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CF21CC">
        <w:rPr>
          <w:rFonts w:ascii="Times New Roman" w:hAnsi="Times New Roman"/>
          <w:bCs/>
          <w:sz w:val="24"/>
          <w:szCs w:val="24"/>
        </w:rPr>
        <w:t xml:space="preserve"> </w:t>
      </w:r>
      <w:r w:rsidR="00CF21CC" w:rsidRPr="002B4978">
        <w:rPr>
          <w:rFonts w:ascii="Times New Roman" w:hAnsi="Times New Roman"/>
          <w:color w:val="000000"/>
          <w:spacing w:val="2"/>
          <w:sz w:val="24"/>
          <w:szCs w:val="24"/>
        </w:rPr>
        <w:t>Модульная система для регистрации и дистанционной передачи ЭКГ с термопринтером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CF21CC">
        <w:rPr>
          <w:rFonts w:ascii="Times New Roman" w:hAnsi="Times New Roman"/>
          <w:sz w:val="24"/>
          <w:szCs w:val="24"/>
        </w:rPr>
        <w:t>12</w:t>
      </w:r>
      <w:r w:rsidR="00564BC4" w:rsidRPr="00141527">
        <w:rPr>
          <w:rFonts w:ascii="Times New Roman" w:hAnsi="Times New Roman"/>
          <w:sz w:val="24"/>
          <w:szCs w:val="24"/>
        </w:rPr>
        <w:t>.06.2017  года 1</w:t>
      </w:r>
      <w:r w:rsidR="00CF21CC">
        <w:rPr>
          <w:rFonts w:ascii="Times New Roman" w:hAnsi="Times New Roman"/>
          <w:sz w:val="24"/>
          <w:szCs w:val="24"/>
        </w:rPr>
        <w:t>1</w:t>
      </w:r>
      <w:r w:rsidR="00564BC4" w:rsidRPr="00141527">
        <w:rPr>
          <w:rFonts w:ascii="Times New Roman" w:hAnsi="Times New Roman"/>
          <w:sz w:val="24"/>
          <w:szCs w:val="24"/>
        </w:rPr>
        <w:t>:</w:t>
      </w:r>
      <w:r w:rsidR="007956AA">
        <w:rPr>
          <w:rFonts w:ascii="Times New Roman" w:hAnsi="Times New Roman"/>
          <w:sz w:val="24"/>
          <w:szCs w:val="24"/>
        </w:rPr>
        <w:t>15</w:t>
      </w:r>
      <w:r w:rsidR="00564BC4" w:rsidRPr="00141527">
        <w:rPr>
          <w:rFonts w:ascii="Times New Roman" w:hAnsi="Times New Roman"/>
          <w:sz w:val="24"/>
          <w:szCs w:val="24"/>
        </w:rPr>
        <w:t xml:space="preserve">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заведующий КДЛ Жусупов М.Т.;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заведующая </w:t>
      </w:r>
      <w:r w:rsidRPr="00141527">
        <w:rPr>
          <w:rFonts w:ascii="Times New Roman" w:hAnsi="Times New Roman"/>
          <w:sz w:val="24"/>
          <w:szCs w:val="24"/>
          <w:lang w:val="en-US"/>
        </w:rPr>
        <w:t>II</w:t>
      </w:r>
      <w:r w:rsidRPr="00141527">
        <w:rPr>
          <w:rFonts w:ascii="Times New Roman" w:hAnsi="Times New Roman"/>
          <w:sz w:val="24"/>
          <w:szCs w:val="24"/>
        </w:rPr>
        <w:t xml:space="preserve"> терапевтического отделения Кучерюк Е.В. (отсутствует);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41527">
        <w:rPr>
          <w:rFonts w:ascii="Times New Roman" w:hAnsi="Times New Roman"/>
          <w:sz w:val="24"/>
          <w:szCs w:val="24"/>
        </w:rPr>
        <w:t>врач отоларинголог Латыпова Ю.Р.;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64BC4" w:rsidRPr="006A09EC">
        <w:rPr>
          <w:rFonts w:ascii="Times New Roman" w:hAnsi="Times New Roman"/>
          <w:sz w:val="24"/>
          <w:szCs w:val="24"/>
        </w:rPr>
        <w:t>Морозова Л.А.;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64BC4" w:rsidRPr="006A09EC">
        <w:rPr>
          <w:rFonts w:ascii="Times New Roman" w:hAnsi="Times New Roman"/>
          <w:sz w:val="24"/>
          <w:szCs w:val="24"/>
        </w:rPr>
        <w:t>Хасенов Р.Е.</w:t>
      </w:r>
    </w:p>
    <w:p w:rsid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Бадиж Т.Г.</w:t>
      </w:r>
    </w:p>
    <w:p w:rsidR="006A09EC" w:rsidRP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>
        <w:rPr>
          <w:rFonts w:ascii="Times New Roman" w:hAnsi="Times New Roman"/>
          <w:sz w:val="24"/>
          <w:szCs w:val="24"/>
        </w:rPr>
        <w:t xml:space="preserve"> тендере</w:t>
      </w:r>
      <w:r w:rsidRPr="00141527">
        <w:rPr>
          <w:rFonts w:ascii="Times New Roman" w:hAnsi="Times New Roman"/>
          <w:sz w:val="24"/>
          <w:szCs w:val="24"/>
        </w:rPr>
        <w:t>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305E2F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ТОО «Тас-Фарм»</w:t>
      </w:r>
    </w:p>
    <w:p w:rsidR="002150AE" w:rsidRPr="00141527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4. При вскрытии конвертов, секретарь тендерной комиссии объявил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заявку.</w:t>
      </w:r>
    </w:p>
    <w:p w:rsidR="002150AE" w:rsidRPr="004C166B" w:rsidRDefault="002150AE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</w:p>
    <w:p w:rsidR="00DE0301" w:rsidRPr="004C166B" w:rsidRDefault="00DE0301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p w:rsidR="00963F8A" w:rsidRPr="004C166B" w:rsidRDefault="002150AE" w:rsidP="007539C2">
      <w:pPr>
        <w:spacing w:before="91"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AB37EC" w:rsidRPr="004C166B" w:rsidTr="008D47E4">
        <w:trPr>
          <w:trHeight w:val="827"/>
        </w:trPr>
        <w:tc>
          <w:tcPr>
            <w:tcW w:w="561" w:type="dxa"/>
          </w:tcPr>
          <w:p w:rsidR="00AB37EC" w:rsidRPr="004C166B" w:rsidRDefault="00AB37E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AB37EC" w:rsidRPr="004C166B" w:rsidRDefault="00AB37E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«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 Company Suncar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B37EC" w:rsidRPr="00AB37EC" w:rsidRDefault="00AB37EC" w:rsidP="009378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7EC">
              <w:rPr>
                <w:rFonts w:ascii="Times New Roman" w:hAnsi="Times New Roman"/>
                <w:sz w:val="24"/>
                <w:szCs w:val="24"/>
              </w:rPr>
              <w:t xml:space="preserve">г. Алматы </w:t>
            </w:r>
            <w:r>
              <w:rPr>
                <w:rFonts w:ascii="Times New Roman" w:hAnsi="Times New Roman"/>
                <w:sz w:val="24"/>
                <w:szCs w:val="24"/>
              </w:rPr>
              <w:t>мкр Аксай-4 дом 117</w:t>
            </w:r>
          </w:p>
        </w:tc>
        <w:tc>
          <w:tcPr>
            <w:tcW w:w="2835" w:type="dxa"/>
          </w:tcPr>
          <w:p w:rsidR="00AB37EC" w:rsidRPr="004C166B" w:rsidRDefault="00AB37EC" w:rsidP="00AB37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31 мая 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22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CA4B19" w:rsidRPr="004C166B" w:rsidTr="008D47E4">
        <w:trPr>
          <w:trHeight w:val="827"/>
        </w:trPr>
        <w:tc>
          <w:tcPr>
            <w:tcW w:w="561" w:type="dxa"/>
          </w:tcPr>
          <w:p w:rsidR="00CA4B19" w:rsidRPr="004C166B" w:rsidRDefault="00CA4B19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CA4B19" w:rsidRPr="004C166B" w:rsidRDefault="00CF21CC" w:rsidP="00CF21C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 xml:space="preserve"> июня 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8D47E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564BC4" w:rsidRDefault="00564BC4" w:rsidP="00564BC4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 w:rsidRPr="00AB37EC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AB37EC" w:rsidRPr="00AB37EC">
        <w:rPr>
          <w:rFonts w:ascii="Times New Roman" w:hAnsi="Times New Roman"/>
          <w:b/>
          <w:sz w:val="24"/>
          <w:szCs w:val="24"/>
        </w:rPr>
        <w:t>1.</w:t>
      </w:r>
      <w:r w:rsidR="00AB37EC" w:rsidRPr="00AB37EC">
        <w:rPr>
          <w:rFonts w:ascii="Times New Roman" w:hAnsi="Times New Roman"/>
          <w:sz w:val="24"/>
          <w:szCs w:val="24"/>
        </w:rPr>
        <w:t xml:space="preserve"> </w:t>
      </w:r>
      <w:r w:rsidR="00AB37EC" w:rsidRPr="00AB37EC">
        <w:rPr>
          <w:rFonts w:ascii="Times New Roman" w:hAnsi="Times New Roman"/>
          <w:b/>
          <w:sz w:val="24"/>
          <w:szCs w:val="24"/>
        </w:rPr>
        <w:t xml:space="preserve">ТОО « </w:t>
      </w:r>
      <w:r w:rsidR="00AB37EC" w:rsidRPr="00AB37EC">
        <w:rPr>
          <w:rFonts w:ascii="Times New Roman" w:hAnsi="Times New Roman"/>
          <w:b/>
          <w:sz w:val="24"/>
          <w:szCs w:val="24"/>
          <w:lang w:val="en-US"/>
        </w:rPr>
        <w:t>Medical Company Suncar</w:t>
      </w:r>
      <w:r w:rsidR="00AB37EC" w:rsidRPr="00AB37EC">
        <w:rPr>
          <w:rFonts w:ascii="Times New Roman" w:hAnsi="Times New Roman"/>
          <w:b/>
          <w:sz w:val="24"/>
          <w:szCs w:val="24"/>
        </w:rPr>
        <w:t>»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4 листах</w:t>
      </w:r>
    </w:p>
    <w:p w:rsidR="00650F84" w:rsidRPr="001E5729" w:rsidRDefault="00650F84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1E5729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160C18" w:rsidRDefault="00137612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="001E5729">
        <w:rPr>
          <w:rFonts w:ascii="Times New Roman" w:hAnsi="Times New Roman"/>
          <w:sz w:val="24"/>
          <w:szCs w:val="24"/>
        </w:rPr>
        <w:t xml:space="preserve">свидетельства о государственной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1E5729">
        <w:rPr>
          <w:rFonts w:ascii="Times New Roman" w:hAnsi="Times New Roman"/>
          <w:sz w:val="24"/>
          <w:szCs w:val="24"/>
        </w:rPr>
        <w:t>перерегистрации</w:t>
      </w:r>
      <w:r>
        <w:rPr>
          <w:rFonts w:ascii="Times New Roman" w:hAnsi="Times New Roman"/>
          <w:sz w:val="24"/>
          <w:szCs w:val="24"/>
        </w:rPr>
        <w:t xml:space="preserve"> юридическо</w:t>
      </w:r>
      <w:r w:rsidR="001E5729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лиц</w:t>
      </w:r>
      <w:r w:rsidR="001E572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F9672E">
        <w:rPr>
          <w:rFonts w:ascii="Times New Roman" w:hAnsi="Times New Roman"/>
          <w:sz w:val="24"/>
          <w:szCs w:val="24"/>
        </w:rPr>
        <w:t>1 листе</w:t>
      </w:r>
      <w:r>
        <w:rPr>
          <w:rFonts w:ascii="Times New Roman" w:hAnsi="Times New Roman"/>
          <w:sz w:val="24"/>
          <w:szCs w:val="24"/>
        </w:rPr>
        <w:t>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13 листах;</w:t>
      </w:r>
    </w:p>
    <w:p w:rsidR="001E5729" w:rsidRP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Учредительный договор на 3 листах, </w:t>
      </w:r>
    </w:p>
    <w:p w:rsidR="00F9672E" w:rsidRDefault="00F9672E" w:rsidP="00DB259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F9672E" w:rsidRDefault="00F9672E" w:rsidP="00F9672E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оптовой реализации медицинской техники  на 1 листе.</w:t>
      </w:r>
    </w:p>
    <w:p w:rsidR="00F9672E" w:rsidRDefault="001E5729" w:rsidP="001E5729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оптовой реализации медицинской техники  на 1 листе</w:t>
      </w:r>
    </w:p>
    <w:p w:rsidR="00CF21CC" w:rsidRDefault="00CF21CC" w:rsidP="00CF21C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собрания на 1листе,</w:t>
      </w:r>
    </w:p>
    <w:p w:rsidR="00CF21CC" w:rsidRPr="00CF21CC" w:rsidRDefault="00CF21CC" w:rsidP="00CF21C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Свидетельство о поставке по налогу на добавленную стоимость на 1  листе;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</w:t>
      </w:r>
      <w:r>
        <w:rPr>
          <w:rFonts w:ascii="Times New Roman" w:hAnsi="Times New Roman"/>
          <w:sz w:val="24"/>
          <w:szCs w:val="24"/>
        </w:rPr>
        <w:t xml:space="preserve">сления и приложения к сведениям </w:t>
      </w:r>
      <w:r w:rsidRPr="004C166B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3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1E5729" w:rsidRDefault="001E5729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«Банк ЦентрКредит» на 1 листе;</w:t>
      </w:r>
    </w:p>
    <w:p w:rsidR="00CF21CC" w:rsidRPr="00CF21CC" w:rsidRDefault="00CF21CC" w:rsidP="00CF21C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«Банк ЦентрКредит» на 1 листе;</w:t>
      </w:r>
    </w:p>
    <w:p w:rsidR="001E5729" w:rsidRDefault="00932BC5" w:rsidP="001E572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доверенности №7-3/21791 </w:t>
      </w:r>
      <w:r w:rsidR="001E5729">
        <w:rPr>
          <w:rFonts w:ascii="Times New Roman" w:hAnsi="Times New Roman"/>
          <w:sz w:val="24"/>
          <w:szCs w:val="24"/>
        </w:rPr>
        <w:t xml:space="preserve">АО «Банк ЦентрКредит» на </w:t>
      </w:r>
      <w:r w:rsidR="00CF21CC">
        <w:rPr>
          <w:rFonts w:ascii="Times New Roman" w:hAnsi="Times New Roman"/>
          <w:sz w:val="24"/>
          <w:szCs w:val="24"/>
        </w:rPr>
        <w:t>2</w:t>
      </w:r>
      <w:r w:rsidR="001E5729">
        <w:rPr>
          <w:rFonts w:ascii="Times New Roman" w:hAnsi="Times New Roman"/>
          <w:sz w:val="24"/>
          <w:szCs w:val="24"/>
        </w:rPr>
        <w:t xml:space="preserve"> лист</w:t>
      </w:r>
      <w:r w:rsidR="00CF21CC">
        <w:rPr>
          <w:rFonts w:ascii="Times New Roman" w:hAnsi="Times New Roman"/>
          <w:sz w:val="24"/>
          <w:szCs w:val="24"/>
        </w:rPr>
        <w:t>ах</w:t>
      </w:r>
      <w:r w:rsidR="001E5729">
        <w:rPr>
          <w:rFonts w:ascii="Times New Roman" w:hAnsi="Times New Roman"/>
          <w:sz w:val="24"/>
          <w:szCs w:val="24"/>
        </w:rPr>
        <w:t>;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№100-1/6-1-05/2 АО «Банк ЦентрКредит» на 3 листах;</w:t>
      </w:r>
    </w:p>
    <w:p w:rsidR="00932BC5" w:rsidRDefault="00932BC5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Сопутствующие услуги  на 1листе;</w:t>
      </w:r>
    </w:p>
    <w:p w:rsidR="00CF21CC" w:rsidRDefault="00CF21CC" w:rsidP="00CF21C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потенциального поставщика на 1 листе.</w:t>
      </w:r>
    </w:p>
    <w:p w:rsidR="00CF21CC" w:rsidRDefault="00CF21CC" w:rsidP="00CF21C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наличии и количестве специалистов на 1 листе,</w:t>
      </w:r>
    </w:p>
    <w:p w:rsidR="00CF21CC" w:rsidRDefault="007A473B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 на 2 листах,</w:t>
      </w:r>
    </w:p>
    <w:p w:rsidR="007A473B" w:rsidRDefault="007A473B" w:rsidP="007A473B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Ксерокопия удостоверения на 1 листе, </w:t>
      </w:r>
    </w:p>
    <w:p w:rsidR="007A473B" w:rsidRPr="00C12427" w:rsidRDefault="007A473B" w:rsidP="00C12427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5листах;</w:t>
      </w:r>
    </w:p>
    <w:p w:rsidR="00932BC5" w:rsidRDefault="00C12427" w:rsidP="00932BC5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Ксерокопия </w:t>
      </w:r>
      <w:r w:rsidR="00932BC5">
        <w:rPr>
          <w:rFonts w:ascii="Times New Roman" w:hAnsi="Times New Roman"/>
          <w:sz w:val="24"/>
          <w:szCs w:val="24"/>
        </w:rPr>
        <w:t xml:space="preserve"> удостоверение на </w:t>
      </w:r>
      <w:r>
        <w:rPr>
          <w:rFonts w:ascii="Times New Roman" w:hAnsi="Times New Roman"/>
          <w:sz w:val="24"/>
          <w:szCs w:val="24"/>
        </w:rPr>
        <w:t>1</w:t>
      </w:r>
      <w:r w:rsidR="00932BC5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="00932BC5">
        <w:rPr>
          <w:rFonts w:ascii="Times New Roman" w:hAnsi="Times New Roman"/>
          <w:sz w:val="24"/>
          <w:szCs w:val="24"/>
        </w:rPr>
        <w:t>,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C12427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Платежное поручение № 46</w:t>
      </w:r>
      <w:r w:rsidR="00C1242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от 24.05.2017г.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 на 1 листе.</w:t>
      </w:r>
    </w:p>
    <w:p w:rsidR="008D2B13" w:rsidRDefault="008D2B13" w:rsidP="008D2B13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8D2B13" w:rsidRPr="008D2B13" w:rsidRDefault="008D2B13" w:rsidP="008D2B13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AB37EC" w:rsidRPr="00564BC4" w:rsidRDefault="008D2B13" w:rsidP="008D2B13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AB37EC">
        <w:rPr>
          <w:rFonts w:ascii="Times New Roman" w:hAnsi="Times New Roman"/>
          <w:b/>
          <w:sz w:val="24"/>
          <w:szCs w:val="24"/>
        </w:rPr>
        <w:t xml:space="preserve">2. </w:t>
      </w:r>
      <w:r w:rsidR="00AB37EC" w:rsidRPr="00564BC4">
        <w:rPr>
          <w:rFonts w:ascii="Times New Roman" w:hAnsi="Times New Roman"/>
          <w:b/>
          <w:sz w:val="24"/>
          <w:szCs w:val="24"/>
        </w:rPr>
        <w:t>ТОО «Тас-Фарм»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копия справка о зарегистрированном  юридическом лице, филиале или представительстве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AB37EC" w:rsidRDefault="00AB37EC" w:rsidP="00AB37EC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 о начале осуществления определенного действия по Уведомление о начале  или прекращении деятельности по оптовой реализации изделий медицинского назначения на 1 листе  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3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Изменения№1 в устав ТОО «Тас-Фарм» на 1 листе,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от 07.11.2016 года на 1 листе,</w:t>
      </w:r>
    </w:p>
    <w:p w:rsidR="00AB37EC" w:rsidRPr="00F9672E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«Народный Банк Казахстана»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32  АО «Народный Банк Казахстана»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39  АО «Народный Банк Казахстана» на 3 листах</w:t>
      </w:r>
    </w:p>
    <w:p w:rsidR="00AB37EC" w:rsidRPr="00084123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31  АО «Народный Банк Казахстана» на 3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AB37EC" w:rsidRPr="00084123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к технической спецификации на лот №1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авторизационного письма на 2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6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AB37EC" w:rsidRPr="0056428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4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8A5858">
        <w:rPr>
          <w:rFonts w:ascii="Times New Roman" w:hAnsi="Times New Roman"/>
          <w:sz w:val="24"/>
          <w:szCs w:val="24"/>
        </w:rPr>
        <w:t>1</w:t>
      </w:r>
      <w:r w:rsidR="00C124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8A5858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Платежное поручение № 13</w:t>
      </w:r>
      <w:r w:rsidR="00C12427">
        <w:rPr>
          <w:rFonts w:ascii="Times New Roman" w:hAnsi="Times New Roman"/>
          <w:sz w:val="24"/>
          <w:szCs w:val="24"/>
        </w:rPr>
        <w:t>6</w:t>
      </w:r>
      <w:r w:rsidR="00AB37EC">
        <w:rPr>
          <w:rFonts w:ascii="Times New Roman" w:hAnsi="Times New Roman"/>
          <w:sz w:val="24"/>
          <w:szCs w:val="24"/>
        </w:rPr>
        <w:t xml:space="preserve"> от 30.05.2017г.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F0319D" w:rsidRPr="00CF21CC" w:rsidRDefault="00F0319D" w:rsidP="00CF21CC">
      <w:pPr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F95AD3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4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4C166B" w:rsidRDefault="00883DA7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9B2D29" w:rsidRPr="009B2D29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213FE">
        <w:rPr>
          <w:rFonts w:ascii="Times New Roman" w:hAnsi="Times New Roman"/>
          <w:sz w:val="24"/>
          <w:szCs w:val="24"/>
        </w:rPr>
        <w:t xml:space="preserve">   </w:t>
      </w:r>
      <w:r w:rsidRPr="009B2D29">
        <w:rPr>
          <w:rFonts w:ascii="Times New Roman" w:hAnsi="Times New Roman"/>
          <w:sz w:val="24"/>
          <w:szCs w:val="24"/>
        </w:rPr>
        <w:t xml:space="preserve">главный врач </w:t>
      </w:r>
      <w:r w:rsidR="005213FE">
        <w:rPr>
          <w:rFonts w:ascii="Times New Roman" w:hAnsi="Times New Roman"/>
          <w:sz w:val="24"/>
          <w:szCs w:val="24"/>
        </w:rPr>
        <w:t xml:space="preserve">                    </w:t>
      </w:r>
      <w:r w:rsidRPr="009B2D29">
        <w:rPr>
          <w:rFonts w:ascii="Times New Roman" w:hAnsi="Times New Roman"/>
          <w:sz w:val="24"/>
          <w:szCs w:val="24"/>
        </w:rPr>
        <w:t>Калиева К.С.;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</w:t>
      </w:r>
      <w:r w:rsidR="005213FE"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 xml:space="preserve"> </w:t>
      </w:r>
      <w:r w:rsidR="005213FE">
        <w:rPr>
          <w:rFonts w:ascii="Times New Roman" w:hAnsi="Times New Roman"/>
          <w:sz w:val="24"/>
          <w:szCs w:val="24"/>
        </w:rPr>
        <w:t xml:space="preserve">       </w:t>
      </w:r>
      <w:r w:rsidRPr="00141527">
        <w:rPr>
          <w:rFonts w:ascii="Times New Roman" w:hAnsi="Times New Roman"/>
          <w:sz w:val="24"/>
          <w:szCs w:val="24"/>
        </w:rPr>
        <w:t>Борычева О.Б.;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r w:rsidR="005213FE">
        <w:rPr>
          <w:rFonts w:ascii="Times New Roman" w:hAnsi="Times New Roman"/>
          <w:sz w:val="24"/>
          <w:szCs w:val="24"/>
        </w:rPr>
        <w:t xml:space="preserve">             </w:t>
      </w:r>
      <w:r w:rsidRPr="00141527">
        <w:rPr>
          <w:rFonts w:ascii="Times New Roman" w:hAnsi="Times New Roman"/>
          <w:sz w:val="24"/>
          <w:szCs w:val="24"/>
        </w:rPr>
        <w:t>Жусупов М.Т.;</w:t>
      </w:r>
    </w:p>
    <w:p w:rsidR="005213FE" w:rsidRPr="005213FE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врач отоларинголог </w:t>
      </w:r>
      <w:r w:rsidR="005213FE"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Латыпова Ю.Р.;</w:t>
      </w:r>
    </w:p>
    <w:p w:rsidR="009B2D29" w:rsidRPr="005213FE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бухгалтер материального стола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 Морозова Л.А.;</w:t>
      </w:r>
    </w:p>
    <w:p w:rsidR="009B2D29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Хасенов Р.Е.</w:t>
      </w:r>
    </w:p>
    <w:p w:rsidR="00801101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101" w:rsidRPr="005213FE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Pr="006A09EC">
        <w:rPr>
          <w:rFonts w:ascii="Times New Roman" w:hAnsi="Times New Roman"/>
          <w:sz w:val="24"/>
          <w:szCs w:val="24"/>
        </w:rPr>
        <w:t>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Бадиж Т.Г.</w:t>
      </w:r>
    </w:p>
    <w:sectPr w:rsidR="00801101" w:rsidRPr="005213FE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4B5" w:rsidRDefault="00DC44B5" w:rsidP="00BB5E24">
      <w:pPr>
        <w:spacing w:after="0" w:line="240" w:lineRule="auto"/>
      </w:pPr>
      <w:r>
        <w:separator/>
      </w:r>
    </w:p>
  </w:endnote>
  <w:endnote w:type="continuationSeparator" w:id="1">
    <w:p w:rsidR="00DC44B5" w:rsidRDefault="00DC44B5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15201B">
        <w:pPr>
          <w:pStyle w:val="af0"/>
          <w:jc w:val="right"/>
        </w:pPr>
        <w:fldSimple w:instr=" PAGE   \* MERGEFORMAT ">
          <w:r w:rsidR="007956AA">
            <w:rPr>
              <w:noProof/>
            </w:rPr>
            <w:t>1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4B5" w:rsidRDefault="00DC44B5" w:rsidP="00BB5E24">
      <w:pPr>
        <w:spacing w:after="0" w:line="240" w:lineRule="auto"/>
      </w:pPr>
      <w:r>
        <w:separator/>
      </w:r>
    </w:p>
  </w:footnote>
  <w:footnote w:type="continuationSeparator" w:id="1">
    <w:p w:rsidR="00DC44B5" w:rsidRDefault="00DC44B5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F19B3"/>
    <w:rsid w:val="000F7191"/>
    <w:rsid w:val="00100A54"/>
    <w:rsid w:val="0010476D"/>
    <w:rsid w:val="001119D2"/>
    <w:rsid w:val="00111A7B"/>
    <w:rsid w:val="00112DE6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01B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020B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4746"/>
    <w:rsid w:val="006B3702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956AA"/>
    <w:rsid w:val="007A007E"/>
    <w:rsid w:val="007A244D"/>
    <w:rsid w:val="007A25EF"/>
    <w:rsid w:val="007A473B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4CF4"/>
    <w:rsid w:val="00A25B4F"/>
    <w:rsid w:val="00A3174A"/>
    <w:rsid w:val="00A31CE0"/>
    <w:rsid w:val="00A403C2"/>
    <w:rsid w:val="00A42CF4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2427"/>
    <w:rsid w:val="00C130CC"/>
    <w:rsid w:val="00C23D6B"/>
    <w:rsid w:val="00C2586F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21CC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C44B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5</cp:revision>
  <cp:lastPrinted>2017-05-24T05:05:00Z</cp:lastPrinted>
  <dcterms:created xsi:type="dcterms:W3CDTF">2017-06-21T05:22:00Z</dcterms:created>
  <dcterms:modified xsi:type="dcterms:W3CDTF">2017-07-01T05:16:00Z</dcterms:modified>
</cp:coreProperties>
</file>