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22.02.2021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35A4E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>».</w:t>
      </w:r>
    </w:p>
    <w:p w:rsidR="007622DB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32DBE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032DBE" w:rsidRPr="00032DBE">
        <w:rPr>
          <w:rFonts w:ascii="Times New Roman" w:hAnsi="Times New Roman" w:cs="Times New Roman"/>
          <w:spacing w:val="2"/>
        </w:rPr>
        <w:t xml:space="preserve"> </w:t>
      </w:r>
      <w:r w:rsidR="00032DBE" w:rsidRPr="00032DBE">
        <w:rPr>
          <w:rFonts w:ascii="Times New Roman" w:hAnsi="Times New Roman" w:cs="Times New Roman"/>
          <w:b/>
          <w:spacing w:val="2"/>
        </w:rPr>
        <w:t>№1</w:t>
      </w:r>
      <w:r w:rsidR="00032DBE" w:rsidRPr="00032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 xml:space="preserve"> </w:t>
      </w:r>
      <w:r w:rsidR="00552CBB">
        <w:rPr>
          <w:rFonts w:ascii="Times New Roman" w:hAnsi="Times New Roman" w:cs="Times New Roman"/>
          <w:szCs w:val="20"/>
        </w:rPr>
        <w:t xml:space="preserve">(согласно </w:t>
      </w:r>
      <w:r w:rsidR="00252A07">
        <w:rPr>
          <w:rFonts w:ascii="Times New Roman" w:hAnsi="Times New Roman" w:cs="Times New Roman"/>
          <w:szCs w:val="20"/>
        </w:rPr>
        <w:t xml:space="preserve"> прилагаемой </w:t>
      </w:r>
      <w:r w:rsidR="00552CBB">
        <w:rPr>
          <w:rFonts w:ascii="Times New Roman" w:hAnsi="Times New Roman" w:cs="Times New Roman"/>
          <w:szCs w:val="20"/>
        </w:rPr>
        <w:t>технической спецификации)</w:t>
      </w:r>
      <w:r w:rsidR="00032DBE">
        <w:rPr>
          <w:rFonts w:ascii="Times New Roman" w:hAnsi="Times New Roman" w:cs="Times New Roman"/>
          <w:szCs w:val="20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2273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D43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комплектов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 w:rsidR="008923A2">
        <w:rPr>
          <w:rFonts w:ascii="Times New Roman" w:hAnsi="Times New Roman" w:cs="Times New Roman"/>
          <w:color w:val="000000"/>
          <w:spacing w:val="2"/>
          <w:sz w:val="24"/>
          <w:szCs w:val="24"/>
        </w:rPr>
        <w:t>8 194 165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8923A2" w:rsidRP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восемь миллионов сто девяносто четыре тысячи сто шестьдесят пять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тыин</w:t>
      </w:r>
      <w:proofErr w:type="spellEnd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7D43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6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марта 2021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16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марта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2021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D6046"/>
    <w:rsid w:val="0048639A"/>
    <w:rsid w:val="004D181C"/>
    <w:rsid w:val="00535A4E"/>
    <w:rsid w:val="00552CBB"/>
    <w:rsid w:val="00616EE5"/>
    <w:rsid w:val="00636BFE"/>
    <w:rsid w:val="006373FD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F29EB"/>
    <w:rsid w:val="00B44F98"/>
    <w:rsid w:val="00BD1476"/>
    <w:rsid w:val="00BF450F"/>
    <w:rsid w:val="00C20AD5"/>
    <w:rsid w:val="00C74C4C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18</cp:revision>
  <dcterms:created xsi:type="dcterms:W3CDTF">2017-05-18T10:37:00Z</dcterms:created>
  <dcterms:modified xsi:type="dcterms:W3CDTF">2021-02-22T03:30:00Z</dcterms:modified>
</cp:coreProperties>
</file>