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CB" w:rsidRPr="004C166B" w:rsidRDefault="00BA67CB" w:rsidP="00CB4C5E">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r w:rsidR="000F02DA">
        <w:rPr>
          <w:rFonts w:ascii="Times New Roman" w:hAnsi="Times New Roman"/>
          <w:bCs/>
          <w:sz w:val="24"/>
          <w:szCs w:val="24"/>
        </w:rPr>
        <w:t xml:space="preserve"> №1</w:t>
      </w:r>
    </w:p>
    <w:p w:rsidR="00BA67CB" w:rsidRPr="00947445" w:rsidRDefault="00BA67CB" w:rsidP="00336A46">
      <w:pPr>
        <w:ind w:firstLine="708"/>
        <w:rPr>
          <w:rFonts w:ascii="Times New Roman" w:hAnsi="Times New Roman"/>
          <w:spacing w:val="2"/>
          <w:sz w:val="24"/>
          <w:szCs w:val="24"/>
        </w:rPr>
      </w:pPr>
      <w:r w:rsidRPr="004C166B">
        <w:rPr>
          <w:rFonts w:ascii="Times New Roman" w:hAnsi="Times New Roman"/>
          <w:bCs/>
          <w:sz w:val="24"/>
          <w:szCs w:val="24"/>
        </w:rPr>
        <w:t xml:space="preserve">вскрытия конвертов с тендерными заявками по закупу </w:t>
      </w:r>
      <w:r w:rsidR="00336A46">
        <w:rPr>
          <w:rFonts w:ascii="Times New Roman" w:hAnsi="Times New Roman"/>
          <w:spacing w:val="2"/>
          <w:sz w:val="24"/>
          <w:szCs w:val="24"/>
        </w:rPr>
        <w:t>медицинских изделий</w:t>
      </w:r>
      <w:r w:rsidR="00947445">
        <w:rPr>
          <w:rFonts w:ascii="Times New Roman" w:hAnsi="Times New Roman"/>
          <w:spacing w:val="2"/>
          <w:sz w:val="24"/>
          <w:szCs w:val="24"/>
        </w:rPr>
        <w:t xml:space="preserve"> </w:t>
      </w:r>
      <w:r w:rsidR="00CB4C5E">
        <w:rPr>
          <w:rFonts w:ascii="Times New Roman" w:hAnsi="Times New Roman"/>
          <w:spacing w:val="2"/>
          <w:sz w:val="24"/>
          <w:szCs w:val="24"/>
        </w:rPr>
        <w:t xml:space="preserve">             </w:t>
      </w:r>
      <w:r w:rsidR="00336A46">
        <w:rPr>
          <w:rFonts w:ascii="Times New Roman" w:hAnsi="Times New Roman"/>
          <w:spacing w:val="2"/>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A13FE" w:rsidRPr="004C166B" w:rsidRDefault="00CB4C5E" w:rsidP="00305E2F">
      <w:pPr>
        <w:tabs>
          <w:tab w:val="left" w:pos="6427"/>
        </w:tabs>
        <w:spacing w:before="86" w:after="0" w:line="322" w:lineRule="exact"/>
        <w:ind w:left="567"/>
        <w:rPr>
          <w:rFonts w:ascii="Times New Roman" w:hAnsi="Times New Roman"/>
          <w:sz w:val="24"/>
          <w:szCs w:val="24"/>
        </w:rPr>
      </w:pPr>
      <w:r>
        <w:rPr>
          <w:rFonts w:ascii="Times New Roman" w:hAnsi="Times New Roman"/>
          <w:sz w:val="24"/>
          <w:szCs w:val="24"/>
        </w:rPr>
        <w:t xml:space="preserve">г. Рудный                                                                           </w:t>
      </w:r>
      <w:r w:rsidR="000F02DA">
        <w:rPr>
          <w:rFonts w:ascii="Times New Roman" w:hAnsi="Times New Roman"/>
          <w:sz w:val="24"/>
          <w:szCs w:val="24"/>
        </w:rPr>
        <w:t>09</w:t>
      </w:r>
      <w:r w:rsidR="00CF630D">
        <w:rPr>
          <w:rFonts w:ascii="Times New Roman" w:hAnsi="Times New Roman"/>
          <w:sz w:val="24"/>
          <w:szCs w:val="24"/>
        </w:rPr>
        <w:t>.0</w:t>
      </w:r>
      <w:r w:rsidR="000F02DA">
        <w:rPr>
          <w:rFonts w:ascii="Times New Roman" w:hAnsi="Times New Roman"/>
          <w:sz w:val="24"/>
          <w:szCs w:val="24"/>
        </w:rPr>
        <w:t>1.2020</w:t>
      </w:r>
      <w:r w:rsidR="0065632E">
        <w:rPr>
          <w:rFonts w:ascii="Times New Roman" w:hAnsi="Times New Roman"/>
          <w:sz w:val="24"/>
          <w:szCs w:val="24"/>
        </w:rPr>
        <w:t xml:space="preserve">  года 11</w:t>
      </w:r>
      <w:r w:rsidR="00564BC4" w:rsidRPr="00141527">
        <w:rPr>
          <w:rFonts w:ascii="Times New Roman" w:hAnsi="Times New Roman"/>
          <w:sz w:val="24"/>
          <w:szCs w:val="24"/>
        </w:rPr>
        <w:t>:00 часов</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373FC4" w:rsidRDefault="00CF630D" w:rsidP="00CF630D">
      <w:pPr>
        <w:spacing w:after="0"/>
        <w:jc w:val="both"/>
        <w:rPr>
          <w:rFonts w:ascii="Times New Roman" w:hAnsi="Times New Roman"/>
          <w:sz w:val="24"/>
          <w:szCs w:val="28"/>
        </w:rPr>
      </w:pPr>
      <w:r>
        <w:rPr>
          <w:rFonts w:ascii="Times New Roman" w:hAnsi="Times New Roman"/>
          <w:sz w:val="28"/>
          <w:szCs w:val="28"/>
        </w:rPr>
        <w:t xml:space="preserve">      </w:t>
      </w:r>
      <w:r w:rsidRPr="00373FC4">
        <w:rPr>
          <w:rFonts w:ascii="Times New Roman" w:hAnsi="Times New Roman"/>
          <w:sz w:val="24"/>
          <w:szCs w:val="28"/>
        </w:rPr>
        <w:t>- председатель конкурсной комиссии – Калиева К.М. – главный врач;</w:t>
      </w:r>
    </w:p>
    <w:p w:rsidR="00CF630D" w:rsidRPr="00373FC4" w:rsidRDefault="00647E27" w:rsidP="00647E27">
      <w:pPr>
        <w:spacing w:after="0"/>
        <w:jc w:val="both"/>
        <w:rPr>
          <w:rFonts w:ascii="Times New Roman" w:hAnsi="Times New Roman"/>
          <w:sz w:val="24"/>
          <w:szCs w:val="28"/>
        </w:rPr>
      </w:pPr>
      <w:r w:rsidRPr="00373FC4">
        <w:rPr>
          <w:rFonts w:ascii="Times New Roman" w:hAnsi="Times New Roman"/>
          <w:sz w:val="24"/>
          <w:szCs w:val="28"/>
        </w:rPr>
        <w:t xml:space="preserve">       </w:t>
      </w:r>
      <w:r w:rsidR="00CF630D" w:rsidRPr="00373FC4">
        <w:rPr>
          <w:rFonts w:ascii="Times New Roman" w:hAnsi="Times New Roman"/>
          <w:sz w:val="24"/>
          <w:szCs w:val="28"/>
        </w:rPr>
        <w:t>Члены конкурсной комиссии:</w:t>
      </w:r>
    </w:p>
    <w:p w:rsidR="00CF630D" w:rsidRPr="00373FC4" w:rsidRDefault="00CF630D" w:rsidP="00CF630D">
      <w:pPr>
        <w:spacing w:after="0"/>
        <w:ind w:left="360"/>
        <w:jc w:val="both"/>
        <w:rPr>
          <w:rFonts w:ascii="Times New Roman" w:hAnsi="Times New Roman"/>
          <w:sz w:val="24"/>
          <w:szCs w:val="28"/>
        </w:rPr>
      </w:pPr>
      <w:r w:rsidRPr="00373FC4">
        <w:rPr>
          <w:rFonts w:ascii="Times New Roman" w:hAnsi="Times New Roman"/>
          <w:sz w:val="24"/>
          <w:szCs w:val="28"/>
        </w:rPr>
        <w:t>- Понятова И.В. – юрист;</w:t>
      </w:r>
    </w:p>
    <w:p w:rsidR="0065632E" w:rsidRPr="00373FC4" w:rsidRDefault="0065632E" w:rsidP="0065632E">
      <w:pPr>
        <w:spacing w:after="0"/>
        <w:ind w:left="360"/>
        <w:jc w:val="both"/>
        <w:rPr>
          <w:rFonts w:ascii="Times New Roman" w:hAnsi="Times New Roman"/>
          <w:sz w:val="24"/>
          <w:szCs w:val="28"/>
        </w:rPr>
      </w:pPr>
      <w:r w:rsidRPr="00373FC4">
        <w:rPr>
          <w:rFonts w:ascii="Times New Roman" w:hAnsi="Times New Roman"/>
          <w:sz w:val="24"/>
          <w:szCs w:val="28"/>
        </w:rPr>
        <w:t>- Ахметова К.Ж.</w:t>
      </w:r>
      <w:r w:rsidR="00CF630D" w:rsidRPr="00373FC4">
        <w:rPr>
          <w:rFonts w:ascii="Times New Roman" w:hAnsi="Times New Roman"/>
          <w:sz w:val="24"/>
          <w:szCs w:val="28"/>
        </w:rPr>
        <w:t xml:space="preserve"> – главная медсестра;</w:t>
      </w:r>
    </w:p>
    <w:p w:rsidR="008F55A6" w:rsidRPr="00373FC4" w:rsidRDefault="008F55A6" w:rsidP="00CF630D">
      <w:pPr>
        <w:spacing w:after="0"/>
        <w:ind w:left="360"/>
        <w:jc w:val="both"/>
        <w:rPr>
          <w:rFonts w:ascii="Times New Roman" w:hAnsi="Times New Roman"/>
          <w:sz w:val="24"/>
          <w:szCs w:val="28"/>
        </w:rPr>
      </w:pPr>
      <w:r w:rsidRPr="00373FC4">
        <w:rPr>
          <w:rFonts w:ascii="Times New Roman" w:hAnsi="Times New Roman"/>
          <w:sz w:val="24"/>
          <w:szCs w:val="28"/>
        </w:rPr>
        <w:t>-секретарь комиссии</w:t>
      </w:r>
      <w:r w:rsidR="00B874F1" w:rsidRPr="00373FC4">
        <w:rPr>
          <w:rFonts w:ascii="Times New Roman" w:hAnsi="Times New Roman"/>
          <w:sz w:val="24"/>
          <w:szCs w:val="28"/>
        </w:rPr>
        <w:t xml:space="preserve">: </w:t>
      </w:r>
      <w:r w:rsidR="00373FC4" w:rsidRPr="00373FC4">
        <w:rPr>
          <w:rFonts w:ascii="Times New Roman" w:hAnsi="Times New Roman"/>
          <w:sz w:val="24"/>
          <w:szCs w:val="28"/>
        </w:rPr>
        <w:t>Морозова Л.</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в здании КГП «Рудненская городская поликлиника» по адресу: г.Рудный ул.50 лет Октября, </w:t>
      </w:r>
      <w:r>
        <w:rPr>
          <w:rFonts w:ascii="Times New Roman" w:hAnsi="Times New Roman"/>
          <w:sz w:val="24"/>
          <w:szCs w:val="24"/>
        </w:rPr>
        <w:t xml:space="preserve"> </w:t>
      </w:r>
      <w:r w:rsidRPr="00141527">
        <w:rPr>
          <w:rFonts w:ascii="Times New Roman" w:hAnsi="Times New Roman"/>
          <w:sz w:val="24"/>
          <w:szCs w:val="24"/>
        </w:rPr>
        <w:t xml:space="preserve">102А </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произвела процедуру вскрытия конвертов с заявками на участие </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671764" w:rsidRDefault="00671764" w:rsidP="00305E2F">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6A0598" w:rsidRDefault="006A0598" w:rsidP="006A0598">
      <w:pPr>
        <w:spacing w:after="0" w:line="240" w:lineRule="auto"/>
        <w:jc w:val="both"/>
        <w:rPr>
          <w:rFonts w:ascii="Times New Roman" w:hAnsi="Times New Roman"/>
          <w:sz w:val="24"/>
          <w:szCs w:val="24"/>
        </w:rPr>
      </w:pPr>
    </w:p>
    <w:p w:rsidR="006A0598" w:rsidRDefault="006A0598" w:rsidP="006A05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3. При вскрытии присутствовали представители потенциальных поставщиков:</w:t>
      </w:r>
    </w:p>
    <w:p w:rsidR="006A0598" w:rsidRPr="00141527" w:rsidRDefault="006A0598" w:rsidP="006A0598">
      <w:pPr>
        <w:spacing w:after="0" w:line="240" w:lineRule="auto"/>
        <w:jc w:val="both"/>
        <w:rPr>
          <w:rFonts w:ascii="Times New Roman" w:hAnsi="Times New Roman"/>
          <w:sz w:val="24"/>
          <w:szCs w:val="24"/>
        </w:rPr>
      </w:pPr>
    </w:p>
    <w:p w:rsidR="00DE0301" w:rsidRDefault="006A0598" w:rsidP="00C7206E">
      <w:pPr>
        <w:pStyle w:val="a3"/>
        <w:spacing w:after="0" w:line="240" w:lineRule="auto"/>
        <w:jc w:val="both"/>
        <w:rPr>
          <w:rFonts w:ascii="Times New Roman" w:hAnsi="Times New Roman"/>
          <w:sz w:val="24"/>
          <w:szCs w:val="24"/>
        </w:rPr>
      </w:pPr>
      <w:r w:rsidRPr="00141527">
        <w:rPr>
          <w:rFonts w:ascii="Times New Roman" w:hAnsi="Times New Roman"/>
          <w:sz w:val="24"/>
          <w:szCs w:val="24"/>
        </w:rPr>
        <w:t xml:space="preserve"> </w:t>
      </w:r>
      <w:r w:rsidR="00D73285" w:rsidRPr="00141527">
        <w:rPr>
          <w:rFonts w:ascii="Times New Roman" w:hAnsi="Times New Roman"/>
          <w:sz w:val="24"/>
          <w:szCs w:val="24"/>
        </w:rPr>
        <w:t>- ТОО «</w:t>
      </w:r>
      <w:r w:rsidR="000F02DA">
        <w:rPr>
          <w:rFonts w:ascii="Times New Roman" w:hAnsi="Times New Roman"/>
          <w:sz w:val="24"/>
          <w:szCs w:val="24"/>
        </w:rPr>
        <w:t>Тас-Фарм</w:t>
      </w:r>
      <w:r w:rsidR="00D73285" w:rsidRPr="00141527">
        <w:rPr>
          <w:rFonts w:ascii="Times New Roman" w:hAnsi="Times New Roman"/>
          <w:sz w:val="24"/>
          <w:szCs w:val="24"/>
        </w:rPr>
        <w:t>»</w:t>
      </w:r>
      <w:r w:rsidR="0065632E">
        <w:rPr>
          <w:rFonts w:ascii="Times New Roman" w:hAnsi="Times New Roman"/>
          <w:sz w:val="24"/>
          <w:szCs w:val="24"/>
        </w:rPr>
        <w:t xml:space="preserve"> К</w:t>
      </w:r>
      <w:r w:rsidR="00947445">
        <w:rPr>
          <w:rFonts w:ascii="Times New Roman" w:hAnsi="Times New Roman"/>
          <w:sz w:val="24"/>
          <w:szCs w:val="24"/>
        </w:rPr>
        <w:t xml:space="preserve">урманова Саида Есимсеитова </w:t>
      </w:r>
      <w:r w:rsidR="000F02DA">
        <w:rPr>
          <w:rFonts w:ascii="Times New Roman" w:hAnsi="Times New Roman"/>
          <w:sz w:val="24"/>
          <w:szCs w:val="24"/>
        </w:rPr>
        <w:t>–</w:t>
      </w:r>
      <w:r w:rsidR="00947445">
        <w:rPr>
          <w:rFonts w:ascii="Times New Roman" w:hAnsi="Times New Roman"/>
          <w:sz w:val="24"/>
          <w:szCs w:val="24"/>
        </w:rPr>
        <w:t xml:space="preserve"> </w:t>
      </w:r>
      <w:r w:rsidR="000F02DA">
        <w:rPr>
          <w:rFonts w:ascii="Times New Roman" w:hAnsi="Times New Roman"/>
          <w:sz w:val="24"/>
          <w:szCs w:val="24"/>
        </w:rPr>
        <w:t xml:space="preserve">менеджер,  Доверенность №1 от 09.01.2020 года.                                         </w:t>
      </w:r>
    </w:p>
    <w:p w:rsidR="000F02DA" w:rsidRDefault="000F02DA" w:rsidP="000F02DA">
      <w:pPr>
        <w:pStyle w:val="a3"/>
        <w:spacing w:after="0" w:line="240" w:lineRule="auto"/>
        <w:jc w:val="both"/>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 ТОО «</w:t>
      </w:r>
      <w:r>
        <w:rPr>
          <w:rFonts w:ascii="Times New Roman" w:hAnsi="Times New Roman"/>
          <w:sz w:val="24"/>
          <w:szCs w:val="24"/>
        </w:rPr>
        <w:t>ОрдаМед Костанай</w:t>
      </w:r>
      <w:r w:rsidRPr="00141527">
        <w:rPr>
          <w:rFonts w:ascii="Times New Roman" w:hAnsi="Times New Roman"/>
          <w:sz w:val="24"/>
          <w:szCs w:val="24"/>
        </w:rPr>
        <w:t>»</w:t>
      </w:r>
      <w:r>
        <w:rPr>
          <w:rFonts w:ascii="Times New Roman" w:hAnsi="Times New Roman"/>
          <w:sz w:val="24"/>
          <w:szCs w:val="24"/>
        </w:rPr>
        <w:t xml:space="preserve"> </w:t>
      </w:r>
      <w:r w:rsidR="00E4223B">
        <w:rPr>
          <w:rFonts w:ascii="Times New Roman" w:hAnsi="Times New Roman"/>
          <w:sz w:val="24"/>
          <w:szCs w:val="24"/>
        </w:rPr>
        <w:t>Вальцак Е.И.-Доверенность от 26 декабря 2019 года.</w:t>
      </w:r>
    </w:p>
    <w:p w:rsidR="00963F8A" w:rsidRPr="004C166B" w:rsidRDefault="00E4223B" w:rsidP="00E4223B">
      <w:pPr>
        <w:spacing w:before="91" w:after="0" w:line="317" w:lineRule="exact"/>
        <w:ind w:left="142" w:firstLine="142"/>
        <w:jc w:val="both"/>
        <w:rPr>
          <w:rFonts w:ascii="Times New Roman" w:hAnsi="Times New Roman"/>
          <w:sz w:val="24"/>
          <w:szCs w:val="24"/>
        </w:rPr>
      </w:pPr>
      <w:r>
        <w:rPr>
          <w:rFonts w:ascii="Times New Roman" w:hAnsi="Times New Roman"/>
          <w:sz w:val="24"/>
          <w:szCs w:val="24"/>
        </w:rPr>
        <w:t xml:space="preserve">        </w:t>
      </w:r>
      <w:r w:rsidR="006A4419">
        <w:rPr>
          <w:rFonts w:ascii="Times New Roman" w:hAnsi="Times New Roman"/>
          <w:sz w:val="24"/>
          <w:szCs w:val="24"/>
        </w:rPr>
        <w:t>4</w:t>
      </w:r>
      <w:r w:rsidR="00305E2F" w:rsidRPr="004C166B">
        <w:rPr>
          <w:rFonts w:ascii="Times New Roman" w:hAnsi="Times New Roman"/>
          <w:sz w:val="24"/>
          <w:szCs w:val="24"/>
        </w:rPr>
        <w:t xml:space="preserve">. </w:t>
      </w:r>
      <w:r w:rsidR="00757EE7" w:rsidRPr="004C166B">
        <w:rPr>
          <w:rFonts w:ascii="Times New Roman" w:hAnsi="Times New Roman"/>
          <w:sz w:val="24"/>
          <w:szCs w:val="24"/>
        </w:rPr>
        <w:t xml:space="preserve">Тендерные заявки на участие в тендере следующих потенциальных </w:t>
      </w:r>
      <w:r>
        <w:rPr>
          <w:rFonts w:ascii="Times New Roman" w:hAnsi="Times New Roman"/>
          <w:sz w:val="24"/>
          <w:szCs w:val="24"/>
        </w:rPr>
        <w:t xml:space="preserve">                   </w:t>
      </w:r>
      <w:r w:rsidR="00757EE7" w:rsidRPr="004C166B">
        <w:rPr>
          <w:rFonts w:ascii="Times New Roman" w:hAnsi="Times New Roman"/>
          <w:sz w:val="24"/>
          <w:szCs w:val="24"/>
        </w:rPr>
        <w:t>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f"/>
        <w:tblW w:w="10206" w:type="dxa"/>
        <w:tblInd w:w="534" w:type="dxa"/>
        <w:tblLook w:val="04A0"/>
      </w:tblPr>
      <w:tblGrid>
        <w:gridCol w:w="561"/>
        <w:gridCol w:w="3266"/>
        <w:gridCol w:w="3544"/>
        <w:gridCol w:w="2835"/>
      </w:tblGrid>
      <w:tr w:rsidR="004C166B" w:rsidRPr="004C166B" w:rsidTr="00E4223B">
        <w:trPr>
          <w:trHeight w:val="827"/>
        </w:trPr>
        <w:tc>
          <w:tcPr>
            <w:tcW w:w="56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п/п</w:t>
            </w:r>
          </w:p>
        </w:tc>
        <w:tc>
          <w:tcPr>
            <w:tcW w:w="3266"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Наименование поставщика</w:t>
            </w:r>
          </w:p>
        </w:tc>
        <w:tc>
          <w:tcPr>
            <w:tcW w:w="3544"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Адрес поставщика</w:t>
            </w:r>
          </w:p>
        </w:tc>
        <w:tc>
          <w:tcPr>
            <w:tcW w:w="2835"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Дата и Время предоставления тендерной заявки</w:t>
            </w:r>
          </w:p>
        </w:tc>
      </w:tr>
      <w:tr w:rsidR="00D73285" w:rsidRPr="004C166B" w:rsidTr="00E4223B">
        <w:trPr>
          <w:trHeight w:val="827"/>
        </w:trPr>
        <w:tc>
          <w:tcPr>
            <w:tcW w:w="561" w:type="dxa"/>
          </w:tcPr>
          <w:p w:rsidR="00D73285" w:rsidRPr="004C166B" w:rsidRDefault="00D73285" w:rsidP="00E4223B">
            <w:pPr>
              <w:jc w:val="center"/>
              <w:rPr>
                <w:rFonts w:ascii="Times New Roman" w:hAnsi="Times New Roman"/>
                <w:b/>
                <w:sz w:val="24"/>
                <w:szCs w:val="24"/>
              </w:rPr>
            </w:pPr>
            <w:r>
              <w:rPr>
                <w:rFonts w:ascii="Times New Roman" w:hAnsi="Times New Roman"/>
                <w:b/>
                <w:sz w:val="24"/>
                <w:szCs w:val="24"/>
              </w:rPr>
              <w:t>1</w:t>
            </w:r>
          </w:p>
        </w:tc>
        <w:tc>
          <w:tcPr>
            <w:tcW w:w="3266" w:type="dxa"/>
          </w:tcPr>
          <w:p w:rsidR="00D73285" w:rsidRPr="004C166B" w:rsidRDefault="00947445" w:rsidP="00E4223B">
            <w:pPr>
              <w:jc w:val="center"/>
              <w:rPr>
                <w:rFonts w:ascii="Times New Roman" w:hAnsi="Times New Roman"/>
                <w:sz w:val="24"/>
                <w:szCs w:val="24"/>
              </w:rPr>
            </w:pPr>
            <w:r>
              <w:rPr>
                <w:rFonts w:ascii="Times New Roman" w:hAnsi="Times New Roman"/>
                <w:sz w:val="24"/>
                <w:szCs w:val="24"/>
              </w:rPr>
              <w:t>ТОО «Тас-Фарм</w:t>
            </w:r>
            <w:r w:rsidR="00D73285" w:rsidRPr="004C166B">
              <w:rPr>
                <w:rFonts w:ascii="Times New Roman" w:hAnsi="Times New Roman"/>
                <w:sz w:val="24"/>
                <w:szCs w:val="24"/>
              </w:rPr>
              <w:t>»</w:t>
            </w:r>
          </w:p>
        </w:tc>
        <w:tc>
          <w:tcPr>
            <w:tcW w:w="3544" w:type="dxa"/>
          </w:tcPr>
          <w:p w:rsidR="00D73285" w:rsidRPr="004C166B" w:rsidRDefault="00D73285" w:rsidP="00E4223B">
            <w:pPr>
              <w:jc w:val="center"/>
              <w:rPr>
                <w:rFonts w:ascii="Times New Roman" w:hAnsi="Times New Roman"/>
                <w:sz w:val="24"/>
                <w:szCs w:val="24"/>
              </w:rPr>
            </w:pPr>
            <w:r w:rsidRPr="004C166B">
              <w:rPr>
                <w:rFonts w:ascii="Times New Roman" w:hAnsi="Times New Roman"/>
                <w:sz w:val="24"/>
                <w:szCs w:val="24"/>
              </w:rPr>
              <w:t>г.</w:t>
            </w:r>
            <w:r w:rsidR="00947445">
              <w:rPr>
                <w:rFonts w:ascii="Times New Roman" w:hAnsi="Times New Roman"/>
                <w:sz w:val="24"/>
                <w:szCs w:val="24"/>
              </w:rPr>
              <w:t>Костанай, простект Абая 28/4</w:t>
            </w:r>
          </w:p>
        </w:tc>
        <w:tc>
          <w:tcPr>
            <w:tcW w:w="2835" w:type="dxa"/>
          </w:tcPr>
          <w:p w:rsidR="00E4223B" w:rsidRDefault="00E4223B" w:rsidP="00E4223B">
            <w:pPr>
              <w:jc w:val="center"/>
              <w:rPr>
                <w:rFonts w:ascii="Times New Roman" w:hAnsi="Times New Roman"/>
                <w:i/>
                <w:sz w:val="24"/>
                <w:szCs w:val="24"/>
              </w:rPr>
            </w:pPr>
            <w:r>
              <w:rPr>
                <w:rFonts w:ascii="Times New Roman" w:hAnsi="Times New Roman"/>
                <w:i/>
                <w:sz w:val="24"/>
                <w:szCs w:val="24"/>
              </w:rPr>
              <w:t xml:space="preserve">08 января </w:t>
            </w:r>
            <w:r w:rsidRPr="004C166B">
              <w:rPr>
                <w:rFonts w:ascii="Times New Roman" w:hAnsi="Times New Roman"/>
                <w:i/>
                <w:sz w:val="24"/>
                <w:szCs w:val="24"/>
              </w:rPr>
              <w:t xml:space="preserve"> 20</w:t>
            </w:r>
            <w:r>
              <w:rPr>
                <w:rFonts w:ascii="Times New Roman" w:hAnsi="Times New Roman"/>
                <w:i/>
                <w:sz w:val="24"/>
                <w:szCs w:val="24"/>
              </w:rPr>
              <w:t>20</w:t>
            </w:r>
            <w:r w:rsidRPr="004C166B">
              <w:rPr>
                <w:rFonts w:ascii="Times New Roman" w:hAnsi="Times New Roman"/>
                <w:i/>
                <w:sz w:val="24"/>
                <w:szCs w:val="24"/>
              </w:rPr>
              <w:t xml:space="preserve"> года,</w:t>
            </w:r>
          </w:p>
          <w:p w:rsidR="00D73285" w:rsidRPr="004C166B" w:rsidRDefault="00E4223B" w:rsidP="00E4223B">
            <w:pPr>
              <w:jc w:val="center"/>
              <w:rPr>
                <w:rFonts w:ascii="Times New Roman" w:hAnsi="Times New Roman"/>
                <w:i/>
                <w:sz w:val="24"/>
                <w:szCs w:val="24"/>
              </w:rPr>
            </w:pPr>
            <w:r>
              <w:rPr>
                <w:rFonts w:ascii="Times New Roman" w:hAnsi="Times New Roman"/>
                <w:i/>
                <w:sz w:val="24"/>
                <w:szCs w:val="24"/>
              </w:rPr>
              <w:t>16 часов 15</w:t>
            </w:r>
            <w:r w:rsidRPr="004C166B">
              <w:rPr>
                <w:rFonts w:ascii="Times New Roman" w:hAnsi="Times New Roman"/>
                <w:i/>
                <w:sz w:val="24"/>
                <w:szCs w:val="24"/>
              </w:rPr>
              <w:t xml:space="preserve"> минут</w:t>
            </w:r>
          </w:p>
        </w:tc>
      </w:tr>
      <w:tr w:rsidR="00D73285" w:rsidRPr="004C166B" w:rsidTr="00E4223B">
        <w:trPr>
          <w:trHeight w:val="610"/>
        </w:trPr>
        <w:tc>
          <w:tcPr>
            <w:tcW w:w="561" w:type="dxa"/>
          </w:tcPr>
          <w:p w:rsidR="00D73285" w:rsidRPr="004C166B" w:rsidRDefault="00D73285" w:rsidP="00E4223B">
            <w:pPr>
              <w:jc w:val="center"/>
              <w:rPr>
                <w:rFonts w:ascii="Times New Roman" w:hAnsi="Times New Roman"/>
                <w:sz w:val="24"/>
                <w:szCs w:val="24"/>
              </w:rPr>
            </w:pPr>
            <w:r>
              <w:rPr>
                <w:rFonts w:ascii="Times New Roman" w:hAnsi="Times New Roman"/>
                <w:sz w:val="24"/>
                <w:szCs w:val="24"/>
              </w:rPr>
              <w:t>2</w:t>
            </w:r>
          </w:p>
        </w:tc>
        <w:tc>
          <w:tcPr>
            <w:tcW w:w="3266" w:type="dxa"/>
          </w:tcPr>
          <w:p w:rsidR="00D73285" w:rsidRPr="004C166B" w:rsidRDefault="00E4223B" w:rsidP="00E4223B">
            <w:pPr>
              <w:jc w:val="center"/>
              <w:rPr>
                <w:rFonts w:ascii="Times New Roman" w:hAnsi="Times New Roman"/>
                <w:sz w:val="24"/>
                <w:szCs w:val="24"/>
              </w:rPr>
            </w:pPr>
            <w:r>
              <w:rPr>
                <w:rFonts w:ascii="Times New Roman" w:hAnsi="Times New Roman"/>
                <w:sz w:val="24"/>
                <w:szCs w:val="24"/>
              </w:rPr>
              <w:t xml:space="preserve">ТОО </w:t>
            </w:r>
            <w:r w:rsidRPr="00141527">
              <w:rPr>
                <w:rFonts w:ascii="Times New Roman" w:hAnsi="Times New Roman"/>
                <w:sz w:val="24"/>
                <w:szCs w:val="24"/>
              </w:rPr>
              <w:t>«</w:t>
            </w:r>
            <w:r>
              <w:rPr>
                <w:rFonts w:ascii="Times New Roman" w:hAnsi="Times New Roman"/>
                <w:sz w:val="24"/>
                <w:szCs w:val="24"/>
              </w:rPr>
              <w:t>ОрдаМед Костанай</w:t>
            </w:r>
            <w:r w:rsidRPr="00141527">
              <w:rPr>
                <w:rFonts w:ascii="Times New Roman" w:hAnsi="Times New Roman"/>
                <w:sz w:val="24"/>
                <w:szCs w:val="24"/>
              </w:rPr>
              <w:t>»</w:t>
            </w:r>
          </w:p>
        </w:tc>
        <w:tc>
          <w:tcPr>
            <w:tcW w:w="3544" w:type="dxa"/>
          </w:tcPr>
          <w:p w:rsidR="00E4223B" w:rsidRPr="00E4223B" w:rsidRDefault="00E4223B" w:rsidP="00E4223B">
            <w:pPr>
              <w:jc w:val="center"/>
              <w:rPr>
                <w:rFonts w:ascii="Times New Roman" w:hAnsi="Times New Roman"/>
                <w:sz w:val="24"/>
                <w:szCs w:val="24"/>
              </w:rPr>
            </w:pPr>
            <w:r w:rsidRPr="00E4223B">
              <w:rPr>
                <w:rFonts w:ascii="Times New Roman" w:hAnsi="Times New Roman"/>
                <w:sz w:val="24"/>
                <w:szCs w:val="24"/>
              </w:rPr>
              <w:t>г.Костанай,улица Карбышева 2, офис 307</w:t>
            </w:r>
          </w:p>
          <w:p w:rsidR="00D73285" w:rsidRPr="00E4223B" w:rsidRDefault="00D73285" w:rsidP="00E4223B">
            <w:pPr>
              <w:jc w:val="center"/>
              <w:rPr>
                <w:rFonts w:ascii="Times New Roman" w:hAnsi="Times New Roman"/>
                <w:sz w:val="24"/>
                <w:szCs w:val="24"/>
              </w:rPr>
            </w:pPr>
          </w:p>
        </w:tc>
        <w:tc>
          <w:tcPr>
            <w:tcW w:w="2835" w:type="dxa"/>
          </w:tcPr>
          <w:p w:rsidR="0065632E" w:rsidRDefault="00E4223B" w:rsidP="00E4223B">
            <w:pPr>
              <w:jc w:val="center"/>
              <w:rPr>
                <w:rFonts w:ascii="Times New Roman" w:hAnsi="Times New Roman"/>
                <w:i/>
                <w:sz w:val="24"/>
                <w:szCs w:val="24"/>
              </w:rPr>
            </w:pPr>
            <w:r>
              <w:rPr>
                <w:rFonts w:ascii="Times New Roman" w:hAnsi="Times New Roman"/>
                <w:i/>
                <w:sz w:val="24"/>
                <w:szCs w:val="24"/>
              </w:rPr>
              <w:t>08 января</w:t>
            </w:r>
            <w:r w:rsidR="00D73285">
              <w:rPr>
                <w:rFonts w:ascii="Times New Roman" w:hAnsi="Times New Roman"/>
                <w:i/>
                <w:sz w:val="24"/>
                <w:szCs w:val="24"/>
              </w:rPr>
              <w:t xml:space="preserve"> </w:t>
            </w:r>
            <w:r w:rsidR="00D73285" w:rsidRPr="004C166B">
              <w:rPr>
                <w:rFonts w:ascii="Times New Roman" w:hAnsi="Times New Roman"/>
                <w:i/>
                <w:sz w:val="24"/>
                <w:szCs w:val="24"/>
              </w:rPr>
              <w:t xml:space="preserve"> 20</w:t>
            </w:r>
            <w:r>
              <w:rPr>
                <w:rFonts w:ascii="Times New Roman" w:hAnsi="Times New Roman"/>
                <w:i/>
                <w:sz w:val="24"/>
                <w:szCs w:val="24"/>
              </w:rPr>
              <w:t>20</w:t>
            </w:r>
            <w:r w:rsidR="00D73285" w:rsidRPr="004C166B">
              <w:rPr>
                <w:rFonts w:ascii="Times New Roman" w:hAnsi="Times New Roman"/>
                <w:i/>
                <w:sz w:val="24"/>
                <w:szCs w:val="24"/>
              </w:rPr>
              <w:t xml:space="preserve"> года,</w:t>
            </w:r>
          </w:p>
          <w:p w:rsidR="00D73285" w:rsidRPr="004C166B" w:rsidRDefault="00E4223B" w:rsidP="00E4223B">
            <w:pPr>
              <w:jc w:val="center"/>
              <w:rPr>
                <w:rFonts w:ascii="Times New Roman" w:hAnsi="Times New Roman"/>
                <w:i/>
                <w:sz w:val="24"/>
                <w:szCs w:val="24"/>
              </w:rPr>
            </w:pPr>
            <w:r>
              <w:rPr>
                <w:rFonts w:ascii="Times New Roman" w:hAnsi="Times New Roman"/>
                <w:i/>
                <w:sz w:val="24"/>
                <w:szCs w:val="24"/>
              </w:rPr>
              <w:t>11 часов 54</w:t>
            </w:r>
            <w:r w:rsidR="00D73285" w:rsidRPr="004C166B">
              <w:rPr>
                <w:rFonts w:ascii="Times New Roman" w:hAnsi="Times New Roman"/>
                <w:i/>
                <w:sz w:val="24"/>
                <w:szCs w:val="24"/>
              </w:rPr>
              <w:t xml:space="preserve"> минут</w:t>
            </w:r>
          </w:p>
        </w:tc>
      </w:tr>
      <w:tr w:rsidR="00E4223B" w:rsidRPr="004C166B" w:rsidTr="00E4223B">
        <w:trPr>
          <w:trHeight w:val="610"/>
        </w:trPr>
        <w:tc>
          <w:tcPr>
            <w:tcW w:w="561" w:type="dxa"/>
          </w:tcPr>
          <w:p w:rsidR="00E4223B" w:rsidRDefault="00E4223B" w:rsidP="00E4223B">
            <w:pPr>
              <w:jc w:val="center"/>
              <w:rPr>
                <w:rFonts w:ascii="Times New Roman" w:hAnsi="Times New Roman"/>
                <w:sz w:val="24"/>
                <w:szCs w:val="24"/>
              </w:rPr>
            </w:pPr>
            <w:r>
              <w:rPr>
                <w:rFonts w:ascii="Times New Roman" w:hAnsi="Times New Roman"/>
                <w:sz w:val="24"/>
                <w:szCs w:val="24"/>
              </w:rPr>
              <w:t>3</w:t>
            </w:r>
          </w:p>
        </w:tc>
        <w:tc>
          <w:tcPr>
            <w:tcW w:w="3266" w:type="dxa"/>
          </w:tcPr>
          <w:p w:rsidR="00E4223B" w:rsidRPr="00E4223B" w:rsidRDefault="00E4223B" w:rsidP="00E4223B">
            <w:pPr>
              <w:ind w:left="-567" w:hanging="142"/>
              <w:jc w:val="center"/>
              <w:rPr>
                <w:rFonts w:ascii="Times New Roman" w:hAnsi="Times New Roman"/>
              </w:rPr>
            </w:pPr>
            <w:r>
              <w:rPr>
                <w:rFonts w:ascii="Times New Roman" w:hAnsi="Times New Roman"/>
                <w:b/>
              </w:rPr>
              <w:t>А</w:t>
            </w:r>
            <w:r>
              <w:rPr>
                <w:rFonts w:ascii="Times New Roman" w:hAnsi="Times New Roman"/>
                <w:b/>
                <w:sz w:val="24"/>
                <w:szCs w:val="24"/>
              </w:rPr>
              <w:t>О «</w:t>
            </w:r>
            <w:r w:rsidRPr="00E4223B">
              <w:rPr>
                <w:rFonts w:ascii="Times New Roman" w:hAnsi="Times New Roman"/>
                <w:sz w:val="24"/>
                <w:szCs w:val="24"/>
                <w:lang w:val="en-US"/>
              </w:rPr>
              <w:t>Ordamed</w:t>
            </w:r>
            <w:r w:rsidRPr="00E4223B">
              <w:rPr>
                <w:rFonts w:ascii="Times New Roman" w:hAnsi="Times New Roman"/>
                <w:sz w:val="24"/>
                <w:szCs w:val="24"/>
              </w:rPr>
              <w:t>»</w:t>
            </w:r>
          </w:p>
          <w:p w:rsidR="00E4223B" w:rsidRDefault="00E4223B" w:rsidP="00E4223B">
            <w:pPr>
              <w:jc w:val="center"/>
              <w:rPr>
                <w:rFonts w:ascii="Times New Roman" w:hAnsi="Times New Roman"/>
                <w:sz w:val="24"/>
                <w:szCs w:val="24"/>
              </w:rPr>
            </w:pPr>
          </w:p>
        </w:tc>
        <w:tc>
          <w:tcPr>
            <w:tcW w:w="3544" w:type="dxa"/>
          </w:tcPr>
          <w:p w:rsidR="00E4223B" w:rsidRPr="00E4223B" w:rsidRDefault="00E4223B" w:rsidP="00E4223B">
            <w:pPr>
              <w:ind w:left="142" w:hanging="142"/>
              <w:jc w:val="center"/>
              <w:rPr>
                <w:rFonts w:ascii="Times New Roman" w:hAnsi="Times New Roman"/>
                <w:sz w:val="24"/>
                <w:szCs w:val="24"/>
              </w:rPr>
            </w:pPr>
            <w:r w:rsidRPr="00E4223B">
              <w:rPr>
                <w:rFonts w:ascii="Times New Roman" w:hAnsi="Times New Roman"/>
                <w:sz w:val="24"/>
                <w:szCs w:val="24"/>
              </w:rPr>
              <w:t>г.Алматы,улица Дуйсенова,дом 25,Н/П 202</w:t>
            </w:r>
          </w:p>
          <w:p w:rsidR="00E4223B" w:rsidRPr="00E4223B" w:rsidRDefault="00E4223B" w:rsidP="00E4223B">
            <w:pPr>
              <w:jc w:val="center"/>
              <w:rPr>
                <w:rFonts w:ascii="Times New Roman" w:hAnsi="Times New Roman"/>
                <w:sz w:val="24"/>
                <w:szCs w:val="24"/>
              </w:rPr>
            </w:pPr>
          </w:p>
        </w:tc>
        <w:tc>
          <w:tcPr>
            <w:tcW w:w="2835" w:type="dxa"/>
          </w:tcPr>
          <w:p w:rsidR="00E4223B" w:rsidRDefault="00E4223B" w:rsidP="00E4223B">
            <w:pPr>
              <w:jc w:val="center"/>
              <w:rPr>
                <w:rFonts w:ascii="Times New Roman" w:hAnsi="Times New Roman"/>
                <w:i/>
                <w:sz w:val="24"/>
                <w:szCs w:val="24"/>
              </w:rPr>
            </w:pPr>
            <w:r>
              <w:rPr>
                <w:rFonts w:ascii="Times New Roman" w:hAnsi="Times New Roman"/>
                <w:i/>
                <w:sz w:val="24"/>
                <w:szCs w:val="24"/>
              </w:rPr>
              <w:t xml:space="preserve">08 января </w:t>
            </w:r>
            <w:r w:rsidRPr="004C166B">
              <w:rPr>
                <w:rFonts w:ascii="Times New Roman" w:hAnsi="Times New Roman"/>
                <w:i/>
                <w:sz w:val="24"/>
                <w:szCs w:val="24"/>
              </w:rPr>
              <w:t xml:space="preserve"> 20</w:t>
            </w:r>
            <w:r>
              <w:rPr>
                <w:rFonts w:ascii="Times New Roman" w:hAnsi="Times New Roman"/>
                <w:i/>
                <w:sz w:val="24"/>
                <w:szCs w:val="24"/>
              </w:rPr>
              <w:t>20</w:t>
            </w:r>
            <w:r w:rsidRPr="004C166B">
              <w:rPr>
                <w:rFonts w:ascii="Times New Roman" w:hAnsi="Times New Roman"/>
                <w:i/>
                <w:sz w:val="24"/>
                <w:szCs w:val="24"/>
              </w:rPr>
              <w:t xml:space="preserve"> года,</w:t>
            </w:r>
          </w:p>
          <w:p w:rsidR="00E4223B" w:rsidRDefault="00E4223B" w:rsidP="00E4223B">
            <w:pPr>
              <w:jc w:val="center"/>
              <w:rPr>
                <w:rFonts w:ascii="Times New Roman" w:hAnsi="Times New Roman"/>
                <w:i/>
                <w:sz w:val="24"/>
                <w:szCs w:val="24"/>
              </w:rPr>
            </w:pPr>
            <w:r>
              <w:rPr>
                <w:rFonts w:ascii="Times New Roman" w:hAnsi="Times New Roman"/>
                <w:i/>
                <w:sz w:val="24"/>
                <w:szCs w:val="24"/>
              </w:rPr>
              <w:t>1</w:t>
            </w:r>
            <w:r w:rsidR="00EC1448">
              <w:rPr>
                <w:rFonts w:ascii="Times New Roman" w:hAnsi="Times New Roman"/>
                <w:i/>
                <w:sz w:val="24"/>
                <w:szCs w:val="24"/>
              </w:rPr>
              <w:t>1</w:t>
            </w:r>
            <w:r>
              <w:rPr>
                <w:rFonts w:ascii="Times New Roman" w:hAnsi="Times New Roman"/>
                <w:i/>
                <w:sz w:val="24"/>
                <w:szCs w:val="24"/>
              </w:rPr>
              <w:t xml:space="preserve"> часов </w:t>
            </w:r>
            <w:r w:rsidR="00EC1448">
              <w:rPr>
                <w:rFonts w:ascii="Times New Roman" w:hAnsi="Times New Roman"/>
                <w:i/>
                <w:sz w:val="24"/>
                <w:szCs w:val="24"/>
              </w:rPr>
              <w:t xml:space="preserve">54 </w:t>
            </w:r>
            <w:r w:rsidRPr="004C166B">
              <w:rPr>
                <w:rFonts w:ascii="Times New Roman" w:hAnsi="Times New Roman"/>
                <w:i/>
                <w:sz w:val="24"/>
                <w:szCs w:val="24"/>
              </w:rPr>
              <w:t xml:space="preserve"> минут</w:t>
            </w:r>
          </w:p>
        </w:tc>
      </w:tr>
    </w:tbl>
    <w:p w:rsidR="00650F84" w:rsidRDefault="00650F84" w:rsidP="00B54575">
      <w:pPr>
        <w:spacing w:before="38" w:after="0" w:line="317" w:lineRule="exact"/>
        <w:rPr>
          <w:rFonts w:ascii="Times New Roman" w:hAnsi="Times New Roman"/>
          <w:sz w:val="24"/>
          <w:szCs w:val="24"/>
        </w:rPr>
      </w:pPr>
    </w:p>
    <w:p w:rsidR="00947445" w:rsidRDefault="00947445" w:rsidP="00B54575">
      <w:pPr>
        <w:spacing w:before="38" w:after="0" w:line="317" w:lineRule="exact"/>
        <w:rPr>
          <w:rFonts w:ascii="Times New Roman" w:hAnsi="Times New Roman"/>
          <w:sz w:val="24"/>
          <w:szCs w:val="24"/>
        </w:rPr>
      </w:pPr>
    </w:p>
    <w:p w:rsidR="00947445" w:rsidRDefault="00947445" w:rsidP="00B54575">
      <w:pPr>
        <w:spacing w:before="38" w:after="0" w:line="317" w:lineRule="exact"/>
        <w:rPr>
          <w:rFonts w:ascii="Times New Roman" w:hAnsi="Times New Roman"/>
          <w:sz w:val="24"/>
          <w:szCs w:val="24"/>
        </w:rPr>
      </w:pPr>
    </w:p>
    <w:p w:rsidR="00373FC4" w:rsidRDefault="00373FC4" w:rsidP="00B54575">
      <w:pPr>
        <w:spacing w:before="38" w:after="0" w:line="317" w:lineRule="exact"/>
        <w:rPr>
          <w:rFonts w:ascii="Times New Roman" w:hAnsi="Times New Roman"/>
          <w:sz w:val="24"/>
          <w:szCs w:val="24"/>
        </w:rPr>
      </w:pPr>
    </w:p>
    <w:p w:rsidR="00217758" w:rsidRDefault="004D34B0" w:rsidP="00B54575">
      <w:pPr>
        <w:spacing w:before="38" w:after="0" w:line="317" w:lineRule="exact"/>
        <w:rPr>
          <w:rFonts w:ascii="Times New Roman" w:hAnsi="Times New Roman"/>
          <w:sz w:val="24"/>
          <w:szCs w:val="24"/>
        </w:rPr>
      </w:pPr>
      <w:r w:rsidRPr="004C166B">
        <w:rPr>
          <w:rFonts w:ascii="Times New Roman" w:hAnsi="Times New Roman"/>
          <w:sz w:val="24"/>
          <w:szCs w:val="24"/>
        </w:rPr>
        <w:lastRenderedPageBreak/>
        <w:t>Тендерные заявки в</w:t>
      </w:r>
      <w:r w:rsidR="00637BDF" w:rsidRPr="004C166B">
        <w:rPr>
          <w:rFonts w:ascii="Times New Roman" w:hAnsi="Times New Roman"/>
          <w:sz w:val="24"/>
          <w:szCs w:val="24"/>
        </w:rPr>
        <w:t>скрыты и они содержат</w:t>
      </w:r>
      <w:r w:rsidR="0092325C" w:rsidRPr="004C166B">
        <w:rPr>
          <w:rFonts w:ascii="Times New Roman" w:hAnsi="Times New Roman"/>
          <w:sz w:val="24"/>
          <w:szCs w:val="24"/>
        </w:rPr>
        <w:t>:</w:t>
      </w:r>
    </w:p>
    <w:p w:rsidR="00564BC4" w:rsidRDefault="006C44AB" w:rsidP="00564BC4">
      <w:pPr>
        <w:spacing w:before="38" w:after="0" w:line="317" w:lineRule="exact"/>
        <w:jc w:val="both"/>
        <w:rPr>
          <w:rFonts w:ascii="Times New Roman" w:hAnsi="Times New Roman"/>
          <w:sz w:val="24"/>
          <w:szCs w:val="24"/>
        </w:rPr>
      </w:pPr>
      <w:r>
        <w:rPr>
          <w:rFonts w:ascii="Times New Roman" w:hAnsi="Times New Roman"/>
          <w:sz w:val="24"/>
          <w:szCs w:val="24"/>
        </w:rPr>
        <w:t xml:space="preserve">          1.</w:t>
      </w:r>
      <w:r w:rsidR="00D73285" w:rsidRPr="00D73285">
        <w:rPr>
          <w:rFonts w:ascii="Times New Roman" w:hAnsi="Times New Roman"/>
          <w:sz w:val="24"/>
          <w:szCs w:val="24"/>
        </w:rPr>
        <w:t xml:space="preserve"> </w:t>
      </w:r>
      <w:r w:rsidR="00CF20C3">
        <w:rPr>
          <w:rFonts w:ascii="Times New Roman" w:hAnsi="Times New Roman"/>
          <w:sz w:val="24"/>
          <w:szCs w:val="24"/>
        </w:rPr>
        <w:t>ТОО</w:t>
      </w:r>
      <w:r w:rsidR="00D73285">
        <w:rPr>
          <w:rFonts w:ascii="Times New Roman" w:hAnsi="Times New Roman"/>
          <w:sz w:val="24"/>
          <w:szCs w:val="24"/>
        </w:rPr>
        <w:t xml:space="preserve"> </w:t>
      </w:r>
      <w:r w:rsidR="00947445">
        <w:rPr>
          <w:rFonts w:ascii="Times New Roman" w:hAnsi="Times New Roman"/>
          <w:sz w:val="24"/>
          <w:szCs w:val="24"/>
        </w:rPr>
        <w:t xml:space="preserve"> «Тас-Фарм</w:t>
      </w:r>
      <w:r w:rsidR="00947445" w:rsidRPr="004C166B">
        <w:rPr>
          <w:rFonts w:ascii="Times New Roman" w:hAnsi="Times New Roman"/>
          <w:sz w:val="24"/>
          <w:szCs w:val="24"/>
        </w:rPr>
        <w:t>»</w:t>
      </w:r>
    </w:p>
    <w:tbl>
      <w:tblPr>
        <w:tblW w:w="10740" w:type="dxa"/>
        <w:tblLayout w:type="fixed"/>
        <w:tblLook w:val="04A0"/>
      </w:tblPr>
      <w:tblGrid>
        <w:gridCol w:w="580"/>
        <w:gridCol w:w="2647"/>
        <w:gridCol w:w="1843"/>
        <w:gridCol w:w="1701"/>
        <w:gridCol w:w="1559"/>
        <w:gridCol w:w="1276"/>
        <w:gridCol w:w="1134"/>
      </w:tblGrid>
      <w:tr w:rsidR="00EC1448" w:rsidRPr="0075381D" w:rsidTr="00EC1448">
        <w:trPr>
          <w:trHeight w:val="450"/>
        </w:trPr>
        <w:tc>
          <w:tcPr>
            <w:tcW w:w="9606" w:type="dxa"/>
            <w:gridSpan w:val="6"/>
            <w:tcBorders>
              <w:top w:val="nil"/>
              <w:left w:val="nil"/>
              <w:bottom w:val="nil"/>
              <w:right w:val="nil"/>
            </w:tcBorders>
            <w:shd w:val="clear" w:color="auto" w:fill="auto"/>
            <w:noWrap/>
            <w:vAlign w:val="center"/>
            <w:hideMark/>
          </w:tcPr>
          <w:p w:rsidR="00EC1448" w:rsidRPr="0075381D" w:rsidRDefault="00EC1448" w:rsidP="00EC1448">
            <w:pPr>
              <w:spacing w:after="0" w:line="240" w:lineRule="auto"/>
              <w:rPr>
                <w:rFonts w:ascii="Times New Roman" w:hAnsi="Times New Roman"/>
                <w:b/>
                <w:bCs/>
                <w:sz w:val="28"/>
                <w:szCs w:val="28"/>
              </w:rPr>
            </w:pPr>
            <w:r>
              <w:rPr>
                <w:rFonts w:ascii="Times New Roman" w:hAnsi="Times New Roman"/>
                <w:b/>
                <w:bCs/>
                <w:sz w:val="28"/>
                <w:szCs w:val="28"/>
              </w:rPr>
              <w:t xml:space="preserve"> </w:t>
            </w:r>
          </w:p>
        </w:tc>
        <w:tc>
          <w:tcPr>
            <w:tcW w:w="1134" w:type="dxa"/>
            <w:tcBorders>
              <w:top w:val="nil"/>
              <w:left w:val="nil"/>
              <w:bottom w:val="nil"/>
              <w:right w:val="nil"/>
            </w:tcBorders>
            <w:shd w:val="clear" w:color="auto" w:fill="auto"/>
            <w:noWrap/>
            <w:vAlign w:val="center"/>
            <w:hideMark/>
          </w:tcPr>
          <w:p w:rsidR="00EC1448" w:rsidRPr="0075381D" w:rsidRDefault="00EC1448" w:rsidP="00B67D16">
            <w:pPr>
              <w:spacing w:after="0" w:line="240" w:lineRule="auto"/>
              <w:jc w:val="center"/>
              <w:rPr>
                <w:rFonts w:ascii="Times New Roman" w:hAnsi="Times New Roman"/>
                <w:b/>
                <w:bCs/>
                <w:sz w:val="28"/>
                <w:szCs w:val="28"/>
              </w:rPr>
            </w:pPr>
          </w:p>
        </w:tc>
      </w:tr>
      <w:tr w:rsidR="00EC1448" w:rsidRPr="0075381D" w:rsidTr="00373FC4">
        <w:trPr>
          <w:trHeight w:val="450"/>
        </w:trPr>
        <w:tc>
          <w:tcPr>
            <w:tcW w:w="580" w:type="dxa"/>
            <w:tcBorders>
              <w:top w:val="nil"/>
              <w:left w:val="nil"/>
              <w:bottom w:val="nil"/>
              <w:right w:val="nil"/>
            </w:tcBorders>
            <w:shd w:val="clear" w:color="auto" w:fill="auto"/>
            <w:noWrap/>
            <w:vAlign w:val="center"/>
            <w:hideMark/>
          </w:tcPr>
          <w:p w:rsidR="00EC1448" w:rsidRPr="00EC1448" w:rsidRDefault="00EC1448" w:rsidP="00B67D16">
            <w:pPr>
              <w:spacing w:after="0" w:line="240" w:lineRule="auto"/>
              <w:rPr>
                <w:rFonts w:ascii="Times New Roman" w:hAnsi="Times New Roman"/>
                <w:sz w:val="16"/>
                <w:szCs w:val="16"/>
              </w:rPr>
            </w:pPr>
          </w:p>
        </w:tc>
        <w:tc>
          <w:tcPr>
            <w:tcW w:w="2647" w:type="dxa"/>
            <w:tcBorders>
              <w:top w:val="nil"/>
              <w:left w:val="nil"/>
              <w:bottom w:val="nil"/>
              <w:right w:val="nil"/>
            </w:tcBorders>
            <w:shd w:val="clear" w:color="auto" w:fill="auto"/>
            <w:noWrap/>
            <w:vAlign w:val="bottom"/>
            <w:hideMark/>
          </w:tcPr>
          <w:p w:rsidR="00EC1448" w:rsidRPr="00EC1448" w:rsidRDefault="00EC1448" w:rsidP="00EC1448">
            <w:pPr>
              <w:spacing w:after="0" w:line="240" w:lineRule="auto"/>
              <w:rPr>
                <w:rFonts w:ascii="Times New Roman" w:hAnsi="Times New Roman"/>
                <w:sz w:val="16"/>
                <w:szCs w:val="16"/>
              </w:rPr>
            </w:pPr>
          </w:p>
        </w:tc>
        <w:tc>
          <w:tcPr>
            <w:tcW w:w="1843" w:type="dxa"/>
            <w:tcBorders>
              <w:top w:val="nil"/>
              <w:left w:val="nil"/>
              <w:bottom w:val="nil"/>
              <w:right w:val="nil"/>
            </w:tcBorders>
            <w:shd w:val="clear" w:color="auto" w:fill="auto"/>
            <w:noWrap/>
            <w:vAlign w:val="bottom"/>
            <w:hideMark/>
          </w:tcPr>
          <w:p w:rsidR="00EC1448" w:rsidRPr="00EC1448" w:rsidRDefault="00EC1448" w:rsidP="00B67D16">
            <w:pPr>
              <w:spacing w:after="0" w:line="240" w:lineRule="auto"/>
              <w:rPr>
                <w:rFonts w:ascii="Times New Roman" w:hAnsi="Times New Roman"/>
                <w:sz w:val="16"/>
                <w:szCs w:val="16"/>
              </w:rPr>
            </w:pPr>
          </w:p>
        </w:tc>
        <w:tc>
          <w:tcPr>
            <w:tcW w:w="1701" w:type="dxa"/>
            <w:tcBorders>
              <w:top w:val="nil"/>
              <w:left w:val="nil"/>
              <w:bottom w:val="nil"/>
              <w:right w:val="nil"/>
            </w:tcBorders>
            <w:shd w:val="clear" w:color="auto" w:fill="auto"/>
            <w:noWrap/>
            <w:vAlign w:val="bottom"/>
            <w:hideMark/>
          </w:tcPr>
          <w:p w:rsidR="00EC1448" w:rsidRPr="00EC1448" w:rsidRDefault="00EC1448" w:rsidP="00B67D16">
            <w:pPr>
              <w:spacing w:after="0" w:line="240" w:lineRule="auto"/>
              <w:rPr>
                <w:rFonts w:ascii="Times New Roman" w:hAnsi="Times New Roman"/>
                <w:sz w:val="16"/>
                <w:szCs w:val="16"/>
              </w:rPr>
            </w:pPr>
          </w:p>
        </w:tc>
        <w:tc>
          <w:tcPr>
            <w:tcW w:w="1559" w:type="dxa"/>
            <w:tcBorders>
              <w:top w:val="nil"/>
              <w:left w:val="nil"/>
              <w:bottom w:val="nil"/>
              <w:right w:val="nil"/>
            </w:tcBorders>
            <w:shd w:val="clear" w:color="auto" w:fill="auto"/>
            <w:noWrap/>
            <w:vAlign w:val="bottom"/>
            <w:hideMark/>
          </w:tcPr>
          <w:p w:rsidR="00EC1448" w:rsidRPr="00EC1448" w:rsidRDefault="00EC1448" w:rsidP="00B67D16">
            <w:pPr>
              <w:spacing w:after="0" w:line="240" w:lineRule="auto"/>
              <w:rPr>
                <w:rFonts w:ascii="Times New Roman" w:hAnsi="Times New Roman"/>
                <w:sz w:val="16"/>
                <w:szCs w:val="16"/>
              </w:rPr>
            </w:pPr>
          </w:p>
        </w:tc>
        <w:tc>
          <w:tcPr>
            <w:tcW w:w="1276" w:type="dxa"/>
            <w:tcBorders>
              <w:top w:val="nil"/>
              <w:left w:val="nil"/>
              <w:bottom w:val="nil"/>
              <w:right w:val="nil"/>
            </w:tcBorders>
            <w:shd w:val="clear" w:color="auto" w:fill="auto"/>
            <w:noWrap/>
            <w:vAlign w:val="bottom"/>
            <w:hideMark/>
          </w:tcPr>
          <w:p w:rsidR="00EC1448" w:rsidRPr="00EC1448" w:rsidRDefault="00EC1448" w:rsidP="00B67D16">
            <w:pPr>
              <w:spacing w:after="0" w:line="240" w:lineRule="auto"/>
              <w:rPr>
                <w:rFonts w:ascii="Times New Roman" w:hAnsi="Times New Roman"/>
                <w:sz w:val="16"/>
                <w:szCs w:val="16"/>
              </w:rPr>
            </w:pPr>
          </w:p>
        </w:tc>
        <w:tc>
          <w:tcPr>
            <w:tcW w:w="1134"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r>
      <w:tr w:rsidR="00EC1448" w:rsidRPr="0075381D" w:rsidTr="00373FC4">
        <w:trPr>
          <w:trHeight w:val="157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b/>
                <w:bCs/>
                <w:sz w:val="16"/>
                <w:szCs w:val="16"/>
              </w:rPr>
            </w:pPr>
            <w:r w:rsidRPr="00EC1448">
              <w:rPr>
                <w:rFonts w:ascii="Times New Roman" w:hAnsi="Times New Roman"/>
                <w:b/>
                <w:bCs/>
                <w:sz w:val="16"/>
                <w:szCs w:val="16"/>
              </w:rPr>
              <w:t>№</w:t>
            </w:r>
          </w:p>
        </w:tc>
        <w:tc>
          <w:tcPr>
            <w:tcW w:w="2647" w:type="dxa"/>
            <w:tcBorders>
              <w:top w:val="single" w:sz="4" w:space="0" w:color="auto"/>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b/>
                <w:bCs/>
                <w:sz w:val="16"/>
                <w:szCs w:val="16"/>
              </w:rPr>
            </w:pPr>
            <w:r w:rsidRPr="00EC1448">
              <w:rPr>
                <w:rFonts w:ascii="Times New Roman" w:hAnsi="Times New Roman"/>
                <w:b/>
                <w:bCs/>
                <w:sz w:val="16"/>
                <w:szCs w:val="16"/>
              </w:rPr>
              <w:t>Наименование документа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b/>
                <w:bCs/>
                <w:sz w:val="16"/>
                <w:szCs w:val="16"/>
              </w:rPr>
            </w:pPr>
            <w:r w:rsidRPr="00EC1448">
              <w:rPr>
                <w:rFonts w:ascii="Times New Roman" w:hAnsi="Times New Roman"/>
                <w:b/>
                <w:bCs/>
                <w:sz w:val="16"/>
                <w:szCs w:val="16"/>
              </w:rPr>
              <w:t>Дата и номер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b/>
                <w:bCs/>
                <w:sz w:val="16"/>
                <w:szCs w:val="16"/>
              </w:rPr>
            </w:pPr>
            <w:r w:rsidRPr="00EC1448">
              <w:rPr>
                <w:rFonts w:ascii="Times New Roman" w:hAnsi="Times New Roman"/>
                <w:b/>
                <w:bCs/>
                <w:sz w:val="16"/>
                <w:szCs w:val="16"/>
              </w:rPr>
              <w:t>Краткое содержание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b/>
                <w:bCs/>
                <w:sz w:val="16"/>
                <w:szCs w:val="16"/>
              </w:rPr>
            </w:pPr>
            <w:r w:rsidRPr="00EC1448">
              <w:rPr>
                <w:rFonts w:ascii="Times New Roman" w:hAnsi="Times New Roman"/>
                <w:b/>
                <w:bCs/>
                <w:sz w:val="16"/>
                <w:szCs w:val="16"/>
              </w:rPr>
              <w:t>Кем подписан документ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b/>
                <w:bCs/>
                <w:sz w:val="16"/>
                <w:szCs w:val="16"/>
              </w:rPr>
            </w:pPr>
            <w:r w:rsidRPr="00EC1448">
              <w:rPr>
                <w:rFonts w:ascii="Times New Roman" w:hAnsi="Times New Roman"/>
                <w:b/>
                <w:bCs/>
                <w:sz w:val="16"/>
                <w:szCs w:val="16"/>
              </w:rPr>
              <w:t>Оригинал, копия, нотариально</w:t>
            </w:r>
            <w:r w:rsidRPr="00EC1448">
              <w:rPr>
                <w:rFonts w:ascii="Times New Roman" w:hAnsi="Times New Roman"/>
                <w:b/>
                <w:bCs/>
                <w:sz w:val="16"/>
                <w:szCs w:val="16"/>
              </w:rPr>
              <w:br/>
              <w:t>засвидетельствованная копия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b/>
                <w:bCs/>
                <w:sz w:val="14"/>
              </w:rPr>
            </w:pPr>
            <w:r w:rsidRPr="00EC1448">
              <w:rPr>
                <w:rFonts w:ascii="Times New Roman" w:hAnsi="Times New Roman"/>
                <w:b/>
                <w:bCs/>
                <w:sz w:val="14"/>
              </w:rPr>
              <w:t>Стр.</w:t>
            </w:r>
          </w:p>
        </w:tc>
      </w:tr>
      <w:tr w:rsidR="00EC1448" w:rsidRPr="0075381D" w:rsidTr="00373FC4">
        <w:trPr>
          <w:trHeight w:val="8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1</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color w:val="FF0000"/>
                <w:sz w:val="16"/>
                <w:szCs w:val="16"/>
              </w:rPr>
            </w:pPr>
            <w:r w:rsidRPr="00EC1448">
              <w:rPr>
                <w:rFonts w:ascii="Times New Roman" w:hAnsi="Times New Roman"/>
                <w:color w:val="FF0000"/>
                <w:sz w:val="16"/>
                <w:szCs w:val="16"/>
              </w:rPr>
              <w:t>Заявка ТОО "Тас-Фарм"</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б/н</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Заявка на участие в тендере ТОО "Тас-Фарм"</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xml:space="preserve">Директор: Абдрахманова Ш.А.                                    </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4</w:t>
            </w:r>
          </w:p>
        </w:tc>
      </w:tr>
      <w:tr w:rsidR="00EC1448" w:rsidRPr="0075381D" w:rsidTr="00373FC4">
        <w:trPr>
          <w:trHeight w:val="8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2</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Справка о государственной регистрации юридического лица</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№10100316973880</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Справка о государственной регистрации юридического лица</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электронно цифровая подпись</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электронная копия</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12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3</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Лицензия на фармацевтическую деятельность</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23.03.2004г. №ОР65304717Р</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Лицензия на фармацевтическую деятельность  от 23.03.2004г. №ОР65304717Р</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Руководитель - Халел сагын.</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копия</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15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4</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Талон</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Входящий регистрационный номер уведомления: KZ68UCA00012009</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Талон о приеме уведомления о начале или прекращении осуществления деятельности или определенных действий KZ68UCA00012009</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электронно цифровая подпись</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электронная копия</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15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5</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Уведомление</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Уведомление №KZ68UCA00012009</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Уведомление №KZ04UBW00003086 о начале или прекращении осуществления деятельности или определенных действий</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электронно цифровая подпись</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электронная копия</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12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6</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Устав ТОО «Тас-Фарм»</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Устав ТОО «Тас-Фарм»</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Министерство юстиции Республики Казахстан Департамент юстиции Костанайской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копия</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10</w:t>
            </w:r>
          </w:p>
        </w:tc>
      </w:tr>
      <w:tr w:rsidR="00EC1448" w:rsidRPr="0075381D" w:rsidTr="00373FC4">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7</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Решение</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xml:space="preserve">Решение единственного участника №1 «о назначении на должность» </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Абилгазин Т.Г.</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копия</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81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8</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xml:space="preserve">Приказ </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Приказ «о вступлении на должность»</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Абилгазин Т.Г.</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копия</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30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lastRenderedPageBreak/>
              <w:t>9</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Сведения об отсутствии (наличии) налоговой задолженности налогоплательщика</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10100368784306  по состоянию на 08.01.2020г.</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xml:space="preserve">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электронно цифровая подпись</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электронная копия</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10</w:t>
            </w:r>
          </w:p>
        </w:tc>
      </w:tr>
      <w:tr w:rsidR="00EC1448" w:rsidRPr="0075381D" w:rsidTr="00373FC4">
        <w:trPr>
          <w:trHeight w:val="12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10</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Справка с банка об отсутствии задолженности с доверенностями</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№20-01-34/2451 ОТ 25.12.2019Г.</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Справка с банка об отсутствии задолженности с АО "Народный Банк Казахстана" г.Костанай</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Сакебаев Э.Е.., Баирова Б.М.</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20</w:t>
            </w:r>
          </w:p>
        </w:tc>
      </w:tr>
      <w:tr w:rsidR="00EC1448" w:rsidRPr="0075381D" w:rsidTr="00373FC4">
        <w:trPr>
          <w:trHeight w:val="7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11</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xml:space="preserve">Сведения о квалификации </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б/н</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xml:space="preserve">Сведения о квалификации </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Директор: Абдрахманова Ш.А.</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4</w:t>
            </w:r>
          </w:p>
        </w:tc>
      </w:tr>
      <w:tr w:rsidR="00EC1448" w:rsidRPr="0075381D" w:rsidTr="00373FC4">
        <w:trPr>
          <w:trHeight w:val="7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12</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Таблица цен</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б/н</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Таблица цен ТОО «Тас-Фарм» Лот №3</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Директор: Абдрахманова Ш.А.</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15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13</w:t>
            </w:r>
          </w:p>
        </w:tc>
        <w:tc>
          <w:tcPr>
            <w:tcW w:w="2647" w:type="dxa"/>
            <w:tcBorders>
              <w:top w:val="nil"/>
              <w:left w:val="nil"/>
              <w:bottom w:val="single" w:sz="8" w:space="0" w:color="auto"/>
              <w:right w:val="single" w:sz="8"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Письмо РГУ "Департамент Комитета фармации Министерства здравоохранения РК по Кост .области"</w:t>
            </w:r>
          </w:p>
        </w:tc>
        <w:tc>
          <w:tcPr>
            <w:tcW w:w="1843" w:type="dxa"/>
            <w:tcBorders>
              <w:top w:val="nil"/>
              <w:left w:val="nil"/>
              <w:bottom w:val="single" w:sz="8" w:space="0" w:color="auto"/>
              <w:right w:val="single" w:sz="8"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3Т-К-10 от 13.02.2019г.</w:t>
            </w:r>
          </w:p>
        </w:tc>
        <w:tc>
          <w:tcPr>
            <w:tcW w:w="1701" w:type="dxa"/>
            <w:tcBorders>
              <w:top w:val="nil"/>
              <w:left w:val="nil"/>
              <w:bottom w:val="single" w:sz="8" w:space="0" w:color="auto"/>
              <w:right w:val="single" w:sz="8"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Письмо РГУ "Департамент Комитета фармации Министерства здравоохранения РК по Кост .области"</w:t>
            </w:r>
          </w:p>
        </w:tc>
        <w:tc>
          <w:tcPr>
            <w:tcW w:w="1559" w:type="dxa"/>
            <w:tcBorders>
              <w:top w:val="nil"/>
              <w:left w:val="nil"/>
              <w:bottom w:val="single" w:sz="8" w:space="0" w:color="auto"/>
              <w:right w:val="single" w:sz="8"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И.о. руководителя А.Тюлегенова</w:t>
            </w:r>
          </w:p>
        </w:tc>
        <w:tc>
          <w:tcPr>
            <w:tcW w:w="1276" w:type="dxa"/>
            <w:tcBorders>
              <w:top w:val="nil"/>
              <w:left w:val="nil"/>
              <w:bottom w:val="single" w:sz="8" w:space="0" w:color="auto"/>
              <w:right w:val="single" w:sz="8"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копия</w:t>
            </w:r>
          </w:p>
        </w:tc>
        <w:tc>
          <w:tcPr>
            <w:tcW w:w="1134" w:type="dxa"/>
            <w:tcBorders>
              <w:top w:val="nil"/>
              <w:left w:val="nil"/>
              <w:bottom w:val="single" w:sz="8" w:space="0" w:color="auto"/>
              <w:right w:val="single" w:sz="8"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14</w:t>
            </w:r>
          </w:p>
        </w:tc>
        <w:tc>
          <w:tcPr>
            <w:tcW w:w="2647" w:type="dxa"/>
            <w:tcBorders>
              <w:top w:val="single" w:sz="4" w:space="0" w:color="auto"/>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График поставки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б/н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График поставки ТОО "Тас-Фарм"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Директор: Абдрахманова Ш.А.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15</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Информационное письмо</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№1 от 26.12.2019г.</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Информационное письмо</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Директор: Абдрахманова Ш.А.</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16</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Письмо-гарантия</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№2 от  26.12.2019г.</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Письмо – гарантия</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Директор: Абдрахманова Ш.А.</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4</w:t>
            </w:r>
          </w:p>
        </w:tc>
      </w:tr>
      <w:tr w:rsidR="00EC1448" w:rsidRPr="0075381D" w:rsidTr="00373FC4">
        <w:trPr>
          <w:trHeight w:val="10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17</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Письмо – гарантия</w:t>
            </w:r>
            <w:r w:rsidRPr="00EC1448">
              <w:rPr>
                <w:rFonts w:ascii="Times New Roman" w:hAnsi="Times New Roman"/>
                <w:sz w:val="16"/>
                <w:szCs w:val="16"/>
              </w:rPr>
              <w:br/>
              <w:t>исполнения сопутствующих и вспомогательных услуг</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№3 от  26.12.2019г.</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Письмо – гарантия</w:t>
            </w:r>
            <w:r w:rsidRPr="00EC1448">
              <w:rPr>
                <w:rFonts w:ascii="Times New Roman" w:hAnsi="Times New Roman"/>
                <w:sz w:val="16"/>
                <w:szCs w:val="16"/>
              </w:rPr>
              <w:br/>
              <w:t>исполнения сопутствующих и вспомогательных услуг</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Директор: Абдрахманова Ш.А.</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18</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Письмо-гарантия</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№4 от  26.12.2019г.</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Письмо – гарантия</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Директор: Абдрахманова Ш.А.</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19</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Письмо</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№5 от  26.12.2019г.</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xml:space="preserve">Письмо об отсутствии аффилированности </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Директор: Абдрахманова Ш.А.</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20</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Письмо</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№6 от  26.12.2019г.</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xml:space="preserve"> о согласии на расторжение договора </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Директор: Абдрахманова Ш.А.</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21</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Письмо</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№7 от  26.12.2019г.</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письмо гарантия исполнения сопутствующих и вспомогательных услуг</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Директор: Абдрахманова Ш.А.</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22</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xml:space="preserve">Техническая спецификация </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б/н</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Техническая спецификация  ТОО "Тас-Фарм"</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Директор: Абдрахманова Ш.А.</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6</w:t>
            </w:r>
          </w:p>
        </w:tc>
      </w:tr>
      <w:tr w:rsidR="00EC1448" w:rsidRPr="0075381D" w:rsidTr="00373FC4">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23</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Регистрационное удостоврение с приложением</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Регистрационное удостоврение с приложением</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ПредседательКомитета контроля мед.и фарм.деятельности</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копия</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12</w:t>
            </w:r>
          </w:p>
        </w:tc>
      </w:tr>
      <w:tr w:rsidR="00EC1448" w:rsidRPr="0075381D" w:rsidTr="00373FC4">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lastRenderedPageBreak/>
              <w:t>24</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Платежное поручение</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 391  от 26.12.19г.</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Платежное поручение № 143  от 16.05.19г.</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Абдрахманова Ш.А.</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2</w:t>
            </w:r>
          </w:p>
        </w:tc>
      </w:tr>
      <w:tr w:rsidR="00EC1448" w:rsidRPr="0075381D" w:rsidTr="00373FC4">
        <w:trPr>
          <w:trHeight w:val="76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25</w:t>
            </w:r>
          </w:p>
        </w:tc>
        <w:tc>
          <w:tcPr>
            <w:tcW w:w="2647"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Опись документов</w:t>
            </w:r>
          </w:p>
        </w:tc>
        <w:tc>
          <w:tcPr>
            <w:tcW w:w="1843"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б/н</w:t>
            </w:r>
          </w:p>
        </w:tc>
        <w:tc>
          <w:tcPr>
            <w:tcW w:w="1701"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Опись документов прилагаемых к заявке</w:t>
            </w:r>
          </w:p>
        </w:tc>
        <w:tc>
          <w:tcPr>
            <w:tcW w:w="1559"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Директор: Абдрахманова Ш.А.</w:t>
            </w:r>
          </w:p>
        </w:tc>
        <w:tc>
          <w:tcPr>
            <w:tcW w:w="1276" w:type="dxa"/>
            <w:tcBorders>
              <w:top w:val="nil"/>
              <w:left w:val="nil"/>
              <w:bottom w:val="single" w:sz="4" w:space="0" w:color="auto"/>
              <w:right w:val="single" w:sz="4" w:space="0" w:color="auto"/>
            </w:tcBorders>
            <w:shd w:val="clear" w:color="auto" w:fill="auto"/>
            <w:vAlign w:val="center"/>
            <w:hideMark/>
          </w:tcPr>
          <w:p w:rsidR="00EC1448" w:rsidRPr="00EC1448" w:rsidRDefault="00EC1448" w:rsidP="00B67D16">
            <w:pPr>
              <w:spacing w:after="0" w:line="240" w:lineRule="auto"/>
              <w:jc w:val="center"/>
              <w:rPr>
                <w:rFonts w:ascii="Times New Roman" w:hAnsi="Times New Roman"/>
                <w:sz w:val="16"/>
                <w:szCs w:val="16"/>
              </w:rPr>
            </w:pPr>
            <w:r w:rsidRPr="00EC1448">
              <w:rPr>
                <w:rFonts w:ascii="Times New Roman" w:hAnsi="Times New Roman"/>
                <w:sz w:val="16"/>
                <w:szCs w:val="16"/>
              </w:rPr>
              <w:t>оригинал и электронная версия</w:t>
            </w:r>
          </w:p>
        </w:tc>
        <w:tc>
          <w:tcPr>
            <w:tcW w:w="1134" w:type="dxa"/>
            <w:tcBorders>
              <w:top w:val="nil"/>
              <w:left w:val="nil"/>
              <w:bottom w:val="single" w:sz="4" w:space="0" w:color="auto"/>
              <w:right w:val="single" w:sz="4" w:space="0" w:color="auto"/>
            </w:tcBorders>
            <w:shd w:val="clear" w:color="auto" w:fill="auto"/>
            <w:noWrap/>
            <w:vAlign w:val="center"/>
            <w:hideMark/>
          </w:tcPr>
          <w:p w:rsidR="00EC1448" w:rsidRPr="00EC1448" w:rsidRDefault="00EC1448" w:rsidP="00B67D16">
            <w:pPr>
              <w:spacing w:after="0" w:line="240" w:lineRule="auto"/>
              <w:jc w:val="center"/>
              <w:rPr>
                <w:rFonts w:ascii="Times New Roman" w:hAnsi="Times New Roman"/>
                <w:sz w:val="14"/>
              </w:rPr>
            </w:pPr>
            <w:r w:rsidRPr="00EC1448">
              <w:rPr>
                <w:rFonts w:ascii="Times New Roman" w:hAnsi="Times New Roman"/>
                <w:sz w:val="14"/>
              </w:rPr>
              <w:t>6</w:t>
            </w:r>
          </w:p>
        </w:tc>
      </w:tr>
      <w:tr w:rsidR="00EC1448" w:rsidRPr="0075381D" w:rsidTr="00373FC4">
        <w:trPr>
          <w:trHeight w:val="450"/>
        </w:trPr>
        <w:tc>
          <w:tcPr>
            <w:tcW w:w="580" w:type="dxa"/>
            <w:tcBorders>
              <w:top w:val="nil"/>
              <w:left w:val="nil"/>
              <w:bottom w:val="nil"/>
              <w:right w:val="nil"/>
            </w:tcBorders>
            <w:shd w:val="clear" w:color="auto" w:fill="auto"/>
            <w:noWrap/>
            <w:vAlign w:val="center"/>
            <w:hideMark/>
          </w:tcPr>
          <w:p w:rsidR="00EC1448" w:rsidRPr="0075381D" w:rsidRDefault="00EC1448" w:rsidP="00B67D16">
            <w:pPr>
              <w:spacing w:after="0" w:line="240" w:lineRule="auto"/>
              <w:jc w:val="center"/>
              <w:rPr>
                <w:rFonts w:ascii="Times New Roman" w:hAnsi="Times New Roman"/>
              </w:rPr>
            </w:pPr>
          </w:p>
        </w:tc>
        <w:tc>
          <w:tcPr>
            <w:tcW w:w="2647"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jc w:val="center"/>
              <w:rPr>
                <w:rFonts w:ascii="Times New Roman" w:hAnsi="Times New Roman"/>
                <w:sz w:val="20"/>
                <w:szCs w:val="20"/>
              </w:rPr>
            </w:pPr>
          </w:p>
        </w:tc>
        <w:tc>
          <w:tcPr>
            <w:tcW w:w="1843"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c>
          <w:tcPr>
            <w:tcW w:w="1559"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c>
          <w:tcPr>
            <w:tcW w:w="1276"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r>
      <w:tr w:rsidR="00EC1448" w:rsidRPr="0075381D" w:rsidTr="00373FC4">
        <w:trPr>
          <w:trHeight w:val="450"/>
        </w:trPr>
        <w:tc>
          <w:tcPr>
            <w:tcW w:w="580" w:type="dxa"/>
            <w:tcBorders>
              <w:top w:val="nil"/>
              <w:left w:val="nil"/>
              <w:bottom w:val="nil"/>
              <w:right w:val="nil"/>
            </w:tcBorders>
            <w:shd w:val="clear" w:color="auto" w:fill="auto"/>
            <w:noWrap/>
            <w:vAlign w:val="center"/>
            <w:hideMark/>
          </w:tcPr>
          <w:p w:rsidR="00EC1448" w:rsidRPr="0075381D" w:rsidRDefault="00EC1448" w:rsidP="00B67D16">
            <w:pPr>
              <w:spacing w:after="0" w:line="240" w:lineRule="auto"/>
              <w:rPr>
                <w:rFonts w:ascii="Times New Roman" w:hAnsi="Times New Roman"/>
                <w:sz w:val="20"/>
                <w:szCs w:val="20"/>
              </w:rPr>
            </w:pPr>
          </w:p>
        </w:tc>
        <w:tc>
          <w:tcPr>
            <w:tcW w:w="2647" w:type="dxa"/>
            <w:tcBorders>
              <w:top w:val="nil"/>
              <w:left w:val="nil"/>
              <w:bottom w:val="nil"/>
              <w:right w:val="nil"/>
            </w:tcBorders>
            <w:shd w:val="clear" w:color="auto" w:fill="auto"/>
            <w:noWrap/>
            <w:vAlign w:val="bottom"/>
            <w:hideMark/>
          </w:tcPr>
          <w:p w:rsidR="00EC1448" w:rsidRPr="0075381D" w:rsidRDefault="00373FC4" w:rsidP="00B67D16">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1843"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b/>
                <w:bCs/>
                <w:sz w:val="24"/>
                <w:szCs w:val="24"/>
              </w:rPr>
            </w:pPr>
          </w:p>
        </w:tc>
        <w:tc>
          <w:tcPr>
            <w:tcW w:w="1701"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c>
          <w:tcPr>
            <w:tcW w:w="1559"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c>
          <w:tcPr>
            <w:tcW w:w="1276"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r>
      <w:tr w:rsidR="00EC1448" w:rsidRPr="0075381D" w:rsidTr="00373FC4">
        <w:trPr>
          <w:trHeight w:val="450"/>
        </w:trPr>
        <w:tc>
          <w:tcPr>
            <w:tcW w:w="580" w:type="dxa"/>
            <w:tcBorders>
              <w:top w:val="nil"/>
              <w:left w:val="nil"/>
              <w:bottom w:val="nil"/>
              <w:right w:val="nil"/>
            </w:tcBorders>
            <w:shd w:val="clear" w:color="auto" w:fill="auto"/>
            <w:noWrap/>
            <w:vAlign w:val="center"/>
            <w:hideMark/>
          </w:tcPr>
          <w:p w:rsidR="00EC1448" w:rsidRPr="0075381D" w:rsidRDefault="00EC1448" w:rsidP="00B67D16">
            <w:pPr>
              <w:spacing w:after="0" w:line="240" w:lineRule="auto"/>
              <w:rPr>
                <w:rFonts w:ascii="Times New Roman" w:hAnsi="Times New Roman"/>
                <w:sz w:val="20"/>
                <w:szCs w:val="20"/>
              </w:rPr>
            </w:pPr>
          </w:p>
        </w:tc>
        <w:tc>
          <w:tcPr>
            <w:tcW w:w="2647"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1843"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b/>
                <w:bCs/>
                <w:sz w:val="24"/>
                <w:szCs w:val="24"/>
              </w:rPr>
            </w:pPr>
          </w:p>
        </w:tc>
        <w:tc>
          <w:tcPr>
            <w:tcW w:w="1701"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1559"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b/>
                <w:bCs/>
                <w:sz w:val="24"/>
                <w:szCs w:val="24"/>
              </w:rPr>
            </w:pPr>
          </w:p>
        </w:tc>
        <w:tc>
          <w:tcPr>
            <w:tcW w:w="1276"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r>
      <w:tr w:rsidR="00EC1448" w:rsidRPr="0075381D" w:rsidTr="00373FC4">
        <w:trPr>
          <w:trHeight w:val="450"/>
        </w:trPr>
        <w:tc>
          <w:tcPr>
            <w:tcW w:w="580" w:type="dxa"/>
            <w:tcBorders>
              <w:top w:val="nil"/>
              <w:left w:val="nil"/>
              <w:bottom w:val="nil"/>
              <w:right w:val="nil"/>
            </w:tcBorders>
            <w:shd w:val="clear" w:color="auto" w:fill="auto"/>
            <w:noWrap/>
            <w:vAlign w:val="center"/>
            <w:hideMark/>
          </w:tcPr>
          <w:p w:rsidR="00EC1448" w:rsidRPr="0075381D" w:rsidRDefault="00EC1448" w:rsidP="00B67D16">
            <w:pPr>
              <w:spacing w:after="0" w:line="240" w:lineRule="auto"/>
              <w:rPr>
                <w:rFonts w:ascii="Times New Roman" w:hAnsi="Times New Roman"/>
                <w:sz w:val="20"/>
                <w:szCs w:val="20"/>
              </w:rPr>
            </w:pPr>
          </w:p>
        </w:tc>
        <w:tc>
          <w:tcPr>
            <w:tcW w:w="2647" w:type="dxa"/>
            <w:tcBorders>
              <w:top w:val="nil"/>
              <w:left w:val="nil"/>
              <w:bottom w:val="nil"/>
              <w:right w:val="nil"/>
            </w:tcBorders>
            <w:shd w:val="clear" w:color="auto" w:fill="auto"/>
            <w:noWrap/>
            <w:vAlign w:val="bottom"/>
            <w:hideMark/>
          </w:tcPr>
          <w:p w:rsidR="00EC1448" w:rsidRPr="0075381D" w:rsidRDefault="00EC1448" w:rsidP="00373FC4">
            <w:pPr>
              <w:spacing w:after="0" w:line="240" w:lineRule="auto"/>
              <w:rPr>
                <w:rFonts w:ascii="Times New Roman" w:hAnsi="Times New Roman"/>
                <w:sz w:val="20"/>
                <w:szCs w:val="20"/>
              </w:rPr>
            </w:pPr>
          </w:p>
        </w:tc>
        <w:tc>
          <w:tcPr>
            <w:tcW w:w="1843"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c>
          <w:tcPr>
            <w:tcW w:w="1559"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c>
          <w:tcPr>
            <w:tcW w:w="1276"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bottom"/>
            <w:hideMark/>
          </w:tcPr>
          <w:p w:rsidR="00EC1448" w:rsidRPr="0075381D" w:rsidRDefault="00EC1448" w:rsidP="00B67D16">
            <w:pPr>
              <w:spacing w:after="0" w:line="240" w:lineRule="auto"/>
              <w:rPr>
                <w:rFonts w:ascii="Times New Roman" w:hAnsi="Times New Roman"/>
                <w:sz w:val="20"/>
                <w:szCs w:val="20"/>
              </w:rPr>
            </w:pPr>
          </w:p>
        </w:tc>
      </w:tr>
    </w:tbl>
    <w:p w:rsidR="00B54C0D" w:rsidRPr="00CB4C5E" w:rsidRDefault="00B54C0D" w:rsidP="00CB4C5E">
      <w:pPr>
        <w:spacing w:before="38" w:after="0" w:line="317" w:lineRule="exact"/>
        <w:jc w:val="both"/>
        <w:rPr>
          <w:rFonts w:ascii="Times New Roman" w:hAnsi="Times New Roman"/>
          <w:sz w:val="24"/>
          <w:szCs w:val="24"/>
        </w:rPr>
      </w:pPr>
    </w:p>
    <w:p w:rsidR="00EC1448" w:rsidRPr="00B874F1" w:rsidRDefault="00EC1448" w:rsidP="00EC1448">
      <w:pPr>
        <w:spacing w:after="0"/>
        <w:ind w:left="-567" w:hanging="142"/>
        <w:rPr>
          <w:rFonts w:ascii="Times New Roman" w:hAnsi="Times New Roman"/>
          <w:sz w:val="16"/>
          <w:szCs w:val="16"/>
        </w:rPr>
      </w:pPr>
      <w:r>
        <w:rPr>
          <w:rFonts w:ascii="Times New Roman" w:hAnsi="Times New Roman"/>
          <w:b/>
        </w:rPr>
        <w:t xml:space="preserve">        </w:t>
      </w:r>
      <w:r w:rsidRPr="00B874F1">
        <w:rPr>
          <w:rFonts w:ascii="Times New Roman" w:hAnsi="Times New Roman"/>
          <w:b/>
          <w:sz w:val="16"/>
          <w:szCs w:val="16"/>
        </w:rPr>
        <w:t xml:space="preserve">                </w:t>
      </w:r>
      <w:r w:rsidR="00373FC4">
        <w:rPr>
          <w:rFonts w:ascii="Times New Roman" w:hAnsi="Times New Roman"/>
          <w:b/>
          <w:sz w:val="16"/>
          <w:szCs w:val="16"/>
        </w:rPr>
        <w:t>2</w:t>
      </w:r>
      <w:r w:rsidRPr="00B874F1">
        <w:rPr>
          <w:rFonts w:ascii="Times New Roman" w:hAnsi="Times New Roman"/>
          <w:b/>
          <w:sz w:val="16"/>
          <w:szCs w:val="16"/>
        </w:rPr>
        <w:t>.АО «</w:t>
      </w:r>
      <w:r w:rsidRPr="00B874F1">
        <w:rPr>
          <w:rFonts w:ascii="Times New Roman" w:hAnsi="Times New Roman"/>
          <w:sz w:val="16"/>
          <w:szCs w:val="16"/>
          <w:lang w:val="en-US"/>
        </w:rPr>
        <w:t>Ordamed</w:t>
      </w:r>
      <w:r w:rsidRPr="00B874F1">
        <w:rPr>
          <w:rFonts w:ascii="Times New Roman" w:hAnsi="Times New Roman"/>
          <w:sz w:val="16"/>
          <w:szCs w:val="16"/>
        </w:rPr>
        <w:t>»</w:t>
      </w:r>
    </w:p>
    <w:tbl>
      <w:tblPr>
        <w:tblpPr w:leftFromText="180" w:rightFromText="180" w:vertAnchor="text" w:tblpY="1"/>
        <w:tblOverlap w:val="neve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20"/>
        <w:gridCol w:w="1498"/>
        <w:gridCol w:w="1276"/>
        <w:gridCol w:w="2268"/>
        <w:gridCol w:w="2410"/>
        <w:gridCol w:w="1701"/>
        <w:gridCol w:w="1134"/>
      </w:tblGrid>
      <w:tr w:rsidR="00373FC4" w:rsidRPr="00B874F1" w:rsidTr="00373FC4">
        <w:tc>
          <w:tcPr>
            <w:tcW w:w="420" w:type="dxa"/>
            <w:shd w:val="clear" w:color="auto" w:fill="auto"/>
            <w:tcMar>
              <w:top w:w="45" w:type="dxa"/>
              <w:left w:w="75" w:type="dxa"/>
              <w:bottom w:w="45" w:type="dxa"/>
              <w:right w:w="75" w:type="dxa"/>
            </w:tcMar>
            <w:vAlign w:val="center"/>
            <w:hideMark/>
          </w:tcPr>
          <w:p w:rsidR="00EC1448" w:rsidRPr="00B874F1" w:rsidRDefault="00EC1448" w:rsidP="00B67D16">
            <w:pPr>
              <w:pStyle w:val="a6"/>
              <w:spacing w:before="0" w:beforeAutospacing="0" w:after="0" w:afterAutospacing="0"/>
              <w:ind w:firstLine="709"/>
              <w:jc w:val="center"/>
              <w:textAlignment w:val="baseline"/>
              <w:rPr>
                <w:spacing w:val="2"/>
                <w:sz w:val="16"/>
                <w:szCs w:val="16"/>
              </w:rPr>
            </w:pPr>
          </w:p>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w:t>
            </w:r>
          </w:p>
        </w:tc>
        <w:tc>
          <w:tcPr>
            <w:tcW w:w="1498" w:type="dxa"/>
            <w:shd w:val="clear" w:color="auto" w:fill="auto"/>
            <w:tcMar>
              <w:top w:w="45" w:type="dxa"/>
              <w:left w:w="75" w:type="dxa"/>
              <w:bottom w:w="45" w:type="dxa"/>
              <w:right w:w="75" w:type="dxa"/>
            </w:tcMar>
            <w:vAlign w:val="center"/>
            <w:hideMark/>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Наименование документа</w:t>
            </w:r>
          </w:p>
        </w:tc>
        <w:tc>
          <w:tcPr>
            <w:tcW w:w="1276" w:type="dxa"/>
            <w:shd w:val="clear" w:color="auto" w:fill="auto"/>
            <w:tcMar>
              <w:top w:w="45" w:type="dxa"/>
              <w:left w:w="75" w:type="dxa"/>
              <w:bottom w:w="45" w:type="dxa"/>
              <w:right w:w="75" w:type="dxa"/>
            </w:tcMar>
            <w:vAlign w:val="center"/>
            <w:hideMark/>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Дата и номер</w:t>
            </w:r>
          </w:p>
        </w:tc>
        <w:tc>
          <w:tcPr>
            <w:tcW w:w="2268" w:type="dxa"/>
            <w:shd w:val="clear" w:color="auto" w:fill="auto"/>
            <w:tcMar>
              <w:top w:w="45" w:type="dxa"/>
              <w:left w:w="75" w:type="dxa"/>
              <w:bottom w:w="45" w:type="dxa"/>
              <w:right w:w="75" w:type="dxa"/>
            </w:tcMar>
            <w:vAlign w:val="center"/>
            <w:hideMark/>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Краткое содержание</w:t>
            </w:r>
          </w:p>
        </w:tc>
        <w:tc>
          <w:tcPr>
            <w:tcW w:w="2410" w:type="dxa"/>
            <w:shd w:val="clear" w:color="auto" w:fill="auto"/>
            <w:tcMar>
              <w:top w:w="45" w:type="dxa"/>
              <w:left w:w="75" w:type="dxa"/>
              <w:bottom w:w="45" w:type="dxa"/>
              <w:right w:w="75" w:type="dxa"/>
            </w:tcMar>
            <w:vAlign w:val="center"/>
            <w:hideMark/>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Кем подписан документ</w:t>
            </w:r>
          </w:p>
        </w:tc>
        <w:tc>
          <w:tcPr>
            <w:tcW w:w="1701" w:type="dxa"/>
            <w:shd w:val="clear" w:color="auto" w:fill="auto"/>
            <w:tcMar>
              <w:top w:w="45" w:type="dxa"/>
              <w:left w:w="75" w:type="dxa"/>
              <w:bottom w:w="45" w:type="dxa"/>
              <w:right w:w="75" w:type="dxa"/>
            </w:tcMar>
            <w:vAlign w:val="center"/>
            <w:hideMark/>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Оригинал, копия, нотариально</w:t>
            </w:r>
          </w:p>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засвидетельствованная копия</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Стр.</w:t>
            </w:r>
          </w:p>
        </w:tc>
      </w:tr>
      <w:tr w:rsidR="00373FC4" w:rsidRPr="00B874F1" w:rsidTr="00373FC4">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w:t>
            </w:r>
          </w:p>
        </w:tc>
        <w:tc>
          <w:tcPr>
            <w:tcW w:w="1498" w:type="dxa"/>
            <w:shd w:val="clear" w:color="auto" w:fill="auto"/>
            <w:tcMar>
              <w:top w:w="45" w:type="dxa"/>
              <w:left w:w="75" w:type="dxa"/>
              <w:bottom w:w="45" w:type="dxa"/>
              <w:right w:w="75" w:type="dxa"/>
            </w:tcMar>
            <w:vAlign w:val="center"/>
          </w:tcPr>
          <w:p w:rsidR="00EC1448" w:rsidRPr="00B874F1" w:rsidRDefault="00EC1448" w:rsidP="00B67D16">
            <w:pPr>
              <w:tabs>
                <w:tab w:val="num" w:pos="928"/>
              </w:tabs>
              <w:rPr>
                <w:rFonts w:ascii="Times New Roman" w:hAnsi="Times New Roman"/>
                <w:sz w:val="16"/>
                <w:szCs w:val="16"/>
              </w:rPr>
            </w:pPr>
          </w:p>
          <w:p w:rsidR="00EC1448" w:rsidRPr="00B874F1" w:rsidRDefault="00EC1448" w:rsidP="00B67D16">
            <w:pPr>
              <w:tabs>
                <w:tab w:val="num" w:pos="928"/>
              </w:tabs>
              <w:ind w:left="-142"/>
              <w:jc w:val="center"/>
              <w:rPr>
                <w:rFonts w:ascii="Times New Roman" w:hAnsi="Times New Roman"/>
                <w:sz w:val="16"/>
                <w:szCs w:val="16"/>
              </w:rPr>
            </w:pPr>
            <w:r w:rsidRPr="00B874F1">
              <w:rPr>
                <w:rFonts w:ascii="Times New Roman" w:hAnsi="Times New Roman"/>
                <w:sz w:val="16"/>
                <w:szCs w:val="16"/>
              </w:rPr>
              <w:t>Заявка на участие в тендере</w:t>
            </w:r>
          </w:p>
          <w:p w:rsidR="00EC1448" w:rsidRPr="00B874F1" w:rsidRDefault="00EC1448" w:rsidP="00B67D16">
            <w:pPr>
              <w:jc w:val="center"/>
              <w:rPr>
                <w:rFonts w:ascii="Times New Roman" w:hAnsi="Times New Roman"/>
                <w:sz w:val="16"/>
                <w:szCs w:val="16"/>
              </w:rPr>
            </w:pP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27.12.2019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Заявка на участие в тендере</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Вице-Президент Хан А.В.</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1-4</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2</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Справка о государственной перерегистрации юридического лица</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 xml:space="preserve">№  10100374630650 от </w:t>
            </w:r>
            <w:r w:rsidRPr="00B874F1">
              <w:rPr>
                <w:rFonts w:ascii="Times New Roman" w:hAnsi="Times New Roman"/>
                <w:sz w:val="16"/>
                <w:szCs w:val="16"/>
                <w:lang w:val="en-US"/>
              </w:rPr>
              <w:t>2</w:t>
            </w:r>
            <w:r w:rsidRPr="00B874F1">
              <w:rPr>
                <w:rFonts w:ascii="Times New Roman" w:hAnsi="Times New Roman"/>
                <w:sz w:val="16"/>
                <w:szCs w:val="16"/>
              </w:rPr>
              <w:t>6</w:t>
            </w:r>
            <w:r w:rsidRPr="00B874F1">
              <w:rPr>
                <w:rFonts w:ascii="Times New Roman" w:hAnsi="Times New Roman"/>
                <w:sz w:val="16"/>
                <w:szCs w:val="16"/>
                <w:lang w:val="en-US"/>
              </w:rPr>
              <w:t>.12.2019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Справка о государственной регистрации юридического лица</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Управление регистрации прав на недвижимое имущество и</w:t>
            </w:r>
          </w:p>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юридических лиц филиала НАО «Государственная корпорация «Правительство для</w:t>
            </w:r>
          </w:p>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граждан» по городу Алматы</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5-6</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3</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Талон о приеме уведомления о начале или прекращения осуществления деятельности по розничной реализации медицинской техники</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KZ13UBS00010717  от 10.09.2019</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Талон о приеме уведомления о начале или прекращения осуществления деятельности по  розничной реализации медицинской техники</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Коммунальное государственное</w:t>
            </w:r>
          </w:p>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учреждение "Управление</w:t>
            </w:r>
          </w:p>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предпринимательства и инвестиций</w:t>
            </w:r>
          </w:p>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города Алматы"</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7-8</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4</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Талон о приеме уведомления о начале или прекращения осуществления деятельности по розничной реализации изделий медицинского назначения</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KZ72UBC00015801  от 10.09.2019</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Талон о приеме уведомления о начале или прекращения осуществления деятельности по  розничной реализации  изделий медицинского назначения</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Коммунальное государственное</w:t>
            </w:r>
          </w:p>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учреждение "Управление</w:t>
            </w:r>
          </w:p>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предпринимательства и инвестиций</w:t>
            </w:r>
          </w:p>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города Алматы"</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9-10</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5</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Государственная лицензия на Предоставление услуг в области использования атомной энергии</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 15009574 от  22.05.2015 года</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Государственная лицензия на Предоставление услуг в области использования атомной энергии</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Руководитель КАРЕНТАЕВ ЕРМЕК АМАНГЕЛЬДИЕВИЧ</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11-14</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lastRenderedPageBreak/>
              <w:t>6</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Протокол общего собрания участников о преобразовании</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15 мая 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Протокол общего собрания участников о преобразовании ТОО «ОрдаМед Центральная Азия» в АО «</w:t>
            </w:r>
            <w:r w:rsidRPr="00B874F1">
              <w:rPr>
                <w:rFonts w:ascii="Times New Roman" w:hAnsi="Times New Roman"/>
                <w:sz w:val="16"/>
                <w:szCs w:val="16"/>
                <w:lang w:val="en-US"/>
              </w:rPr>
              <w:t>Ordamed</w:t>
            </w:r>
            <w:r w:rsidRPr="00B874F1">
              <w:rPr>
                <w:rFonts w:ascii="Times New Roman" w:hAnsi="Times New Roman"/>
                <w:sz w:val="16"/>
                <w:szCs w:val="16"/>
              </w:rPr>
              <w:t>»</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Председательствующий Собрания Длимбетов Е.Т., Секретарь Собрания Сапарбаев А.Б.</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Копия</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15-18</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7</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Протокол общего собрания участников о создании  АО «</w:t>
            </w:r>
            <w:r w:rsidRPr="00B874F1">
              <w:rPr>
                <w:rFonts w:ascii="Times New Roman" w:hAnsi="Times New Roman"/>
                <w:sz w:val="16"/>
                <w:szCs w:val="16"/>
                <w:lang w:val="en-US"/>
              </w:rPr>
              <w:t>Ordamed</w:t>
            </w:r>
            <w:r w:rsidRPr="00B874F1">
              <w:rPr>
                <w:rFonts w:ascii="Times New Roman" w:hAnsi="Times New Roman"/>
                <w:sz w:val="16"/>
                <w:szCs w:val="16"/>
              </w:rPr>
              <w:t>»</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15 мая 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Протокол общего собрания участников о создании АО «</w:t>
            </w:r>
            <w:r w:rsidRPr="00B874F1">
              <w:rPr>
                <w:rFonts w:ascii="Times New Roman" w:hAnsi="Times New Roman"/>
                <w:sz w:val="16"/>
                <w:szCs w:val="16"/>
                <w:lang w:val="en-US"/>
              </w:rPr>
              <w:t>Ordamed</w:t>
            </w:r>
            <w:r w:rsidRPr="00B874F1">
              <w:rPr>
                <w:rFonts w:ascii="Times New Roman" w:hAnsi="Times New Roman"/>
                <w:sz w:val="16"/>
                <w:szCs w:val="16"/>
              </w:rPr>
              <w:t>»</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Председательствующий Собрания Сапарбаев А.Б., Секретарь собрания Длимбетова А.Ш.</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Копия</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19-22</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8</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 xml:space="preserve">Устав АО «Ordamed» </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15 мая 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 xml:space="preserve">Устав АО «Ordamed» </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Акционеры Длимбетов Е.Т., Длимбетова А.Ш.</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Копия</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23-56</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9</w:t>
            </w:r>
          </w:p>
        </w:tc>
        <w:tc>
          <w:tcPr>
            <w:tcW w:w="1498" w:type="dxa"/>
            <w:shd w:val="clear" w:color="auto" w:fill="auto"/>
            <w:tcMar>
              <w:top w:w="45" w:type="dxa"/>
              <w:left w:w="75" w:type="dxa"/>
              <w:bottom w:w="45" w:type="dxa"/>
              <w:right w:w="75" w:type="dxa"/>
            </w:tcMar>
            <w:vAlign w:val="center"/>
          </w:tcPr>
          <w:p w:rsidR="00EC1448" w:rsidRPr="00B874F1" w:rsidRDefault="00EC1448" w:rsidP="00B67D16">
            <w:pPr>
              <w:tabs>
                <w:tab w:val="num" w:pos="928"/>
              </w:tabs>
              <w:jc w:val="center"/>
              <w:rPr>
                <w:rFonts w:ascii="Times New Roman" w:hAnsi="Times New Roman"/>
                <w:sz w:val="16"/>
                <w:szCs w:val="16"/>
              </w:rPr>
            </w:pPr>
            <w:r w:rsidRPr="00B874F1">
              <w:rPr>
                <w:rFonts w:ascii="Times New Roman" w:hAnsi="Times New Roman"/>
                <w:sz w:val="16"/>
                <w:szCs w:val="16"/>
              </w:rPr>
              <w:t>Приказ о вступлении в должность</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от 06.09.2019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tabs>
                <w:tab w:val="left" w:pos="600"/>
              </w:tabs>
              <w:jc w:val="center"/>
              <w:rPr>
                <w:rFonts w:ascii="Times New Roman" w:hAnsi="Times New Roman"/>
                <w:sz w:val="16"/>
                <w:szCs w:val="16"/>
              </w:rPr>
            </w:pPr>
            <w:r w:rsidRPr="00B874F1">
              <w:rPr>
                <w:rFonts w:ascii="Times New Roman" w:hAnsi="Times New Roman"/>
                <w:sz w:val="16"/>
                <w:szCs w:val="16"/>
              </w:rPr>
              <w:t>Приказ о вступлении в должность  Президента</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Президент Длимбетов Е.Т.</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Копия</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57-58</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10</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Доверенность на осуществление полномочий</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от 12.09.2019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Доверенность на осуществление полномочий от АО «</w:t>
            </w:r>
            <w:r w:rsidRPr="00B874F1">
              <w:rPr>
                <w:rFonts w:ascii="Times New Roman" w:hAnsi="Times New Roman"/>
                <w:sz w:val="16"/>
                <w:szCs w:val="16"/>
                <w:lang w:val="en-US"/>
              </w:rPr>
              <w:t>Ordamed</w:t>
            </w:r>
            <w:r w:rsidRPr="00B874F1">
              <w:rPr>
                <w:rFonts w:ascii="Times New Roman" w:hAnsi="Times New Roman"/>
                <w:sz w:val="16"/>
                <w:szCs w:val="16"/>
              </w:rPr>
              <w:t>» выданная Хан А.В.</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Президент Длимбетов Е.Т.</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Копия</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59-62</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11</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 xml:space="preserve">Акт обследования складских помещений </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23.01.2019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 xml:space="preserve">Акт обследования складских помещений </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Главные специалисты ДКФ МЗ РК Бекпаев Ж.Е., Шалов К.С., Генеральный директор ТОО «Центральная Азия» Сапарбаев А.Б</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Копия</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63-66</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12</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Гарантийное письмо</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27.12.2019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Гарантийное письмо о подтверждении квалификационных требований</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Вице-Президент Хан А.В.</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67-68</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13</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Сведения об отсутствии (наличии) задолженности, учет по которым ведется в органах государственных доходов, по состоянию на 27.12.2019 г.</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Уникальный код документа:  10100374780757 от 27.12.2019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СВЕДЕНИЯ</w:t>
            </w:r>
          </w:p>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об отсутствии (наличии) задолженности, учет по которым ведется в органах</w:t>
            </w:r>
          </w:p>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государственных доходов</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РГУ «Управление государственных доходов по</w:t>
            </w:r>
          </w:p>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Алмалинскому району Департамента государственных доходов по городу Алматы КГД МФ РК"</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69-80</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14</w:t>
            </w:r>
          </w:p>
        </w:tc>
        <w:tc>
          <w:tcPr>
            <w:tcW w:w="1498" w:type="dxa"/>
            <w:shd w:val="clear" w:color="auto" w:fill="auto"/>
            <w:tcMar>
              <w:top w:w="45" w:type="dxa"/>
              <w:left w:w="75" w:type="dxa"/>
              <w:bottom w:w="45" w:type="dxa"/>
              <w:right w:w="75" w:type="dxa"/>
            </w:tcMar>
            <w:vAlign w:val="center"/>
          </w:tcPr>
          <w:p w:rsidR="00EC1448" w:rsidRPr="00B874F1" w:rsidRDefault="00EC1448" w:rsidP="00B67D16">
            <w:pPr>
              <w:tabs>
                <w:tab w:val="num" w:pos="928"/>
              </w:tabs>
              <w:jc w:val="center"/>
              <w:rPr>
                <w:rFonts w:ascii="Times New Roman" w:hAnsi="Times New Roman"/>
                <w:sz w:val="16"/>
                <w:szCs w:val="16"/>
              </w:rPr>
            </w:pPr>
            <w:r w:rsidRPr="00B874F1">
              <w:rPr>
                <w:rFonts w:ascii="Times New Roman" w:hAnsi="Times New Roman"/>
                <w:sz w:val="16"/>
                <w:szCs w:val="16"/>
              </w:rPr>
              <w:t>Справка об отсутствии задолженности</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 /2095/104673 от 23 декабря 2019 года</w:t>
            </w:r>
          </w:p>
        </w:tc>
        <w:tc>
          <w:tcPr>
            <w:tcW w:w="2268" w:type="dxa"/>
            <w:shd w:val="clear" w:color="auto" w:fill="auto"/>
            <w:tcMar>
              <w:top w:w="45" w:type="dxa"/>
              <w:left w:w="75" w:type="dxa"/>
              <w:bottom w:w="45" w:type="dxa"/>
              <w:right w:w="75" w:type="dxa"/>
            </w:tcMar>
            <w:vAlign w:val="center"/>
          </w:tcPr>
          <w:p w:rsidR="00EC1448" w:rsidRPr="00B874F1" w:rsidRDefault="00EC1448" w:rsidP="00B67D16">
            <w:pPr>
              <w:tabs>
                <w:tab w:val="left" w:pos="600"/>
              </w:tabs>
              <w:jc w:val="center"/>
              <w:rPr>
                <w:rFonts w:ascii="Times New Roman" w:hAnsi="Times New Roman"/>
                <w:sz w:val="16"/>
                <w:szCs w:val="16"/>
              </w:rPr>
            </w:pPr>
            <w:r w:rsidRPr="00B874F1">
              <w:rPr>
                <w:rFonts w:ascii="Times New Roman" w:hAnsi="Times New Roman"/>
                <w:sz w:val="16"/>
                <w:szCs w:val="16"/>
              </w:rPr>
              <w:t>Справка об отсутствии задолженности от филиала АО ДБ «Альфа-Банк» в г. Алматы</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Начальник отдела обслуживания ЮЛ ДП «Операционное управление» филиала АО ДБ «Альфа-Банк» в г. Алматы</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81-86</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15</w:t>
            </w:r>
          </w:p>
        </w:tc>
        <w:tc>
          <w:tcPr>
            <w:tcW w:w="1498" w:type="dxa"/>
            <w:shd w:val="clear" w:color="auto" w:fill="auto"/>
            <w:tcMar>
              <w:top w:w="45" w:type="dxa"/>
              <w:left w:w="75" w:type="dxa"/>
              <w:bottom w:w="45" w:type="dxa"/>
              <w:right w:w="75" w:type="dxa"/>
            </w:tcMar>
            <w:vAlign w:val="center"/>
          </w:tcPr>
          <w:p w:rsidR="00EC1448" w:rsidRPr="00B874F1" w:rsidRDefault="00EC1448" w:rsidP="00B67D16">
            <w:pPr>
              <w:tabs>
                <w:tab w:val="num" w:pos="928"/>
              </w:tabs>
              <w:jc w:val="center"/>
              <w:rPr>
                <w:rFonts w:ascii="Times New Roman" w:hAnsi="Times New Roman"/>
                <w:sz w:val="16"/>
                <w:szCs w:val="16"/>
              </w:rPr>
            </w:pPr>
            <w:r w:rsidRPr="00B874F1">
              <w:rPr>
                <w:rFonts w:ascii="Times New Roman" w:hAnsi="Times New Roman"/>
                <w:sz w:val="16"/>
                <w:szCs w:val="16"/>
              </w:rPr>
              <w:t>Справка об отсутствии задолженности</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 116-2-48/4059 от 23.12.2019 года</w:t>
            </w:r>
          </w:p>
        </w:tc>
        <w:tc>
          <w:tcPr>
            <w:tcW w:w="2268" w:type="dxa"/>
            <w:shd w:val="clear" w:color="auto" w:fill="auto"/>
            <w:tcMar>
              <w:top w:w="45" w:type="dxa"/>
              <w:left w:w="75" w:type="dxa"/>
              <w:bottom w:w="45" w:type="dxa"/>
              <w:right w:w="75" w:type="dxa"/>
            </w:tcMar>
            <w:vAlign w:val="center"/>
          </w:tcPr>
          <w:p w:rsidR="00EC1448" w:rsidRPr="00B874F1" w:rsidRDefault="00EC1448" w:rsidP="00B67D16">
            <w:pPr>
              <w:tabs>
                <w:tab w:val="left" w:pos="600"/>
              </w:tabs>
              <w:jc w:val="center"/>
              <w:rPr>
                <w:rFonts w:ascii="Times New Roman" w:hAnsi="Times New Roman"/>
                <w:sz w:val="16"/>
                <w:szCs w:val="16"/>
              </w:rPr>
            </w:pPr>
            <w:r w:rsidRPr="00B874F1">
              <w:rPr>
                <w:rFonts w:ascii="Times New Roman" w:hAnsi="Times New Roman"/>
                <w:sz w:val="16"/>
                <w:szCs w:val="16"/>
              </w:rPr>
              <w:t>Справка об отсутствии задолженности от АГФ АО «Банк ЦентрКредит», отделение №0402</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Директор отделения №0402 АГФ АО «Банк ЦентрКредит»,</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87-98</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16</w:t>
            </w:r>
          </w:p>
        </w:tc>
        <w:tc>
          <w:tcPr>
            <w:tcW w:w="1498" w:type="dxa"/>
            <w:shd w:val="clear" w:color="auto" w:fill="auto"/>
            <w:tcMar>
              <w:top w:w="45" w:type="dxa"/>
              <w:left w:w="75" w:type="dxa"/>
              <w:bottom w:w="45" w:type="dxa"/>
              <w:right w:w="75" w:type="dxa"/>
            </w:tcMar>
            <w:vAlign w:val="center"/>
          </w:tcPr>
          <w:p w:rsidR="00EC1448" w:rsidRPr="00B874F1" w:rsidRDefault="00EC1448" w:rsidP="00B67D16">
            <w:pPr>
              <w:tabs>
                <w:tab w:val="num" w:pos="928"/>
              </w:tabs>
              <w:jc w:val="center"/>
              <w:rPr>
                <w:rFonts w:ascii="Times New Roman" w:hAnsi="Times New Roman"/>
                <w:sz w:val="16"/>
                <w:szCs w:val="16"/>
              </w:rPr>
            </w:pPr>
            <w:r w:rsidRPr="00B874F1">
              <w:rPr>
                <w:rFonts w:ascii="Times New Roman" w:hAnsi="Times New Roman"/>
                <w:sz w:val="16"/>
                <w:szCs w:val="16"/>
              </w:rPr>
              <w:t>Гарантийное письмо</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27.12.2019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tabs>
                <w:tab w:val="left" w:pos="600"/>
              </w:tabs>
              <w:jc w:val="center"/>
              <w:rPr>
                <w:rFonts w:ascii="Times New Roman" w:hAnsi="Times New Roman"/>
                <w:sz w:val="16"/>
                <w:szCs w:val="16"/>
              </w:rPr>
            </w:pPr>
            <w:r w:rsidRPr="00B874F1">
              <w:rPr>
                <w:rFonts w:ascii="Times New Roman" w:hAnsi="Times New Roman"/>
                <w:sz w:val="16"/>
                <w:szCs w:val="16"/>
              </w:rPr>
              <w:t>Гарантийное письмо о соответствии требований</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Вице-Президент АО «Ordamed» Хан А.В.</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99-100</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17</w:t>
            </w:r>
          </w:p>
        </w:tc>
        <w:tc>
          <w:tcPr>
            <w:tcW w:w="1498" w:type="dxa"/>
            <w:shd w:val="clear" w:color="auto" w:fill="auto"/>
            <w:tcMar>
              <w:top w:w="45" w:type="dxa"/>
              <w:left w:w="75" w:type="dxa"/>
              <w:bottom w:w="45" w:type="dxa"/>
              <w:right w:w="75" w:type="dxa"/>
            </w:tcMar>
            <w:vAlign w:val="center"/>
          </w:tcPr>
          <w:p w:rsidR="00EC1448" w:rsidRPr="00B874F1" w:rsidRDefault="00EC1448" w:rsidP="00B67D16">
            <w:pPr>
              <w:tabs>
                <w:tab w:val="num" w:pos="928"/>
              </w:tabs>
              <w:jc w:val="center"/>
              <w:rPr>
                <w:rFonts w:ascii="Times New Roman" w:hAnsi="Times New Roman"/>
                <w:sz w:val="16"/>
                <w:szCs w:val="16"/>
                <w:highlight w:val="yellow"/>
              </w:rPr>
            </w:pPr>
            <w:r w:rsidRPr="00B874F1">
              <w:rPr>
                <w:rFonts w:ascii="Times New Roman" w:hAnsi="Times New Roman"/>
                <w:sz w:val="16"/>
                <w:szCs w:val="16"/>
              </w:rPr>
              <w:t>Письмо о сопутствующих услугах</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highlight w:val="yellow"/>
              </w:rPr>
            </w:pPr>
            <w:r w:rsidRPr="00B874F1">
              <w:rPr>
                <w:rFonts w:ascii="Times New Roman" w:hAnsi="Times New Roman"/>
                <w:sz w:val="16"/>
                <w:szCs w:val="16"/>
              </w:rPr>
              <w:t>27.12.2019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tabs>
                <w:tab w:val="left" w:pos="600"/>
              </w:tabs>
              <w:jc w:val="center"/>
              <w:rPr>
                <w:rFonts w:ascii="Times New Roman" w:hAnsi="Times New Roman"/>
                <w:sz w:val="16"/>
                <w:szCs w:val="16"/>
                <w:highlight w:val="yellow"/>
              </w:rPr>
            </w:pPr>
            <w:r w:rsidRPr="00B874F1">
              <w:rPr>
                <w:rFonts w:ascii="Times New Roman" w:hAnsi="Times New Roman"/>
                <w:sz w:val="16"/>
                <w:szCs w:val="16"/>
              </w:rPr>
              <w:t>Письмо о сопутствующих услугах</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highlight w:val="yellow"/>
              </w:rPr>
            </w:pPr>
            <w:r w:rsidRPr="00B874F1">
              <w:rPr>
                <w:rFonts w:ascii="Times New Roman" w:hAnsi="Times New Roman"/>
                <w:sz w:val="16"/>
                <w:szCs w:val="16"/>
              </w:rPr>
              <w:t>Вице-Президент АО «Ordamed» Хан А.В.</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highlight w:val="yellow"/>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101-102</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18</w:t>
            </w:r>
          </w:p>
        </w:tc>
        <w:tc>
          <w:tcPr>
            <w:tcW w:w="1498" w:type="dxa"/>
            <w:shd w:val="clear" w:color="auto" w:fill="auto"/>
            <w:tcMar>
              <w:top w:w="45" w:type="dxa"/>
              <w:left w:w="75" w:type="dxa"/>
              <w:bottom w:w="45" w:type="dxa"/>
              <w:right w:w="75" w:type="dxa"/>
            </w:tcMar>
            <w:vAlign w:val="center"/>
          </w:tcPr>
          <w:p w:rsidR="00EC1448" w:rsidRPr="00B874F1" w:rsidRDefault="00EC1448" w:rsidP="00B67D16">
            <w:pPr>
              <w:tabs>
                <w:tab w:val="num" w:pos="928"/>
              </w:tabs>
              <w:jc w:val="center"/>
              <w:rPr>
                <w:rFonts w:ascii="Times New Roman" w:hAnsi="Times New Roman"/>
                <w:sz w:val="16"/>
                <w:szCs w:val="16"/>
              </w:rPr>
            </w:pPr>
            <w:r w:rsidRPr="00B874F1">
              <w:rPr>
                <w:rFonts w:ascii="Times New Roman" w:hAnsi="Times New Roman"/>
                <w:sz w:val="16"/>
                <w:szCs w:val="16"/>
              </w:rPr>
              <w:t xml:space="preserve">Сведения о </w:t>
            </w:r>
            <w:r w:rsidRPr="00B874F1">
              <w:rPr>
                <w:rFonts w:ascii="Times New Roman" w:hAnsi="Times New Roman"/>
                <w:sz w:val="16"/>
                <w:szCs w:val="16"/>
              </w:rPr>
              <w:lastRenderedPageBreak/>
              <w:t>квалификации</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lastRenderedPageBreak/>
              <w:t>27.12.2019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tabs>
                <w:tab w:val="left" w:pos="600"/>
              </w:tabs>
              <w:jc w:val="center"/>
              <w:rPr>
                <w:rFonts w:ascii="Times New Roman" w:hAnsi="Times New Roman"/>
                <w:sz w:val="16"/>
                <w:szCs w:val="16"/>
              </w:rPr>
            </w:pPr>
            <w:r w:rsidRPr="00B874F1">
              <w:rPr>
                <w:rFonts w:ascii="Times New Roman" w:hAnsi="Times New Roman"/>
                <w:sz w:val="16"/>
                <w:szCs w:val="16"/>
              </w:rPr>
              <w:t xml:space="preserve">Сведения о квалификации поставщика с приложением </w:t>
            </w:r>
            <w:r w:rsidRPr="00B874F1">
              <w:rPr>
                <w:rFonts w:ascii="Times New Roman" w:hAnsi="Times New Roman"/>
                <w:sz w:val="16"/>
                <w:szCs w:val="16"/>
              </w:rPr>
              <w:lastRenderedPageBreak/>
              <w:t>подтверждающих документов</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lastRenderedPageBreak/>
              <w:t xml:space="preserve">Вице-Президент АО «Ordamed» </w:t>
            </w:r>
            <w:r w:rsidRPr="00B874F1">
              <w:rPr>
                <w:rFonts w:ascii="Times New Roman" w:hAnsi="Times New Roman"/>
                <w:sz w:val="16"/>
                <w:szCs w:val="16"/>
              </w:rPr>
              <w:lastRenderedPageBreak/>
              <w:t>Хан А.В.</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lastRenderedPageBreak/>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103-114</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lastRenderedPageBreak/>
              <w:t>19</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highlight w:val="yellow"/>
              </w:rPr>
            </w:pPr>
            <w:r w:rsidRPr="00B874F1">
              <w:rPr>
                <w:rFonts w:ascii="Times New Roman" w:hAnsi="Times New Roman"/>
                <w:sz w:val="16"/>
                <w:szCs w:val="16"/>
              </w:rPr>
              <w:t>Письмо - гарантия</w:t>
            </w:r>
          </w:p>
        </w:tc>
        <w:tc>
          <w:tcPr>
            <w:tcW w:w="1276" w:type="dxa"/>
            <w:shd w:val="clear" w:color="auto" w:fill="auto"/>
            <w:tcMar>
              <w:top w:w="45" w:type="dxa"/>
              <w:left w:w="75" w:type="dxa"/>
              <w:bottom w:w="45" w:type="dxa"/>
              <w:right w:w="75" w:type="dxa"/>
            </w:tcMar>
            <w:vAlign w:val="center"/>
          </w:tcPr>
          <w:p w:rsidR="00EC1448" w:rsidRPr="00B874F1" w:rsidRDefault="00EC1448" w:rsidP="00B67D16">
            <w:pPr>
              <w:ind w:left="34"/>
              <w:jc w:val="center"/>
              <w:rPr>
                <w:rFonts w:ascii="Times New Roman" w:hAnsi="Times New Roman"/>
                <w:sz w:val="16"/>
                <w:szCs w:val="16"/>
                <w:highlight w:val="yellow"/>
              </w:rPr>
            </w:pPr>
            <w:r w:rsidRPr="00B874F1">
              <w:rPr>
                <w:rFonts w:ascii="Times New Roman" w:hAnsi="Times New Roman"/>
                <w:sz w:val="16"/>
                <w:szCs w:val="16"/>
              </w:rPr>
              <w:t>27.12.2019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highlight w:val="yellow"/>
              </w:rPr>
            </w:pPr>
            <w:r w:rsidRPr="00B874F1">
              <w:rPr>
                <w:rFonts w:ascii="Times New Roman" w:hAnsi="Times New Roman"/>
                <w:sz w:val="16"/>
                <w:szCs w:val="16"/>
              </w:rPr>
              <w:t>Письмо-гарантия об отсутствии аффилированности</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highlight w:val="yellow"/>
              </w:rPr>
            </w:pPr>
            <w:r w:rsidRPr="00B874F1">
              <w:rPr>
                <w:rFonts w:ascii="Times New Roman" w:hAnsi="Times New Roman"/>
                <w:sz w:val="16"/>
                <w:szCs w:val="16"/>
              </w:rPr>
              <w:t>Вице-Президент АО «Ordamed» Хан А.В.</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p>
          <w:p w:rsidR="00EC1448" w:rsidRPr="00B874F1" w:rsidRDefault="00EC1448" w:rsidP="00B874F1">
            <w:pPr>
              <w:ind w:right="775"/>
              <w:jc w:val="center"/>
              <w:rPr>
                <w:rFonts w:ascii="Times New Roman" w:hAnsi="Times New Roman"/>
                <w:sz w:val="16"/>
                <w:szCs w:val="16"/>
                <w:highlight w:val="yellow"/>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115-116</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20</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highlight w:val="yellow"/>
              </w:rPr>
            </w:pPr>
            <w:r w:rsidRPr="00B874F1">
              <w:rPr>
                <w:rFonts w:ascii="Times New Roman" w:hAnsi="Times New Roman"/>
                <w:sz w:val="16"/>
                <w:szCs w:val="16"/>
              </w:rPr>
              <w:t>Письмо - согласие</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highlight w:val="yellow"/>
              </w:rPr>
            </w:pPr>
            <w:r w:rsidRPr="00B874F1">
              <w:rPr>
                <w:rFonts w:ascii="Times New Roman" w:hAnsi="Times New Roman"/>
                <w:sz w:val="16"/>
                <w:szCs w:val="16"/>
              </w:rPr>
              <w:t>27.12.2019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highlight w:val="yellow"/>
              </w:rPr>
            </w:pPr>
            <w:r w:rsidRPr="00B874F1">
              <w:rPr>
                <w:rFonts w:ascii="Times New Roman" w:hAnsi="Times New Roman"/>
                <w:sz w:val="16"/>
                <w:szCs w:val="16"/>
              </w:rPr>
              <w:t>Письмо-согласие на расторжение договора</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highlight w:val="yellow"/>
              </w:rPr>
            </w:pPr>
            <w:r w:rsidRPr="00B874F1">
              <w:rPr>
                <w:rFonts w:ascii="Times New Roman" w:hAnsi="Times New Roman"/>
                <w:sz w:val="16"/>
                <w:szCs w:val="16"/>
              </w:rPr>
              <w:t>Вице-Президент АО «Ordamed» Хан А.В.</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p>
          <w:p w:rsidR="00EC1448" w:rsidRPr="00B874F1" w:rsidRDefault="00EC1448" w:rsidP="00B67D16">
            <w:pPr>
              <w:jc w:val="center"/>
              <w:rPr>
                <w:rFonts w:ascii="Times New Roman" w:hAnsi="Times New Roman"/>
                <w:sz w:val="16"/>
                <w:szCs w:val="16"/>
                <w:highlight w:val="yellow"/>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highlight w:val="yellow"/>
              </w:rPr>
            </w:pPr>
            <w:r w:rsidRPr="00B874F1">
              <w:rPr>
                <w:spacing w:val="2"/>
                <w:sz w:val="16"/>
                <w:szCs w:val="16"/>
              </w:rPr>
              <w:t>117-118</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21</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Таблица цен</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27.12.2019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Таблица цен по лоту №2</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Вице-Президент Хан А.В.</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119-120</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22</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Техническая спецификация</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Техническая спецификация от АО «Ordamed»  по лоту №2</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Вице-Президент АО «Ordamed» Хан А.В.</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1-8</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23</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 xml:space="preserve">Регистрационное удостоверение </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РК-МТ-5№019686 от 20.11.2019</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lang w:val="en-US"/>
              </w:rPr>
            </w:pPr>
            <w:r w:rsidRPr="00B874F1">
              <w:rPr>
                <w:rFonts w:ascii="Times New Roman" w:hAnsi="Times New Roman"/>
                <w:sz w:val="16"/>
                <w:szCs w:val="16"/>
              </w:rPr>
              <w:t>Регистрационное удостоверение лота №</w:t>
            </w:r>
            <w:r w:rsidRPr="00B874F1">
              <w:rPr>
                <w:rFonts w:ascii="Times New Roman" w:hAnsi="Times New Roman"/>
                <w:sz w:val="16"/>
                <w:szCs w:val="16"/>
                <w:lang w:val="en-US"/>
              </w:rPr>
              <w:t>2</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Руководитель государственного органа   АСЫЛБЕКОВ НУРЛЫБЕК АБИБУЛЛАЕВИЧ</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Копия</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9-16</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24</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Письмо о не подлежании к средствам измерений</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от 2</w:t>
            </w:r>
            <w:r w:rsidRPr="00B874F1">
              <w:rPr>
                <w:rFonts w:ascii="Times New Roman" w:hAnsi="Times New Roman"/>
                <w:sz w:val="16"/>
                <w:szCs w:val="16"/>
                <w:lang w:val="en-US"/>
              </w:rPr>
              <w:t>7</w:t>
            </w:r>
            <w:r w:rsidRPr="00B874F1">
              <w:rPr>
                <w:rFonts w:ascii="Times New Roman" w:hAnsi="Times New Roman"/>
                <w:sz w:val="16"/>
                <w:szCs w:val="16"/>
              </w:rPr>
              <w:t>.12.2019 г.</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Письмо о не подлежании к средствам измерений лота № 2</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Вице-Президент АО «Ordamed» Хан А.В.</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Копия</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17-18</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25</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Письмо-авторизация</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20/12/2019</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Письмо-авторизация от завода-изготовителя «</w:t>
            </w:r>
            <w:r w:rsidRPr="00B874F1">
              <w:rPr>
                <w:rFonts w:ascii="Times New Roman" w:hAnsi="Times New Roman"/>
                <w:sz w:val="16"/>
                <w:szCs w:val="16"/>
                <w:lang w:val="en-US"/>
              </w:rPr>
              <w:t>Medonica</w:t>
            </w:r>
            <w:r w:rsidRPr="00B874F1">
              <w:rPr>
                <w:rFonts w:ascii="Times New Roman" w:hAnsi="Times New Roman"/>
                <w:sz w:val="16"/>
                <w:szCs w:val="16"/>
              </w:rPr>
              <w:t xml:space="preserve"> </w:t>
            </w:r>
            <w:r w:rsidRPr="00B874F1">
              <w:rPr>
                <w:rFonts w:ascii="Times New Roman" w:hAnsi="Times New Roman"/>
                <w:sz w:val="16"/>
                <w:szCs w:val="16"/>
                <w:lang w:val="en-US"/>
              </w:rPr>
              <w:t>Co</w:t>
            </w:r>
            <w:r w:rsidRPr="00B874F1">
              <w:rPr>
                <w:rFonts w:ascii="Times New Roman" w:hAnsi="Times New Roman"/>
                <w:sz w:val="16"/>
                <w:szCs w:val="16"/>
              </w:rPr>
              <w:t xml:space="preserve">., </w:t>
            </w:r>
            <w:r w:rsidRPr="00B874F1">
              <w:rPr>
                <w:rFonts w:ascii="Times New Roman" w:hAnsi="Times New Roman"/>
                <w:sz w:val="16"/>
                <w:szCs w:val="16"/>
                <w:lang w:val="en-US"/>
              </w:rPr>
              <w:t>Ltd</w:t>
            </w:r>
            <w:r w:rsidRPr="00B874F1">
              <w:rPr>
                <w:rFonts w:ascii="Times New Roman" w:hAnsi="Times New Roman"/>
                <w:sz w:val="16"/>
                <w:szCs w:val="16"/>
              </w:rPr>
              <w:t>.» по лоту №2</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lang w:val="en-US"/>
              </w:rPr>
            </w:pPr>
            <w:r w:rsidRPr="00B874F1">
              <w:rPr>
                <w:rFonts w:ascii="Times New Roman" w:hAnsi="Times New Roman"/>
                <w:sz w:val="16"/>
                <w:szCs w:val="16"/>
                <w:lang w:val="en-US"/>
              </w:rPr>
              <w:t xml:space="preserve">President, CEO Cho Ug-Rae </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Копия</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19-20</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26</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Сертификат на инженера</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Сертификат инженера об обучении от компании «</w:t>
            </w:r>
            <w:r w:rsidRPr="00B874F1">
              <w:rPr>
                <w:rFonts w:ascii="Times New Roman" w:hAnsi="Times New Roman"/>
                <w:sz w:val="16"/>
                <w:szCs w:val="16"/>
                <w:lang w:val="en-US"/>
              </w:rPr>
              <w:t>Medonica</w:t>
            </w:r>
            <w:r w:rsidRPr="00B874F1">
              <w:rPr>
                <w:rFonts w:ascii="Times New Roman" w:hAnsi="Times New Roman"/>
                <w:sz w:val="16"/>
                <w:szCs w:val="16"/>
              </w:rPr>
              <w:t xml:space="preserve"> </w:t>
            </w:r>
            <w:r w:rsidRPr="00B874F1">
              <w:rPr>
                <w:rFonts w:ascii="Times New Roman" w:hAnsi="Times New Roman"/>
                <w:sz w:val="16"/>
                <w:szCs w:val="16"/>
                <w:lang w:val="en-US"/>
              </w:rPr>
              <w:t>Co</w:t>
            </w:r>
            <w:r w:rsidRPr="00B874F1">
              <w:rPr>
                <w:rFonts w:ascii="Times New Roman" w:hAnsi="Times New Roman"/>
                <w:sz w:val="16"/>
                <w:szCs w:val="16"/>
              </w:rPr>
              <w:t xml:space="preserve">., </w:t>
            </w:r>
            <w:r w:rsidRPr="00B874F1">
              <w:rPr>
                <w:rFonts w:ascii="Times New Roman" w:hAnsi="Times New Roman"/>
                <w:sz w:val="16"/>
                <w:szCs w:val="16"/>
                <w:lang w:val="en-US"/>
              </w:rPr>
              <w:t>Ltd</w:t>
            </w:r>
            <w:r w:rsidRPr="00B874F1">
              <w:rPr>
                <w:rFonts w:ascii="Times New Roman" w:hAnsi="Times New Roman"/>
                <w:sz w:val="16"/>
                <w:szCs w:val="16"/>
              </w:rPr>
              <w:t>.» по лоту №2</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lang w:val="en-US"/>
              </w:rPr>
            </w:pPr>
            <w:r w:rsidRPr="00B874F1">
              <w:rPr>
                <w:rFonts w:ascii="Times New Roman" w:hAnsi="Times New Roman"/>
                <w:sz w:val="16"/>
                <w:szCs w:val="16"/>
                <w:lang w:val="en-US"/>
              </w:rPr>
              <w:t>President, CEO Cho Ug-Rae</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Копия</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21-22</w:t>
            </w: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27</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Гарантийное обеспечение</w:t>
            </w:r>
          </w:p>
        </w:tc>
        <w:tc>
          <w:tcPr>
            <w:tcW w:w="1276" w:type="dxa"/>
            <w:shd w:val="clear" w:color="auto" w:fill="auto"/>
            <w:tcMar>
              <w:top w:w="45" w:type="dxa"/>
              <w:left w:w="75" w:type="dxa"/>
              <w:bottom w:w="45" w:type="dxa"/>
              <w:right w:w="75" w:type="dxa"/>
            </w:tcMar>
            <w:vAlign w:val="center"/>
          </w:tcPr>
          <w:p w:rsidR="00EC1448" w:rsidRPr="00B874F1" w:rsidRDefault="00EC1448" w:rsidP="00B67D16">
            <w:pPr>
              <w:ind w:left="-108"/>
              <w:jc w:val="center"/>
              <w:rPr>
                <w:rFonts w:ascii="Times New Roman" w:hAnsi="Times New Roman"/>
                <w:sz w:val="16"/>
                <w:szCs w:val="16"/>
              </w:rPr>
            </w:pPr>
            <w:r w:rsidRPr="00B874F1">
              <w:rPr>
                <w:rFonts w:ascii="Times New Roman" w:hAnsi="Times New Roman"/>
                <w:sz w:val="16"/>
                <w:szCs w:val="16"/>
              </w:rPr>
              <w:t xml:space="preserve">№ 904 </w:t>
            </w:r>
          </w:p>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от 24.12.2019</w:t>
            </w: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Гарантийное обеспечение в виде платежного поручения по лоту №2</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Вице-Президент АО «Ordamed» Хан А.В.</w:t>
            </w: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Оригинал</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28</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Техническая спецификация на электронном носителе</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Техническая спецификация в формате .docx по лоту № 2</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Электронный носитель CD-диск – 1 шт.</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p>
        </w:tc>
      </w:tr>
      <w:tr w:rsidR="00373FC4" w:rsidRPr="00B874F1" w:rsidTr="00373FC4">
        <w:trPr>
          <w:trHeight w:val="110"/>
        </w:trPr>
        <w:tc>
          <w:tcPr>
            <w:tcW w:w="420" w:type="dxa"/>
            <w:shd w:val="clear" w:color="auto" w:fill="auto"/>
            <w:tcMar>
              <w:top w:w="45" w:type="dxa"/>
              <w:left w:w="75" w:type="dxa"/>
              <w:bottom w:w="45" w:type="dxa"/>
              <w:right w:w="75" w:type="dxa"/>
            </w:tcMar>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r w:rsidRPr="00B874F1">
              <w:rPr>
                <w:spacing w:val="2"/>
                <w:sz w:val="16"/>
                <w:szCs w:val="16"/>
              </w:rPr>
              <w:t>29</w:t>
            </w:r>
          </w:p>
        </w:tc>
        <w:tc>
          <w:tcPr>
            <w:tcW w:w="149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Опись документов на электронном носителе</w:t>
            </w:r>
          </w:p>
        </w:tc>
        <w:tc>
          <w:tcPr>
            <w:tcW w:w="1276"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p>
        </w:tc>
        <w:tc>
          <w:tcPr>
            <w:tcW w:w="2268"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Опись документов в формате .docx</w:t>
            </w:r>
          </w:p>
        </w:tc>
        <w:tc>
          <w:tcPr>
            <w:tcW w:w="2410"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p>
        </w:tc>
        <w:tc>
          <w:tcPr>
            <w:tcW w:w="1701" w:type="dxa"/>
            <w:shd w:val="clear" w:color="auto" w:fill="auto"/>
            <w:tcMar>
              <w:top w:w="45" w:type="dxa"/>
              <w:left w:w="75" w:type="dxa"/>
              <w:bottom w:w="45" w:type="dxa"/>
              <w:right w:w="75" w:type="dxa"/>
            </w:tcMar>
            <w:vAlign w:val="center"/>
          </w:tcPr>
          <w:p w:rsidR="00EC1448" w:rsidRPr="00B874F1" w:rsidRDefault="00EC1448" w:rsidP="00B67D16">
            <w:pPr>
              <w:jc w:val="center"/>
              <w:rPr>
                <w:rFonts w:ascii="Times New Roman" w:hAnsi="Times New Roman"/>
                <w:sz w:val="16"/>
                <w:szCs w:val="16"/>
              </w:rPr>
            </w:pPr>
            <w:r w:rsidRPr="00B874F1">
              <w:rPr>
                <w:rFonts w:ascii="Times New Roman" w:hAnsi="Times New Roman"/>
                <w:sz w:val="16"/>
                <w:szCs w:val="16"/>
              </w:rPr>
              <w:t>Электронный носитель CD-диск – 1 шт.</w:t>
            </w:r>
          </w:p>
        </w:tc>
        <w:tc>
          <w:tcPr>
            <w:tcW w:w="1134" w:type="dxa"/>
            <w:vAlign w:val="center"/>
          </w:tcPr>
          <w:p w:rsidR="00EC1448" w:rsidRPr="00B874F1" w:rsidRDefault="00EC1448" w:rsidP="00B67D16">
            <w:pPr>
              <w:pStyle w:val="a6"/>
              <w:spacing w:before="0" w:beforeAutospacing="0" w:after="0" w:afterAutospacing="0"/>
              <w:jc w:val="center"/>
              <w:textAlignment w:val="baseline"/>
              <w:rPr>
                <w:spacing w:val="2"/>
                <w:sz w:val="16"/>
                <w:szCs w:val="16"/>
              </w:rPr>
            </w:pPr>
          </w:p>
        </w:tc>
      </w:tr>
    </w:tbl>
    <w:p w:rsidR="00FA3454" w:rsidRPr="00E93A83" w:rsidRDefault="00FA3454" w:rsidP="00FA3454">
      <w:pPr>
        <w:spacing w:before="77" w:after="0" w:line="322" w:lineRule="exact"/>
        <w:rPr>
          <w:rFonts w:ascii="Times New Roman" w:hAnsi="Times New Roman"/>
          <w:sz w:val="24"/>
          <w:szCs w:val="24"/>
        </w:rPr>
      </w:pPr>
    </w:p>
    <w:p w:rsidR="00FA3454" w:rsidRPr="00373FC4" w:rsidRDefault="00373FC4" w:rsidP="001E015A">
      <w:pPr>
        <w:spacing w:before="77" w:after="0" w:line="322" w:lineRule="exact"/>
        <w:ind w:left="-142"/>
        <w:rPr>
          <w:rFonts w:ascii="Times New Roman" w:hAnsi="Times New Roman"/>
          <w:sz w:val="12"/>
          <w:szCs w:val="20"/>
        </w:rPr>
      </w:pPr>
      <w:r>
        <w:rPr>
          <w:rFonts w:ascii="Times New Roman" w:hAnsi="Times New Roman"/>
          <w:sz w:val="20"/>
          <w:szCs w:val="20"/>
        </w:rPr>
        <w:t>3.</w:t>
      </w:r>
      <w:r w:rsidRPr="00373FC4">
        <w:rPr>
          <w:rFonts w:ascii="Times New Roman" w:hAnsi="Times New Roman"/>
          <w:sz w:val="24"/>
          <w:szCs w:val="24"/>
        </w:rPr>
        <w:t xml:space="preserve"> </w:t>
      </w:r>
      <w:r w:rsidRPr="00373FC4">
        <w:rPr>
          <w:rFonts w:ascii="Times New Roman" w:hAnsi="Times New Roman"/>
          <w:sz w:val="16"/>
          <w:szCs w:val="24"/>
        </w:rPr>
        <w:t>ТОО «ОрдаМед Костанай»</w:t>
      </w:r>
    </w:p>
    <w:tbl>
      <w:tblPr>
        <w:tblW w:w="1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2044"/>
        <w:gridCol w:w="1276"/>
        <w:gridCol w:w="142"/>
        <w:gridCol w:w="1984"/>
        <w:gridCol w:w="142"/>
        <w:gridCol w:w="2268"/>
        <w:gridCol w:w="1417"/>
        <w:gridCol w:w="993"/>
      </w:tblGrid>
      <w:tr w:rsidR="00373FC4" w:rsidRPr="003D1015" w:rsidTr="00B67D16">
        <w:tc>
          <w:tcPr>
            <w:tcW w:w="501" w:type="dxa"/>
            <w:shd w:val="clear" w:color="auto" w:fill="auto"/>
            <w:tcMar>
              <w:top w:w="45" w:type="dxa"/>
              <w:left w:w="75" w:type="dxa"/>
              <w:bottom w:w="45" w:type="dxa"/>
              <w:right w:w="75" w:type="dxa"/>
            </w:tcMar>
            <w:vAlign w:val="center"/>
            <w:hideMark/>
          </w:tcPr>
          <w:p w:rsidR="00373FC4" w:rsidRPr="00373FC4" w:rsidRDefault="00373FC4" w:rsidP="00B67D16">
            <w:pPr>
              <w:pStyle w:val="ad"/>
              <w:rPr>
                <w:b/>
                <w:sz w:val="16"/>
                <w:szCs w:val="16"/>
              </w:rPr>
            </w:pPr>
          </w:p>
          <w:p w:rsidR="00373FC4" w:rsidRPr="00373FC4" w:rsidRDefault="00373FC4" w:rsidP="00B67D16">
            <w:pPr>
              <w:pStyle w:val="ad"/>
              <w:rPr>
                <w:b/>
                <w:sz w:val="16"/>
                <w:szCs w:val="16"/>
              </w:rPr>
            </w:pPr>
            <w:r w:rsidRPr="00373FC4">
              <w:rPr>
                <w:b/>
                <w:sz w:val="16"/>
                <w:szCs w:val="16"/>
              </w:rPr>
              <w:t>№</w:t>
            </w:r>
          </w:p>
        </w:tc>
        <w:tc>
          <w:tcPr>
            <w:tcW w:w="2044" w:type="dxa"/>
            <w:shd w:val="clear" w:color="auto" w:fill="auto"/>
            <w:tcMar>
              <w:top w:w="45" w:type="dxa"/>
              <w:left w:w="75" w:type="dxa"/>
              <w:bottom w:w="45" w:type="dxa"/>
              <w:right w:w="75" w:type="dxa"/>
            </w:tcMar>
            <w:vAlign w:val="center"/>
            <w:hideMark/>
          </w:tcPr>
          <w:p w:rsidR="00373FC4" w:rsidRPr="00373FC4" w:rsidRDefault="00373FC4" w:rsidP="00B67D16">
            <w:pPr>
              <w:pStyle w:val="ad"/>
              <w:rPr>
                <w:b/>
                <w:sz w:val="16"/>
                <w:szCs w:val="16"/>
              </w:rPr>
            </w:pPr>
            <w:r w:rsidRPr="00373FC4">
              <w:rPr>
                <w:b/>
                <w:sz w:val="16"/>
                <w:szCs w:val="16"/>
              </w:rPr>
              <w:t>Наименование документа</w:t>
            </w:r>
          </w:p>
        </w:tc>
        <w:tc>
          <w:tcPr>
            <w:tcW w:w="1418" w:type="dxa"/>
            <w:gridSpan w:val="2"/>
            <w:shd w:val="clear" w:color="auto" w:fill="auto"/>
            <w:tcMar>
              <w:top w:w="45" w:type="dxa"/>
              <w:left w:w="75" w:type="dxa"/>
              <w:bottom w:w="45" w:type="dxa"/>
              <w:right w:w="75" w:type="dxa"/>
            </w:tcMar>
            <w:vAlign w:val="center"/>
            <w:hideMark/>
          </w:tcPr>
          <w:p w:rsidR="00373FC4" w:rsidRPr="00373FC4" w:rsidRDefault="00373FC4" w:rsidP="00B67D16">
            <w:pPr>
              <w:pStyle w:val="ad"/>
              <w:rPr>
                <w:b/>
                <w:sz w:val="16"/>
                <w:szCs w:val="16"/>
              </w:rPr>
            </w:pPr>
            <w:r w:rsidRPr="00373FC4">
              <w:rPr>
                <w:b/>
                <w:sz w:val="16"/>
                <w:szCs w:val="16"/>
              </w:rPr>
              <w:t>Дата и номер</w:t>
            </w:r>
          </w:p>
        </w:tc>
        <w:tc>
          <w:tcPr>
            <w:tcW w:w="2126" w:type="dxa"/>
            <w:gridSpan w:val="2"/>
            <w:shd w:val="clear" w:color="auto" w:fill="auto"/>
            <w:tcMar>
              <w:top w:w="45" w:type="dxa"/>
              <w:left w:w="75" w:type="dxa"/>
              <w:bottom w:w="45" w:type="dxa"/>
              <w:right w:w="75" w:type="dxa"/>
            </w:tcMar>
            <w:vAlign w:val="center"/>
            <w:hideMark/>
          </w:tcPr>
          <w:p w:rsidR="00373FC4" w:rsidRPr="00373FC4" w:rsidRDefault="00373FC4" w:rsidP="00B67D16">
            <w:pPr>
              <w:pStyle w:val="ad"/>
              <w:rPr>
                <w:b/>
                <w:sz w:val="16"/>
                <w:szCs w:val="16"/>
              </w:rPr>
            </w:pPr>
            <w:r w:rsidRPr="00373FC4">
              <w:rPr>
                <w:b/>
                <w:sz w:val="16"/>
                <w:szCs w:val="16"/>
              </w:rPr>
              <w:t>Краткое содержание</w:t>
            </w:r>
          </w:p>
        </w:tc>
        <w:tc>
          <w:tcPr>
            <w:tcW w:w="2268" w:type="dxa"/>
            <w:shd w:val="clear" w:color="auto" w:fill="auto"/>
            <w:tcMar>
              <w:top w:w="45" w:type="dxa"/>
              <w:left w:w="75" w:type="dxa"/>
              <w:bottom w:w="45" w:type="dxa"/>
              <w:right w:w="75" w:type="dxa"/>
            </w:tcMar>
            <w:vAlign w:val="center"/>
            <w:hideMark/>
          </w:tcPr>
          <w:p w:rsidR="00373FC4" w:rsidRPr="00373FC4" w:rsidRDefault="00373FC4" w:rsidP="00B67D16">
            <w:pPr>
              <w:pStyle w:val="ad"/>
              <w:rPr>
                <w:b/>
                <w:sz w:val="16"/>
                <w:szCs w:val="16"/>
              </w:rPr>
            </w:pPr>
            <w:r w:rsidRPr="00373FC4">
              <w:rPr>
                <w:b/>
                <w:sz w:val="16"/>
                <w:szCs w:val="16"/>
              </w:rPr>
              <w:t>Кем подписан документ</w:t>
            </w:r>
          </w:p>
        </w:tc>
        <w:tc>
          <w:tcPr>
            <w:tcW w:w="1417" w:type="dxa"/>
            <w:shd w:val="clear" w:color="auto" w:fill="auto"/>
            <w:tcMar>
              <w:top w:w="45" w:type="dxa"/>
              <w:left w:w="75" w:type="dxa"/>
              <w:bottom w:w="45" w:type="dxa"/>
              <w:right w:w="75" w:type="dxa"/>
            </w:tcMar>
            <w:vAlign w:val="center"/>
            <w:hideMark/>
          </w:tcPr>
          <w:p w:rsidR="00373FC4" w:rsidRPr="00373FC4" w:rsidRDefault="00373FC4" w:rsidP="00B67D16">
            <w:pPr>
              <w:pStyle w:val="ad"/>
              <w:rPr>
                <w:b/>
                <w:sz w:val="16"/>
                <w:szCs w:val="16"/>
              </w:rPr>
            </w:pPr>
            <w:r w:rsidRPr="00373FC4">
              <w:rPr>
                <w:b/>
                <w:sz w:val="16"/>
                <w:szCs w:val="16"/>
              </w:rPr>
              <w:t>Оригинал, копия, нотариально</w:t>
            </w:r>
          </w:p>
          <w:p w:rsidR="00373FC4" w:rsidRPr="00373FC4" w:rsidRDefault="00373FC4" w:rsidP="00B67D16">
            <w:pPr>
              <w:pStyle w:val="ad"/>
              <w:rPr>
                <w:b/>
                <w:sz w:val="16"/>
                <w:szCs w:val="16"/>
              </w:rPr>
            </w:pPr>
            <w:r w:rsidRPr="00373FC4">
              <w:rPr>
                <w:b/>
                <w:sz w:val="16"/>
                <w:szCs w:val="16"/>
              </w:rPr>
              <w:t>засвидетельствованная копия</w:t>
            </w:r>
          </w:p>
        </w:tc>
        <w:tc>
          <w:tcPr>
            <w:tcW w:w="993" w:type="dxa"/>
            <w:vAlign w:val="center"/>
          </w:tcPr>
          <w:p w:rsidR="00373FC4" w:rsidRPr="00373FC4" w:rsidRDefault="00373FC4" w:rsidP="00B67D16">
            <w:pPr>
              <w:pStyle w:val="ad"/>
              <w:rPr>
                <w:b/>
                <w:sz w:val="16"/>
                <w:szCs w:val="16"/>
              </w:rPr>
            </w:pPr>
            <w:r w:rsidRPr="00373FC4">
              <w:rPr>
                <w:b/>
                <w:sz w:val="16"/>
                <w:szCs w:val="16"/>
              </w:rPr>
              <w:t>Стр.</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1</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color w:val="000000"/>
                <w:sz w:val="16"/>
                <w:szCs w:val="16"/>
              </w:rPr>
              <w:t>Заявка на участие в тендере</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26.12.2019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6"/>
              <w:jc w:val="center"/>
              <w:rPr>
                <w:b/>
                <w:color w:val="000000"/>
                <w:sz w:val="16"/>
                <w:szCs w:val="16"/>
              </w:rPr>
            </w:pPr>
            <w:r w:rsidRPr="00373FC4">
              <w:rPr>
                <w:color w:val="000000"/>
                <w:sz w:val="16"/>
                <w:szCs w:val="16"/>
              </w:rPr>
              <w:t xml:space="preserve">Заявка на участие в тендере </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jc w:val="center"/>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1-4</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2</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pacing w:val="2"/>
                <w:sz w:val="16"/>
                <w:szCs w:val="16"/>
              </w:rPr>
            </w:pPr>
            <w:r w:rsidRPr="00373FC4">
              <w:rPr>
                <w:spacing w:val="2"/>
                <w:sz w:val="16"/>
                <w:szCs w:val="16"/>
              </w:rPr>
              <w:t>Справка о государственной перерегистрации юридического лица</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lang w:val="en-US"/>
              </w:rPr>
              <w:t>23</w:t>
            </w:r>
            <w:r w:rsidRPr="00373FC4">
              <w:rPr>
                <w:sz w:val="16"/>
                <w:szCs w:val="16"/>
              </w:rPr>
              <w:t>.12.2019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pacing w:val="2"/>
                <w:sz w:val="16"/>
                <w:szCs w:val="16"/>
              </w:rPr>
              <w:t>Справка о государственной перерегистрации юридического лица</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 xml:space="preserve">Уникальный номер </w:t>
            </w:r>
            <w:r w:rsidRPr="00373FC4">
              <w:rPr>
                <w:rFonts w:ascii="TimesNewRomanPSMT" w:hAnsi="TimesNewRomanPSMT" w:cs="TimesNewRomanPSMT"/>
                <w:sz w:val="16"/>
                <w:szCs w:val="16"/>
              </w:rPr>
              <w:t>10100374053718</w:t>
            </w:r>
            <w:r w:rsidRPr="00373FC4">
              <w:rPr>
                <w:sz w:val="16"/>
                <w:szCs w:val="16"/>
              </w:rPr>
              <w:t xml:space="preserve"> -рус</w:t>
            </w:r>
          </w:p>
          <w:p w:rsidR="00373FC4" w:rsidRPr="00373FC4" w:rsidRDefault="00373FC4" w:rsidP="00B67D16">
            <w:pPr>
              <w:pStyle w:val="ad"/>
              <w:rPr>
                <w:rFonts w:ascii="TimesNewRomanPSMT" w:hAnsi="TimesNewRomanPSMT" w:cs="TimesNewRomanPSMT"/>
                <w:sz w:val="16"/>
                <w:szCs w:val="16"/>
              </w:rPr>
            </w:pPr>
            <w:r w:rsidRPr="00373FC4">
              <w:rPr>
                <w:rFonts w:ascii="TimesNewRomanPSMT" w:hAnsi="TimesNewRomanPSMT" w:cs="TimesNewRomanPSMT"/>
                <w:sz w:val="16"/>
                <w:szCs w:val="16"/>
              </w:rPr>
              <w:t>10100374056355-каз</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Электронный документ</w:t>
            </w:r>
          </w:p>
        </w:tc>
        <w:tc>
          <w:tcPr>
            <w:tcW w:w="993" w:type="dxa"/>
            <w:vAlign w:val="center"/>
          </w:tcPr>
          <w:p w:rsidR="00373FC4" w:rsidRPr="00373FC4" w:rsidRDefault="00373FC4" w:rsidP="00B67D16">
            <w:pPr>
              <w:pStyle w:val="ad"/>
              <w:jc w:val="center"/>
              <w:rPr>
                <w:sz w:val="16"/>
                <w:szCs w:val="16"/>
              </w:rPr>
            </w:pPr>
            <w:r w:rsidRPr="00373FC4">
              <w:rPr>
                <w:sz w:val="16"/>
                <w:szCs w:val="16"/>
              </w:rPr>
              <w:t>5-12</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lastRenderedPageBreak/>
              <w:t>3</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Справка о всех регистрационных действиях</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lang w:val="en-US"/>
              </w:rPr>
              <w:t>24</w:t>
            </w:r>
            <w:r w:rsidRPr="00373FC4">
              <w:rPr>
                <w:sz w:val="16"/>
                <w:szCs w:val="16"/>
              </w:rPr>
              <w:t>.12.2019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Справка о всех регистрационных действиях</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rFonts w:ascii="TimesNewRomanPSMT" w:hAnsi="TimesNewRomanPSMT" w:cs="TimesNewRomanPSMT"/>
                <w:sz w:val="16"/>
                <w:szCs w:val="16"/>
              </w:rPr>
            </w:pPr>
            <w:r w:rsidRPr="00373FC4">
              <w:rPr>
                <w:sz w:val="16"/>
                <w:szCs w:val="16"/>
              </w:rPr>
              <w:t xml:space="preserve">Уникальный номер </w:t>
            </w:r>
            <w:r w:rsidRPr="00373FC4">
              <w:rPr>
                <w:rFonts w:ascii="TimesNewRomanPSMT" w:hAnsi="TimesNewRomanPSMT" w:cs="TimesNewRomanPSMT"/>
                <w:sz w:val="16"/>
                <w:szCs w:val="16"/>
              </w:rPr>
              <w:t>10100374250249 –рус</w:t>
            </w:r>
          </w:p>
          <w:p w:rsidR="00373FC4" w:rsidRPr="00373FC4" w:rsidRDefault="00373FC4" w:rsidP="00B67D16">
            <w:pPr>
              <w:pStyle w:val="ad"/>
              <w:rPr>
                <w:sz w:val="16"/>
                <w:szCs w:val="16"/>
              </w:rPr>
            </w:pPr>
            <w:r w:rsidRPr="00373FC4">
              <w:rPr>
                <w:rFonts w:ascii="TimesNewRomanPSMT" w:hAnsi="TimesNewRomanPSMT" w:cs="TimesNewRomanPSMT"/>
                <w:sz w:val="16"/>
                <w:szCs w:val="16"/>
              </w:rPr>
              <w:t>10100374250249 - каз</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Электронный документ</w:t>
            </w:r>
          </w:p>
        </w:tc>
        <w:tc>
          <w:tcPr>
            <w:tcW w:w="993" w:type="dxa"/>
            <w:vAlign w:val="center"/>
          </w:tcPr>
          <w:p w:rsidR="00373FC4" w:rsidRPr="00373FC4" w:rsidRDefault="00373FC4" w:rsidP="00B67D16">
            <w:pPr>
              <w:pStyle w:val="ad"/>
              <w:jc w:val="center"/>
              <w:rPr>
                <w:sz w:val="16"/>
                <w:szCs w:val="16"/>
              </w:rPr>
            </w:pPr>
            <w:r w:rsidRPr="00373FC4">
              <w:rPr>
                <w:sz w:val="16"/>
                <w:szCs w:val="16"/>
              </w:rPr>
              <w:t>13-20</w:t>
            </w:r>
          </w:p>
        </w:tc>
      </w:tr>
      <w:tr w:rsidR="00373FC4" w:rsidRPr="003D1015" w:rsidTr="00B67D16">
        <w:trPr>
          <w:trHeight w:val="2037"/>
        </w:trPr>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4</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pacing w:val="2"/>
                <w:sz w:val="16"/>
                <w:szCs w:val="16"/>
              </w:rPr>
            </w:pPr>
            <w:r w:rsidRPr="00373FC4">
              <w:rPr>
                <w:spacing w:val="2"/>
                <w:sz w:val="16"/>
                <w:szCs w:val="16"/>
              </w:rPr>
              <w:t>Справка о зарегистрированном юридическом лице, филиале, представительстве</w:t>
            </w:r>
          </w:p>
          <w:p w:rsidR="00373FC4" w:rsidRPr="00373FC4" w:rsidRDefault="00373FC4" w:rsidP="00B67D16">
            <w:pPr>
              <w:pStyle w:val="ad"/>
              <w:rPr>
                <w:spacing w:val="2"/>
                <w:sz w:val="16"/>
                <w:szCs w:val="16"/>
              </w:rPr>
            </w:pPr>
          </w:p>
          <w:p w:rsidR="00373FC4" w:rsidRPr="00373FC4" w:rsidRDefault="00373FC4" w:rsidP="00B67D16">
            <w:pPr>
              <w:pStyle w:val="ad"/>
              <w:rPr>
                <w:sz w:val="16"/>
                <w:szCs w:val="16"/>
              </w:rPr>
            </w:pP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lang w:val="en-US"/>
              </w:rPr>
              <w:t>23</w:t>
            </w:r>
            <w:r w:rsidRPr="00373FC4">
              <w:rPr>
                <w:sz w:val="16"/>
                <w:szCs w:val="16"/>
              </w:rPr>
              <w:t>.12.2019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pacing w:val="2"/>
                <w:sz w:val="16"/>
                <w:szCs w:val="16"/>
              </w:rPr>
              <w:t>Справка о зарегистрированном юридическом лице, филиале, представительстве</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rFonts w:ascii="TimesNewRomanPSMT" w:hAnsi="TimesNewRomanPSMT" w:cs="TimesNewRomanPSMT"/>
                <w:sz w:val="16"/>
                <w:szCs w:val="16"/>
              </w:rPr>
            </w:pPr>
            <w:r w:rsidRPr="00373FC4">
              <w:rPr>
                <w:sz w:val="16"/>
                <w:szCs w:val="16"/>
              </w:rPr>
              <w:t xml:space="preserve">Уникальный номер </w:t>
            </w:r>
            <w:r w:rsidRPr="00373FC4">
              <w:rPr>
                <w:rFonts w:ascii="TimesNewRomanPSMT" w:hAnsi="TimesNewRomanPSMT" w:cs="TimesNewRomanPSMT"/>
                <w:sz w:val="16"/>
                <w:szCs w:val="16"/>
              </w:rPr>
              <w:t>10100374054666 –рус</w:t>
            </w:r>
          </w:p>
          <w:p w:rsidR="00373FC4" w:rsidRPr="00373FC4" w:rsidRDefault="00373FC4" w:rsidP="00B67D16">
            <w:pPr>
              <w:pStyle w:val="ad"/>
              <w:rPr>
                <w:sz w:val="16"/>
                <w:szCs w:val="16"/>
              </w:rPr>
            </w:pPr>
            <w:r w:rsidRPr="00373FC4">
              <w:rPr>
                <w:rFonts w:ascii="TimesNewRomanPSMT" w:hAnsi="TimesNewRomanPSMT" w:cs="TimesNewRomanPSMT"/>
                <w:sz w:val="16"/>
                <w:szCs w:val="16"/>
              </w:rPr>
              <w:t>10100374057313</w:t>
            </w:r>
            <w:r w:rsidRPr="00373FC4">
              <w:rPr>
                <w:rFonts w:cs="TimesNewRomanPSMT"/>
                <w:sz w:val="16"/>
                <w:szCs w:val="16"/>
                <w:lang w:val="en-US"/>
              </w:rPr>
              <w:t xml:space="preserve"> </w:t>
            </w:r>
            <w:r w:rsidRPr="00373FC4">
              <w:rPr>
                <w:rFonts w:ascii="TimesNewRomanPSMT" w:hAnsi="TimesNewRomanPSMT" w:cs="TimesNewRomanPSMT"/>
                <w:sz w:val="16"/>
                <w:szCs w:val="16"/>
              </w:rPr>
              <w:t>-каз</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Электронный документ</w:t>
            </w:r>
          </w:p>
        </w:tc>
        <w:tc>
          <w:tcPr>
            <w:tcW w:w="993" w:type="dxa"/>
            <w:vAlign w:val="center"/>
          </w:tcPr>
          <w:p w:rsidR="00373FC4" w:rsidRPr="00373FC4" w:rsidRDefault="00373FC4" w:rsidP="00B67D16">
            <w:pPr>
              <w:pStyle w:val="ad"/>
              <w:jc w:val="center"/>
              <w:rPr>
                <w:sz w:val="16"/>
                <w:szCs w:val="16"/>
              </w:rPr>
            </w:pPr>
            <w:r w:rsidRPr="00373FC4">
              <w:rPr>
                <w:sz w:val="16"/>
                <w:szCs w:val="16"/>
              </w:rPr>
              <w:t>21-28</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5</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pacing w:val="2"/>
                <w:sz w:val="16"/>
                <w:szCs w:val="16"/>
              </w:rPr>
            </w:pPr>
            <w:r w:rsidRPr="00373FC4">
              <w:rPr>
                <w:spacing w:val="2"/>
                <w:sz w:val="16"/>
                <w:szCs w:val="16"/>
              </w:rPr>
              <w:t>Справка о наложенных обременениях (арест)</w:t>
            </w:r>
          </w:p>
          <w:p w:rsidR="00373FC4" w:rsidRPr="00373FC4" w:rsidRDefault="00373FC4" w:rsidP="00B67D16">
            <w:pPr>
              <w:pStyle w:val="ad"/>
              <w:rPr>
                <w:spacing w:val="2"/>
                <w:sz w:val="16"/>
                <w:szCs w:val="16"/>
              </w:rPr>
            </w:pP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lang w:val="en-US"/>
              </w:rPr>
              <w:t>23</w:t>
            </w:r>
            <w:r w:rsidRPr="00373FC4">
              <w:rPr>
                <w:sz w:val="16"/>
                <w:szCs w:val="16"/>
              </w:rPr>
              <w:t>.12.2019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pacing w:val="2"/>
                <w:sz w:val="16"/>
                <w:szCs w:val="16"/>
              </w:rPr>
            </w:pPr>
            <w:r w:rsidRPr="00373FC4">
              <w:rPr>
                <w:spacing w:val="2"/>
                <w:sz w:val="16"/>
                <w:szCs w:val="16"/>
              </w:rPr>
              <w:t>Справка о наложенных обременениях          ( арест)</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rFonts w:ascii="TimesNewRomanPSMT" w:hAnsi="TimesNewRomanPSMT" w:cs="TimesNewRomanPSMT"/>
                <w:sz w:val="16"/>
                <w:szCs w:val="16"/>
              </w:rPr>
            </w:pPr>
            <w:r w:rsidRPr="00373FC4">
              <w:rPr>
                <w:sz w:val="16"/>
                <w:szCs w:val="16"/>
              </w:rPr>
              <w:t xml:space="preserve">Уникальный номер </w:t>
            </w:r>
            <w:r w:rsidRPr="00373FC4">
              <w:rPr>
                <w:rFonts w:ascii="TimesNewRomanPSMT" w:hAnsi="TimesNewRomanPSMT" w:cs="TimesNewRomanPSMT"/>
                <w:sz w:val="16"/>
                <w:szCs w:val="16"/>
              </w:rPr>
              <w:t>10100374171629 рус</w:t>
            </w:r>
          </w:p>
          <w:p w:rsidR="00373FC4" w:rsidRPr="00373FC4" w:rsidRDefault="00373FC4" w:rsidP="00B67D16">
            <w:pPr>
              <w:pStyle w:val="ad"/>
              <w:rPr>
                <w:sz w:val="16"/>
                <w:szCs w:val="16"/>
              </w:rPr>
            </w:pPr>
            <w:r w:rsidRPr="00373FC4">
              <w:rPr>
                <w:rFonts w:ascii="TimesNewRomanPSMT" w:hAnsi="TimesNewRomanPSMT" w:cs="TimesNewRomanPSMT"/>
                <w:sz w:val="16"/>
                <w:szCs w:val="16"/>
              </w:rPr>
              <w:t>10100374171962-каз</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Электронный документ</w:t>
            </w:r>
          </w:p>
        </w:tc>
        <w:tc>
          <w:tcPr>
            <w:tcW w:w="993" w:type="dxa"/>
            <w:vAlign w:val="center"/>
          </w:tcPr>
          <w:p w:rsidR="00373FC4" w:rsidRPr="00373FC4" w:rsidRDefault="00373FC4" w:rsidP="00B67D16">
            <w:pPr>
              <w:pStyle w:val="ad"/>
              <w:jc w:val="center"/>
              <w:rPr>
                <w:sz w:val="16"/>
                <w:szCs w:val="16"/>
              </w:rPr>
            </w:pPr>
            <w:r w:rsidRPr="00373FC4">
              <w:rPr>
                <w:sz w:val="16"/>
                <w:szCs w:val="16"/>
              </w:rPr>
              <w:t>29-36</w:t>
            </w:r>
          </w:p>
        </w:tc>
      </w:tr>
      <w:tr w:rsidR="00373FC4" w:rsidRPr="003D1015" w:rsidTr="00B67D16">
        <w:trPr>
          <w:trHeight w:val="1506"/>
        </w:trPr>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6</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 Устава ТОО «ОрдаМед Костанай»</w:t>
            </w:r>
          </w:p>
          <w:p w:rsidR="00373FC4" w:rsidRPr="00373FC4" w:rsidRDefault="00373FC4" w:rsidP="00B67D16">
            <w:pPr>
              <w:pStyle w:val="ad"/>
              <w:rPr>
                <w:sz w:val="16"/>
                <w:szCs w:val="16"/>
              </w:rPr>
            </w:pP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10.02.2015 г</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 xml:space="preserve">Копия Устава ТОО «ОрдаМед Костанай» от 10.02.2015 г с приложением Изменения от 06.09.2019 </w:t>
            </w:r>
          </w:p>
          <w:p w:rsidR="00373FC4" w:rsidRPr="00373FC4" w:rsidRDefault="00373FC4" w:rsidP="00B67D16">
            <w:pPr>
              <w:pStyle w:val="ad"/>
              <w:rPr>
                <w:sz w:val="16"/>
                <w:szCs w:val="16"/>
              </w:rPr>
            </w:pPr>
          </w:p>
          <w:p w:rsidR="00373FC4" w:rsidRPr="00373FC4" w:rsidRDefault="00373FC4" w:rsidP="00B67D16">
            <w:pPr>
              <w:pStyle w:val="ad"/>
              <w:rPr>
                <w:sz w:val="16"/>
                <w:szCs w:val="16"/>
              </w:rPr>
            </w:pPr>
          </w:p>
          <w:p w:rsidR="00373FC4" w:rsidRPr="00373FC4" w:rsidRDefault="00373FC4" w:rsidP="00B67D16">
            <w:pPr>
              <w:pStyle w:val="ad"/>
              <w:rPr>
                <w:sz w:val="16"/>
                <w:szCs w:val="16"/>
              </w:rPr>
            </w:pPr>
          </w:p>
          <w:p w:rsidR="00373FC4" w:rsidRPr="00373FC4" w:rsidRDefault="00373FC4" w:rsidP="00B67D16">
            <w:pPr>
              <w:pStyle w:val="ad"/>
              <w:rPr>
                <w:sz w:val="16"/>
                <w:szCs w:val="16"/>
              </w:rPr>
            </w:pP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Представитель единственного учредителя Длимбетов Е.Т.</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w:t>
            </w:r>
          </w:p>
        </w:tc>
        <w:tc>
          <w:tcPr>
            <w:tcW w:w="993" w:type="dxa"/>
            <w:vAlign w:val="center"/>
          </w:tcPr>
          <w:p w:rsidR="00373FC4" w:rsidRPr="00373FC4" w:rsidRDefault="00373FC4" w:rsidP="00B67D16">
            <w:pPr>
              <w:pStyle w:val="ad"/>
              <w:jc w:val="center"/>
              <w:rPr>
                <w:sz w:val="16"/>
                <w:szCs w:val="16"/>
              </w:rPr>
            </w:pPr>
            <w:r w:rsidRPr="00373FC4">
              <w:rPr>
                <w:sz w:val="16"/>
                <w:szCs w:val="16"/>
              </w:rPr>
              <w:t>37-58</w:t>
            </w:r>
          </w:p>
        </w:tc>
      </w:tr>
      <w:tr w:rsidR="00373FC4" w:rsidRPr="003D1015" w:rsidTr="00B67D16">
        <w:trPr>
          <w:trHeight w:val="1506"/>
        </w:trPr>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7</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6"/>
              <w:shd w:val="clear" w:color="auto" w:fill="FFFFFF"/>
              <w:spacing w:before="0" w:beforeAutospacing="0" w:after="0" w:afterAutospacing="0"/>
              <w:textAlignment w:val="baseline"/>
              <w:rPr>
                <w:spacing w:val="2"/>
                <w:sz w:val="16"/>
                <w:szCs w:val="16"/>
              </w:rPr>
            </w:pPr>
            <w:r w:rsidRPr="00373FC4">
              <w:rPr>
                <w:spacing w:val="2"/>
                <w:sz w:val="16"/>
                <w:szCs w:val="16"/>
              </w:rPr>
              <w:t xml:space="preserve">Уведомление от АО </w:t>
            </w:r>
            <w:r w:rsidRPr="00373FC4">
              <w:rPr>
                <w:spacing w:val="2"/>
                <w:sz w:val="16"/>
                <w:szCs w:val="16"/>
                <w:lang w:val="en-US"/>
              </w:rPr>
              <w:t>Ordamed</w:t>
            </w:r>
          </w:p>
          <w:p w:rsidR="00373FC4" w:rsidRPr="00373FC4" w:rsidRDefault="00373FC4" w:rsidP="00B67D16">
            <w:pPr>
              <w:pStyle w:val="ad"/>
              <w:rPr>
                <w:sz w:val="16"/>
                <w:szCs w:val="16"/>
              </w:rPr>
            </w:pP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№352 от 06.09.2019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6"/>
              <w:shd w:val="clear" w:color="auto" w:fill="FFFFFF"/>
              <w:spacing w:before="0" w:beforeAutospacing="0" w:after="0" w:afterAutospacing="0"/>
              <w:textAlignment w:val="baseline"/>
              <w:rPr>
                <w:spacing w:val="2"/>
                <w:sz w:val="16"/>
                <w:szCs w:val="16"/>
              </w:rPr>
            </w:pPr>
            <w:r w:rsidRPr="00373FC4">
              <w:rPr>
                <w:spacing w:val="2"/>
                <w:sz w:val="16"/>
                <w:szCs w:val="16"/>
              </w:rPr>
              <w:t xml:space="preserve">Уведомление от АО </w:t>
            </w:r>
            <w:r w:rsidRPr="00373FC4">
              <w:rPr>
                <w:spacing w:val="2"/>
                <w:sz w:val="16"/>
                <w:szCs w:val="16"/>
                <w:lang w:val="en-US"/>
              </w:rPr>
              <w:t>Ordamed</w:t>
            </w:r>
          </w:p>
          <w:p w:rsidR="00373FC4" w:rsidRPr="00373FC4" w:rsidRDefault="00373FC4" w:rsidP="00B67D16">
            <w:pPr>
              <w:pStyle w:val="ad"/>
              <w:rPr>
                <w:sz w:val="16"/>
                <w:szCs w:val="16"/>
              </w:rPr>
            </w:pPr>
            <w:r w:rsidRPr="00373FC4">
              <w:rPr>
                <w:sz w:val="16"/>
                <w:szCs w:val="16"/>
              </w:rPr>
              <w:t xml:space="preserve">с приложением справки о всех регистрационных действиях АО </w:t>
            </w:r>
            <w:r w:rsidRPr="00373FC4">
              <w:rPr>
                <w:sz w:val="16"/>
                <w:szCs w:val="16"/>
                <w:lang w:val="en-US"/>
              </w:rPr>
              <w:t>Ordamed</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 xml:space="preserve">Директор по корпоративному управлению АО </w:t>
            </w:r>
            <w:r w:rsidRPr="00373FC4">
              <w:rPr>
                <w:sz w:val="16"/>
                <w:szCs w:val="16"/>
                <w:lang w:val="en-US"/>
              </w:rPr>
              <w:t>Ordamed</w:t>
            </w:r>
            <w:r w:rsidRPr="00373FC4">
              <w:rPr>
                <w:sz w:val="16"/>
                <w:szCs w:val="16"/>
              </w:rPr>
              <w:t xml:space="preserve"> Азаматов Ж.С.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w:t>
            </w:r>
          </w:p>
        </w:tc>
        <w:tc>
          <w:tcPr>
            <w:tcW w:w="993" w:type="dxa"/>
            <w:vAlign w:val="center"/>
          </w:tcPr>
          <w:p w:rsidR="00373FC4" w:rsidRPr="00373FC4" w:rsidRDefault="00373FC4" w:rsidP="00B67D16">
            <w:pPr>
              <w:pStyle w:val="ad"/>
              <w:jc w:val="center"/>
              <w:rPr>
                <w:sz w:val="16"/>
                <w:szCs w:val="16"/>
              </w:rPr>
            </w:pPr>
            <w:r w:rsidRPr="00373FC4">
              <w:rPr>
                <w:sz w:val="16"/>
                <w:szCs w:val="16"/>
              </w:rPr>
              <w:t>59-66</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8</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Уведомление о смене местонахождения</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31.01.2017</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Уведомление о смене местонахождения ТОО «ОрдаМед Костанай» в Департамент юстиции Костанайской области</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Генеральный директор ТОО ОрдаМед Костанай Исаков И.М.</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w:t>
            </w:r>
          </w:p>
        </w:tc>
        <w:tc>
          <w:tcPr>
            <w:tcW w:w="993" w:type="dxa"/>
            <w:vAlign w:val="center"/>
          </w:tcPr>
          <w:p w:rsidR="00373FC4" w:rsidRPr="00373FC4" w:rsidRDefault="00373FC4" w:rsidP="00B67D16">
            <w:pPr>
              <w:pStyle w:val="ad"/>
              <w:jc w:val="center"/>
              <w:rPr>
                <w:sz w:val="16"/>
                <w:szCs w:val="16"/>
              </w:rPr>
            </w:pPr>
            <w:r w:rsidRPr="00373FC4">
              <w:rPr>
                <w:sz w:val="16"/>
                <w:szCs w:val="16"/>
              </w:rPr>
              <w:t>67-68</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9</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Решение о смене местонахождения</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06.01.2017</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Решение единственного участника о смене местонахождения</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Единственный участник ТОО «ОрдаМед Центральная Азия» Адильбеков Д.М.</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w:t>
            </w:r>
          </w:p>
        </w:tc>
        <w:tc>
          <w:tcPr>
            <w:tcW w:w="993" w:type="dxa"/>
            <w:vAlign w:val="center"/>
          </w:tcPr>
          <w:p w:rsidR="00373FC4" w:rsidRPr="00373FC4" w:rsidRDefault="00373FC4" w:rsidP="00B67D16">
            <w:pPr>
              <w:pStyle w:val="ad"/>
              <w:jc w:val="center"/>
              <w:rPr>
                <w:sz w:val="16"/>
                <w:szCs w:val="16"/>
              </w:rPr>
            </w:pPr>
            <w:r w:rsidRPr="00373FC4">
              <w:rPr>
                <w:sz w:val="16"/>
                <w:szCs w:val="16"/>
              </w:rPr>
              <w:t>69-70</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10</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Изменения и дополнения в Устав</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04.01.2017</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Изменения и дополнения в Устав ТОО «ОрдаМед Костанай»</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ТОО «ОрдаМед Центральная Азия в лице Генерального директора Адильбековой Д.М.</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w:t>
            </w:r>
          </w:p>
        </w:tc>
        <w:tc>
          <w:tcPr>
            <w:tcW w:w="993" w:type="dxa"/>
            <w:vAlign w:val="center"/>
          </w:tcPr>
          <w:p w:rsidR="00373FC4" w:rsidRPr="00373FC4" w:rsidRDefault="00373FC4" w:rsidP="00B67D16">
            <w:pPr>
              <w:pStyle w:val="ad"/>
              <w:jc w:val="center"/>
              <w:rPr>
                <w:sz w:val="16"/>
                <w:szCs w:val="16"/>
              </w:rPr>
            </w:pPr>
            <w:r w:rsidRPr="00373FC4">
              <w:rPr>
                <w:sz w:val="16"/>
                <w:szCs w:val="16"/>
              </w:rPr>
              <w:t>71-72</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11</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 Решения о назначении на должность Генерального директора</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16.10.2017</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 Решения о назначении на должность Генерального директора ТОО «ОрдаМед Костанай»</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Генеральный директор ТОО «ОрдаМед Центральная Азия» Сапарбаев А.Б.</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w:t>
            </w:r>
          </w:p>
        </w:tc>
        <w:tc>
          <w:tcPr>
            <w:tcW w:w="993" w:type="dxa"/>
            <w:vAlign w:val="center"/>
          </w:tcPr>
          <w:p w:rsidR="00373FC4" w:rsidRPr="00373FC4" w:rsidRDefault="00373FC4" w:rsidP="00B67D16">
            <w:pPr>
              <w:pStyle w:val="ad"/>
              <w:jc w:val="center"/>
              <w:rPr>
                <w:sz w:val="16"/>
                <w:szCs w:val="16"/>
              </w:rPr>
            </w:pPr>
            <w:r w:rsidRPr="00373FC4">
              <w:rPr>
                <w:sz w:val="16"/>
                <w:szCs w:val="16"/>
              </w:rPr>
              <w:t>73-74</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12</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 Приказа о вступлении в должность Генерального директора</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16.10.2017</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 Приказа о вступлении в должность Генерального директора ТОО ОрдаМед Костанай</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Генерльный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w:t>
            </w:r>
          </w:p>
        </w:tc>
        <w:tc>
          <w:tcPr>
            <w:tcW w:w="993" w:type="dxa"/>
            <w:vAlign w:val="center"/>
          </w:tcPr>
          <w:p w:rsidR="00373FC4" w:rsidRPr="00373FC4" w:rsidRDefault="00373FC4" w:rsidP="00B67D16">
            <w:pPr>
              <w:pStyle w:val="ad"/>
              <w:jc w:val="center"/>
              <w:rPr>
                <w:sz w:val="16"/>
                <w:szCs w:val="16"/>
              </w:rPr>
            </w:pPr>
            <w:r w:rsidRPr="00373FC4">
              <w:rPr>
                <w:sz w:val="16"/>
                <w:szCs w:val="16"/>
              </w:rPr>
              <w:t>75-76</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13</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Талоны о приеме уведомления о начале осуществления деятельности</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 xml:space="preserve">1)15.02.2017 </w:t>
            </w:r>
          </w:p>
          <w:p w:rsidR="00373FC4" w:rsidRPr="00373FC4" w:rsidRDefault="00373FC4" w:rsidP="00B67D16">
            <w:pPr>
              <w:pStyle w:val="ad"/>
              <w:rPr>
                <w:sz w:val="16"/>
                <w:szCs w:val="16"/>
              </w:rPr>
            </w:pPr>
            <w:r w:rsidRPr="00373FC4">
              <w:rPr>
                <w:sz w:val="16"/>
                <w:szCs w:val="16"/>
              </w:rPr>
              <w:t>2) 14.11.2019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Талоны о приеме уведомления о начале осуществления деятельности по розничной и оптовой реализации изделий медицинского назначения</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Управления здравоохранения Костанайской области</w:t>
            </w:r>
          </w:p>
          <w:p w:rsidR="00373FC4" w:rsidRPr="00373FC4" w:rsidRDefault="00373FC4" w:rsidP="00B67D16">
            <w:pPr>
              <w:pStyle w:val="ad"/>
              <w:rPr>
                <w:sz w:val="16"/>
                <w:szCs w:val="16"/>
              </w:rPr>
            </w:pP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Электронный документ</w:t>
            </w:r>
          </w:p>
        </w:tc>
        <w:tc>
          <w:tcPr>
            <w:tcW w:w="993" w:type="dxa"/>
            <w:vAlign w:val="center"/>
          </w:tcPr>
          <w:p w:rsidR="00373FC4" w:rsidRPr="00373FC4" w:rsidRDefault="00373FC4" w:rsidP="00B67D16">
            <w:pPr>
              <w:pStyle w:val="ad"/>
              <w:jc w:val="center"/>
              <w:rPr>
                <w:sz w:val="16"/>
                <w:szCs w:val="16"/>
              </w:rPr>
            </w:pPr>
            <w:r w:rsidRPr="00373FC4">
              <w:rPr>
                <w:sz w:val="16"/>
                <w:szCs w:val="16"/>
              </w:rPr>
              <w:t>77-96</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14</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6"/>
              <w:shd w:val="clear" w:color="auto" w:fill="FFFFFF"/>
              <w:spacing w:before="0" w:beforeAutospacing="0" w:after="0" w:afterAutospacing="0"/>
              <w:textAlignment w:val="baseline"/>
              <w:rPr>
                <w:spacing w:val="2"/>
                <w:sz w:val="16"/>
                <w:szCs w:val="16"/>
              </w:rPr>
            </w:pPr>
            <w:r w:rsidRPr="00373FC4">
              <w:rPr>
                <w:sz w:val="16"/>
                <w:szCs w:val="16"/>
              </w:rPr>
              <w:t>Уведомления о начале осуществления деятельности</w:t>
            </w:r>
          </w:p>
          <w:p w:rsidR="00373FC4" w:rsidRPr="00373FC4" w:rsidRDefault="00373FC4" w:rsidP="00B67D16">
            <w:pPr>
              <w:pStyle w:val="ad"/>
              <w:rPr>
                <w:sz w:val="16"/>
                <w:szCs w:val="16"/>
              </w:rPr>
            </w:pPr>
          </w:p>
          <w:p w:rsidR="00373FC4" w:rsidRPr="00373FC4" w:rsidRDefault="00373FC4" w:rsidP="00B67D16">
            <w:pPr>
              <w:pStyle w:val="ad"/>
              <w:rPr>
                <w:sz w:val="16"/>
                <w:szCs w:val="16"/>
              </w:rPr>
            </w:pPr>
          </w:p>
          <w:p w:rsidR="00373FC4" w:rsidRPr="00373FC4" w:rsidRDefault="00373FC4" w:rsidP="00B67D16">
            <w:pPr>
              <w:pStyle w:val="ad"/>
              <w:rPr>
                <w:sz w:val="16"/>
                <w:szCs w:val="16"/>
              </w:rPr>
            </w:pP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15.02.2017</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6"/>
              <w:shd w:val="clear" w:color="auto" w:fill="FFFFFF"/>
              <w:spacing w:before="0" w:beforeAutospacing="0" w:after="0" w:afterAutospacing="0"/>
              <w:textAlignment w:val="baseline"/>
              <w:rPr>
                <w:spacing w:val="2"/>
                <w:sz w:val="16"/>
                <w:szCs w:val="16"/>
              </w:rPr>
            </w:pPr>
            <w:r w:rsidRPr="00373FC4">
              <w:rPr>
                <w:sz w:val="16"/>
                <w:szCs w:val="16"/>
              </w:rPr>
              <w:t>Уведомления о начале осуществления деятельности</w:t>
            </w:r>
          </w:p>
          <w:p w:rsidR="00373FC4" w:rsidRPr="00373FC4" w:rsidRDefault="00373FC4" w:rsidP="00B67D16">
            <w:pPr>
              <w:pStyle w:val="ad"/>
              <w:rPr>
                <w:sz w:val="16"/>
                <w:szCs w:val="16"/>
              </w:rPr>
            </w:pP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Управления здравоохранения Костанайской области</w:t>
            </w:r>
          </w:p>
          <w:p w:rsidR="00373FC4" w:rsidRPr="00373FC4" w:rsidRDefault="00373FC4" w:rsidP="00B67D16">
            <w:pPr>
              <w:pStyle w:val="ad"/>
              <w:rPr>
                <w:sz w:val="16"/>
                <w:szCs w:val="16"/>
              </w:rPr>
            </w:pP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Электронный документ</w:t>
            </w:r>
          </w:p>
        </w:tc>
        <w:tc>
          <w:tcPr>
            <w:tcW w:w="993" w:type="dxa"/>
            <w:vAlign w:val="center"/>
          </w:tcPr>
          <w:p w:rsidR="00373FC4" w:rsidRPr="00373FC4" w:rsidRDefault="00373FC4" w:rsidP="00B67D16">
            <w:pPr>
              <w:pStyle w:val="ad"/>
              <w:jc w:val="center"/>
              <w:rPr>
                <w:sz w:val="16"/>
                <w:szCs w:val="16"/>
              </w:rPr>
            </w:pPr>
            <w:r w:rsidRPr="00373FC4">
              <w:rPr>
                <w:sz w:val="16"/>
                <w:szCs w:val="16"/>
              </w:rPr>
              <w:t>97-136</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15</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Гарантийное письмо о наличии разрешения</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Исх. №618</w:t>
            </w:r>
          </w:p>
          <w:p w:rsidR="00373FC4" w:rsidRPr="00373FC4" w:rsidRDefault="00373FC4" w:rsidP="00B67D16">
            <w:pPr>
              <w:pStyle w:val="ad"/>
              <w:rPr>
                <w:sz w:val="16"/>
                <w:szCs w:val="16"/>
              </w:rPr>
            </w:pPr>
            <w:r w:rsidRPr="00373FC4">
              <w:rPr>
                <w:sz w:val="16"/>
                <w:szCs w:val="16"/>
                <w:lang w:val="en-US"/>
              </w:rPr>
              <w:t>26</w:t>
            </w:r>
            <w:r w:rsidRPr="00373FC4">
              <w:rPr>
                <w:sz w:val="16"/>
                <w:szCs w:val="16"/>
              </w:rPr>
              <w:t>.12.2019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Гарантийное письмо на осуществление деятельности</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137-138</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16</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 xml:space="preserve">Гарантийное письмо о соответствии </w:t>
            </w:r>
            <w:r w:rsidRPr="00373FC4">
              <w:rPr>
                <w:sz w:val="16"/>
                <w:szCs w:val="16"/>
              </w:rPr>
              <w:lastRenderedPageBreak/>
              <w:t>квалификационным требованиям</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lastRenderedPageBreak/>
              <w:t>Исх. №621</w:t>
            </w:r>
          </w:p>
          <w:p w:rsidR="00373FC4" w:rsidRPr="00373FC4" w:rsidRDefault="00373FC4" w:rsidP="00B67D16">
            <w:pPr>
              <w:pStyle w:val="ad"/>
              <w:rPr>
                <w:sz w:val="16"/>
                <w:szCs w:val="16"/>
              </w:rPr>
            </w:pPr>
            <w:r w:rsidRPr="00373FC4">
              <w:rPr>
                <w:sz w:val="16"/>
                <w:szCs w:val="16"/>
                <w:lang w:val="en-US"/>
              </w:rPr>
              <w:t>26</w:t>
            </w:r>
            <w:r w:rsidRPr="00373FC4">
              <w:rPr>
                <w:sz w:val="16"/>
                <w:szCs w:val="16"/>
              </w:rPr>
              <w:t>.12.2019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 xml:space="preserve">Гарантийное письмо о соответствии </w:t>
            </w:r>
            <w:r w:rsidRPr="00373FC4">
              <w:rPr>
                <w:sz w:val="16"/>
                <w:szCs w:val="16"/>
              </w:rPr>
              <w:lastRenderedPageBreak/>
              <w:t>квалификационным требованиям согласно гл.3 п.13 Правил</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lastRenderedPageBreak/>
              <w:t xml:space="preserve">Генеральный директор ТОО «ОрдаМед Костанай» </w:t>
            </w:r>
            <w:r w:rsidRPr="00373FC4">
              <w:rPr>
                <w:sz w:val="16"/>
                <w:szCs w:val="16"/>
              </w:rPr>
              <w:lastRenderedPageBreak/>
              <w:t>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lastRenderedPageBreak/>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139-140</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lastRenderedPageBreak/>
              <w:t>17</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Сведения об отсутствии налоговой задолженности</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lang w:val="en-US"/>
              </w:rPr>
              <w:t>26</w:t>
            </w:r>
            <w:r w:rsidRPr="00373FC4">
              <w:rPr>
                <w:sz w:val="16"/>
                <w:szCs w:val="16"/>
              </w:rPr>
              <w:t>.12.2019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 xml:space="preserve">Сведения об отсутствии налоговой задолженности налогоплательщика </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rFonts w:ascii="TimesNewRomanPSMT" w:hAnsi="TimesNewRomanPSMT" w:cs="TimesNewRomanPSMT"/>
                <w:sz w:val="16"/>
                <w:szCs w:val="16"/>
              </w:rPr>
            </w:pPr>
            <w:r w:rsidRPr="00373FC4">
              <w:rPr>
                <w:sz w:val="16"/>
                <w:szCs w:val="16"/>
              </w:rPr>
              <w:t>Уникальный код 10100374056045</w:t>
            </w:r>
            <w:r w:rsidRPr="00373FC4">
              <w:rPr>
                <w:rFonts w:ascii="TimesNewRomanPSMT" w:hAnsi="TimesNewRomanPSMT" w:cs="TimesNewRomanPSMT"/>
                <w:sz w:val="16"/>
                <w:szCs w:val="16"/>
              </w:rPr>
              <w:t>-рус</w:t>
            </w:r>
          </w:p>
          <w:p w:rsidR="00373FC4" w:rsidRPr="00373FC4" w:rsidRDefault="00373FC4" w:rsidP="00B67D16">
            <w:pPr>
              <w:pStyle w:val="ad"/>
              <w:rPr>
                <w:sz w:val="16"/>
                <w:szCs w:val="16"/>
              </w:rPr>
            </w:pP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Электронный документ</w:t>
            </w:r>
          </w:p>
        </w:tc>
        <w:tc>
          <w:tcPr>
            <w:tcW w:w="993" w:type="dxa"/>
            <w:vAlign w:val="center"/>
          </w:tcPr>
          <w:p w:rsidR="00373FC4" w:rsidRPr="00373FC4" w:rsidRDefault="00373FC4" w:rsidP="00B67D16">
            <w:pPr>
              <w:pStyle w:val="ad"/>
              <w:jc w:val="center"/>
              <w:rPr>
                <w:sz w:val="16"/>
                <w:szCs w:val="16"/>
              </w:rPr>
            </w:pPr>
            <w:r w:rsidRPr="00373FC4">
              <w:rPr>
                <w:sz w:val="16"/>
                <w:szCs w:val="16"/>
              </w:rPr>
              <w:t>141-150</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lang w:val="en-US"/>
              </w:rPr>
              <w:t>1</w:t>
            </w:r>
            <w:r w:rsidRPr="00373FC4">
              <w:rPr>
                <w:sz w:val="16"/>
                <w:szCs w:val="16"/>
              </w:rPr>
              <w:t>8</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highlight w:val="yellow"/>
              </w:rPr>
            </w:pPr>
            <w:r w:rsidRPr="00373FC4">
              <w:rPr>
                <w:spacing w:val="2"/>
                <w:sz w:val="16"/>
                <w:szCs w:val="16"/>
              </w:rPr>
              <w:t>Подписанный оригинал справки  с АО ДБ «Альфа-Банк» в г. Костанай</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highlight w:val="yellow"/>
              </w:rPr>
            </w:pPr>
            <w:r w:rsidRPr="00373FC4">
              <w:rPr>
                <w:sz w:val="16"/>
                <w:szCs w:val="16"/>
              </w:rPr>
              <w:t>№ 9 от</w:t>
            </w:r>
            <w:r w:rsidRPr="00373FC4">
              <w:rPr>
                <w:sz w:val="16"/>
                <w:szCs w:val="16"/>
                <w:lang w:val="en-US"/>
              </w:rPr>
              <w:t xml:space="preserve"> </w:t>
            </w:r>
            <w:r w:rsidRPr="00373FC4">
              <w:rPr>
                <w:sz w:val="16"/>
                <w:szCs w:val="16"/>
              </w:rPr>
              <w:t>06</w:t>
            </w:r>
            <w:r w:rsidRPr="00373FC4">
              <w:rPr>
                <w:sz w:val="16"/>
                <w:szCs w:val="16"/>
                <w:lang w:val="en-US"/>
              </w:rPr>
              <w:t>.0</w:t>
            </w:r>
            <w:r w:rsidRPr="00373FC4">
              <w:rPr>
                <w:sz w:val="16"/>
                <w:szCs w:val="16"/>
              </w:rPr>
              <w:t>1</w:t>
            </w:r>
            <w:r w:rsidRPr="00373FC4">
              <w:rPr>
                <w:sz w:val="16"/>
                <w:szCs w:val="16"/>
                <w:lang w:val="en-US"/>
              </w:rPr>
              <w:t>.20</w:t>
            </w:r>
            <w:r w:rsidRPr="00373FC4">
              <w:rPr>
                <w:sz w:val="16"/>
                <w:szCs w:val="16"/>
              </w:rPr>
              <w:t>20</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pacing w:val="2"/>
                <w:sz w:val="16"/>
                <w:szCs w:val="16"/>
              </w:rPr>
              <w:t>Подписанный оригинал справки  с АО ДБ «Альфа-Банк» в г. Костанай</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highlight w:val="yellow"/>
              </w:rPr>
            </w:pPr>
            <w:r w:rsidRPr="00373FC4">
              <w:rPr>
                <w:sz w:val="16"/>
                <w:szCs w:val="16"/>
              </w:rPr>
              <w:t>Начальник операционного отдела – Заместитель директора АО ДБ «Альфа-Банк» в г.Костанай Аужанова А.К.</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highlight w:val="yellow"/>
              </w:rPr>
            </w:pPr>
            <w:r w:rsidRPr="00373FC4">
              <w:rPr>
                <w:sz w:val="16"/>
                <w:szCs w:val="16"/>
              </w:rPr>
              <w:t>151-154</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19</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о том, что не является плательщиком НДС</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Исх. №617</w:t>
            </w:r>
          </w:p>
          <w:p w:rsidR="00373FC4" w:rsidRPr="00373FC4" w:rsidRDefault="00373FC4" w:rsidP="00B67D16">
            <w:pPr>
              <w:pStyle w:val="ad"/>
              <w:rPr>
                <w:sz w:val="16"/>
                <w:szCs w:val="16"/>
              </w:rPr>
            </w:pPr>
            <w:r w:rsidRPr="00373FC4">
              <w:rPr>
                <w:sz w:val="16"/>
                <w:szCs w:val="16"/>
                <w:lang w:val="en-US"/>
              </w:rPr>
              <w:t>26</w:t>
            </w:r>
            <w:r w:rsidRPr="00373FC4">
              <w:rPr>
                <w:sz w:val="16"/>
                <w:szCs w:val="16"/>
              </w:rPr>
              <w:t>.12.2019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о том, что не стоит на учете по НДС</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155-156</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20</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о необязательности аудита</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Исх. №625</w:t>
            </w:r>
          </w:p>
          <w:p w:rsidR="00373FC4" w:rsidRPr="00373FC4" w:rsidRDefault="00373FC4" w:rsidP="00B67D16">
            <w:pPr>
              <w:pStyle w:val="ad"/>
              <w:rPr>
                <w:sz w:val="16"/>
                <w:szCs w:val="16"/>
              </w:rPr>
            </w:pPr>
            <w:r w:rsidRPr="00373FC4">
              <w:rPr>
                <w:sz w:val="16"/>
                <w:szCs w:val="16"/>
              </w:rPr>
              <w:t>26.12.2019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о необязательности аудита</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157-158</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21</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о наличии финансовых , материальных и трудовых ресурсов</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Исх. №628</w:t>
            </w:r>
          </w:p>
          <w:p w:rsidR="00373FC4" w:rsidRPr="00373FC4" w:rsidRDefault="00373FC4" w:rsidP="00B67D16">
            <w:pPr>
              <w:pStyle w:val="ad"/>
              <w:rPr>
                <w:sz w:val="16"/>
                <w:szCs w:val="16"/>
              </w:rPr>
            </w:pPr>
            <w:r w:rsidRPr="00373FC4">
              <w:rPr>
                <w:sz w:val="16"/>
                <w:szCs w:val="16"/>
                <w:lang w:val="en-US"/>
              </w:rPr>
              <w:t>26</w:t>
            </w:r>
            <w:r w:rsidRPr="00373FC4">
              <w:rPr>
                <w:sz w:val="16"/>
                <w:szCs w:val="16"/>
              </w:rPr>
              <w:t>.12.2019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о наличии финансовых , материальных и трудовых ресурсов</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159-160</w:t>
            </w:r>
          </w:p>
        </w:tc>
      </w:tr>
      <w:tr w:rsidR="00373FC4" w:rsidRPr="003D1015" w:rsidTr="00B67D16">
        <w:trPr>
          <w:trHeight w:val="1442"/>
        </w:trPr>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lang w:val="en-US"/>
              </w:rPr>
              <w:t>2</w:t>
            </w:r>
            <w:r w:rsidRPr="00373FC4">
              <w:rPr>
                <w:sz w:val="16"/>
                <w:szCs w:val="16"/>
              </w:rPr>
              <w:t>2</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Сведения о наличии специалистов</w:t>
            </w:r>
          </w:p>
          <w:p w:rsidR="00373FC4" w:rsidRPr="00373FC4" w:rsidRDefault="00373FC4" w:rsidP="00B67D16">
            <w:pPr>
              <w:pStyle w:val="ad"/>
              <w:rPr>
                <w:sz w:val="16"/>
                <w:szCs w:val="16"/>
              </w:rPr>
            </w:pPr>
          </w:p>
          <w:p w:rsidR="00373FC4" w:rsidRPr="00373FC4" w:rsidRDefault="00373FC4" w:rsidP="00B67D16">
            <w:pPr>
              <w:pStyle w:val="ad"/>
              <w:rPr>
                <w:sz w:val="16"/>
                <w:szCs w:val="16"/>
              </w:rPr>
            </w:pPr>
          </w:p>
          <w:p w:rsidR="00373FC4" w:rsidRPr="00373FC4" w:rsidRDefault="00373FC4" w:rsidP="00B67D16">
            <w:pPr>
              <w:pStyle w:val="ad"/>
              <w:rPr>
                <w:sz w:val="16"/>
                <w:szCs w:val="16"/>
              </w:rPr>
            </w:pPr>
          </w:p>
          <w:p w:rsidR="00373FC4" w:rsidRPr="00373FC4" w:rsidRDefault="00373FC4" w:rsidP="00B67D16">
            <w:pPr>
              <w:pStyle w:val="ad"/>
              <w:rPr>
                <w:sz w:val="16"/>
                <w:szCs w:val="16"/>
              </w:rPr>
            </w:pP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lang w:val="en-US"/>
              </w:rPr>
              <w:t>26</w:t>
            </w:r>
            <w:r w:rsidRPr="00373FC4">
              <w:rPr>
                <w:sz w:val="16"/>
                <w:szCs w:val="16"/>
              </w:rPr>
              <w:t>.12.2019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Сведения о наличии и количестве специалистов</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161-162</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lang w:val="en-US"/>
              </w:rPr>
              <w:t>2</w:t>
            </w:r>
            <w:r w:rsidRPr="00373FC4">
              <w:rPr>
                <w:sz w:val="16"/>
                <w:szCs w:val="16"/>
              </w:rPr>
              <w:t>3</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о субъекте малого предпринимательства</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Исх. №624</w:t>
            </w:r>
          </w:p>
          <w:p w:rsidR="00373FC4" w:rsidRPr="00373FC4" w:rsidRDefault="00373FC4" w:rsidP="00B67D16">
            <w:pPr>
              <w:pStyle w:val="ad"/>
              <w:rPr>
                <w:sz w:val="16"/>
                <w:szCs w:val="16"/>
              </w:rPr>
            </w:pPr>
            <w:r w:rsidRPr="00373FC4">
              <w:rPr>
                <w:sz w:val="16"/>
                <w:szCs w:val="16"/>
                <w:lang w:val="en-US"/>
              </w:rPr>
              <w:t>26</w:t>
            </w:r>
            <w:r w:rsidRPr="00373FC4">
              <w:rPr>
                <w:sz w:val="16"/>
                <w:szCs w:val="16"/>
              </w:rPr>
              <w:t>.12.2019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о субъекте малого предпринимательства</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163-164</w:t>
            </w:r>
          </w:p>
        </w:tc>
      </w:tr>
      <w:tr w:rsidR="00373FC4" w:rsidRPr="003D1015" w:rsidTr="00B67D16">
        <w:trPr>
          <w:trHeight w:val="2009"/>
        </w:trPr>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lang w:val="en-US"/>
              </w:rPr>
              <w:t>2</w:t>
            </w:r>
            <w:r w:rsidRPr="00373FC4">
              <w:rPr>
                <w:sz w:val="16"/>
                <w:szCs w:val="16"/>
              </w:rPr>
              <w:t>4</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 xml:space="preserve">Сведения по квалификации </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26.12.2019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Сведения о квалификации по Лоту №1 (с приложением подтверждающих копий счёт-фактур)</w:t>
            </w:r>
          </w:p>
          <w:p w:rsidR="00373FC4" w:rsidRPr="00373FC4" w:rsidRDefault="00373FC4" w:rsidP="00B67D16">
            <w:pPr>
              <w:pStyle w:val="ad"/>
              <w:rPr>
                <w:sz w:val="16"/>
                <w:szCs w:val="16"/>
              </w:rPr>
            </w:pPr>
          </w:p>
          <w:p w:rsidR="00373FC4" w:rsidRPr="00373FC4" w:rsidRDefault="00373FC4" w:rsidP="00B67D16">
            <w:pPr>
              <w:pStyle w:val="ad"/>
              <w:rPr>
                <w:sz w:val="16"/>
                <w:szCs w:val="16"/>
              </w:rPr>
            </w:pPr>
          </w:p>
          <w:p w:rsidR="00373FC4" w:rsidRPr="00373FC4" w:rsidRDefault="00373FC4" w:rsidP="00B67D16">
            <w:pPr>
              <w:pStyle w:val="ad"/>
              <w:rPr>
                <w:sz w:val="16"/>
                <w:szCs w:val="16"/>
              </w:rPr>
            </w:pP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165-168</w:t>
            </w:r>
          </w:p>
        </w:tc>
      </w:tr>
      <w:tr w:rsidR="00373FC4" w:rsidRPr="003D1015" w:rsidTr="00B67D16">
        <w:trPr>
          <w:trHeight w:val="1193"/>
        </w:trPr>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lang w:val="en-US"/>
              </w:rPr>
            </w:pPr>
            <w:r w:rsidRPr="00373FC4">
              <w:rPr>
                <w:sz w:val="16"/>
                <w:szCs w:val="16"/>
                <w:lang w:val="en-US"/>
              </w:rPr>
              <w:t>25</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 xml:space="preserve">Таблица цен </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lang w:val="en-US"/>
              </w:rPr>
              <w:t>26</w:t>
            </w:r>
            <w:r w:rsidRPr="00373FC4">
              <w:rPr>
                <w:sz w:val="16"/>
                <w:szCs w:val="16"/>
              </w:rPr>
              <w:t>.12.2019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Таблица цен по Лоту №1</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p w:rsidR="00373FC4" w:rsidRPr="00373FC4" w:rsidRDefault="00373FC4" w:rsidP="00B67D16">
            <w:pPr>
              <w:rPr>
                <w:sz w:val="16"/>
                <w:szCs w:val="16"/>
              </w:rPr>
            </w:pP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169-170</w:t>
            </w:r>
          </w:p>
        </w:tc>
      </w:tr>
      <w:tr w:rsidR="00373FC4" w:rsidRPr="003D1015" w:rsidTr="00B67D16">
        <w:trPr>
          <w:trHeight w:val="231"/>
        </w:trPr>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lang w:val="en-US"/>
              </w:rPr>
            </w:pPr>
            <w:r w:rsidRPr="00373FC4">
              <w:rPr>
                <w:sz w:val="16"/>
                <w:szCs w:val="16"/>
                <w:lang w:val="en-US"/>
              </w:rPr>
              <w:t>26</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о сопутствующих услугах</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Исх. №623</w:t>
            </w:r>
          </w:p>
          <w:p w:rsidR="00373FC4" w:rsidRPr="00373FC4" w:rsidRDefault="00373FC4" w:rsidP="00B67D16">
            <w:pPr>
              <w:pStyle w:val="ad"/>
              <w:rPr>
                <w:sz w:val="16"/>
                <w:szCs w:val="16"/>
              </w:rPr>
            </w:pPr>
            <w:r w:rsidRPr="00373FC4">
              <w:rPr>
                <w:sz w:val="16"/>
                <w:szCs w:val="16"/>
              </w:rPr>
              <w:t>26.12.2019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о сопутствующих услугах</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171-172</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27</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 xml:space="preserve">Копия договора субаренды нежилого помещения, заверенная нотариусом </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 xml:space="preserve"> </w:t>
            </w:r>
          </w:p>
          <w:p w:rsidR="00373FC4" w:rsidRPr="00373FC4" w:rsidRDefault="00373FC4" w:rsidP="00B67D16">
            <w:pPr>
              <w:pStyle w:val="ad"/>
              <w:rPr>
                <w:sz w:val="16"/>
                <w:szCs w:val="16"/>
              </w:rPr>
            </w:pPr>
            <w:r w:rsidRPr="00373FC4">
              <w:rPr>
                <w:sz w:val="16"/>
                <w:szCs w:val="16"/>
              </w:rPr>
              <w:t>05.01.2020</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 договора субаренды нежилого помещения</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Генеральный директор ТОО «ОрдаМед Центральная Азия» Сапарбаев А.Б.  Генеральный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w:t>
            </w:r>
          </w:p>
        </w:tc>
        <w:tc>
          <w:tcPr>
            <w:tcW w:w="993" w:type="dxa"/>
            <w:vAlign w:val="center"/>
          </w:tcPr>
          <w:p w:rsidR="00373FC4" w:rsidRPr="00373FC4" w:rsidRDefault="00373FC4" w:rsidP="00B67D16">
            <w:pPr>
              <w:pStyle w:val="ad"/>
              <w:jc w:val="center"/>
              <w:rPr>
                <w:sz w:val="16"/>
                <w:szCs w:val="16"/>
              </w:rPr>
            </w:pPr>
            <w:r w:rsidRPr="00373FC4">
              <w:rPr>
                <w:sz w:val="16"/>
                <w:szCs w:val="16"/>
              </w:rPr>
              <w:t>173-174</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28</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 xml:space="preserve">Письмо «Департамента Комитета фармации по г.Алматы МЗ РК», Акт обследования </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23.01.2019 г.</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«Департамента комитета фармации по г.Алматы МЗРК» с приложением Акта обследования складских помещений ТОО «ОрдаМед Центральная Азия»</w:t>
            </w: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И.о. руководителя Мухамедяров М.</w:t>
            </w:r>
          </w:p>
          <w:p w:rsidR="00373FC4" w:rsidRPr="00373FC4" w:rsidRDefault="00373FC4" w:rsidP="00B67D16">
            <w:pPr>
              <w:pStyle w:val="ad"/>
              <w:rPr>
                <w:sz w:val="16"/>
                <w:szCs w:val="16"/>
              </w:rPr>
            </w:pPr>
            <w:r w:rsidRPr="00373FC4">
              <w:rPr>
                <w:sz w:val="16"/>
                <w:szCs w:val="16"/>
              </w:rPr>
              <w:t xml:space="preserve">Гл.специалисты ДККМФД по г.Алматы Бекпаев Ж.Е., Шалов К.С. </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w:t>
            </w:r>
          </w:p>
        </w:tc>
        <w:tc>
          <w:tcPr>
            <w:tcW w:w="993" w:type="dxa"/>
            <w:vAlign w:val="center"/>
          </w:tcPr>
          <w:p w:rsidR="00373FC4" w:rsidRPr="00373FC4" w:rsidRDefault="00373FC4" w:rsidP="00B67D16">
            <w:pPr>
              <w:pStyle w:val="ad"/>
              <w:jc w:val="center"/>
              <w:rPr>
                <w:sz w:val="16"/>
                <w:szCs w:val="16"/>
              </w:rPr>
            </w:pPr>
            <w:r w:rsidRPr="00373FC4">
              <w:rPr>
                <w:sz w:val="16"/>
                <w:szCs w:val="16"/>
              </w:rPr>
              <w:t>175-180</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lastRenderedPageBreak/>
              <w:t>29</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 договора аренды нежилых помещений ТОО «ОрдаМед Центральная Азия»</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01.08.2019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 договора аренды нежилых помещений ТОО «ОрдаМед Центральная Азия»</w:t>
            </w:r>
          </w:p>
          <w:p w:rsidR="00373FC4" w:rsidRPr="00373FC4" w:rsidRDefault="00373FC4" w:rsidP="00B67D16">
            <w:pPr>
              <w:pStyle w:val="ad"/>
              <w:rPr>
                <w:sz w:val="16"/>
                <w:szCs w:val="16"/>
              </w:rPr>
            </w:pP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ТОО Адлер Казахстан Длимбетов Е.Т.</w:t>
            </w:r>
          </w:p>
          <w:p w:rsidR="00373FC4" w:rsidRPr="00373FC4" w:rsidRDefault="00373FC4" w:rsidP="00B67D16">
            <w:pPr>
              <w:pStyle w:val="ad"/>
              <w:rPr>
                <w:sz w:val="16"/>
                <w:szCs w:val="16"/>
              </w:rPr>
            </w:pPr>
            <w:r w:rsidRPr="00373FC4">
              <w:rPr>
                <w:sz w:val="16"/>
                <w:szCs w:val="16"/>
              </w:rPr>
              <w:t>ТОО ОрдаМед Центральная Азия Спарбаев А.Б.</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w:t>
            </w:r>
          </w:p>
        </w:tc>
        <w:tc>
          <w:tcPr>
            <w:tcW w:w="993" w:type="dxa"/>
            <w:vAlign w:val="center"/>
          </w:tcPr>
          <w:p w:rsidR="00373FC4" w:rsidRPr="00373FC4" w:rsidRDefault="00373FC4" w:rsidP="00B67D16">
            <w:pPr>
              <w:pStyle w:val="ad"/>
              <w:jc w:val="center"/>
              <w:rPr>
                <w:sz w:val="16"/>
                <w:szCs w:val="16"/>
              </w:rPr>
            </w:pPr>
            <w:r w:rsidRPr="00373FC4">
              <w:rPr>
                <w:sz w:val="16"/>
                <w:szCs w:val="16"/>
              </w:rPr>
              <w:t>181-188</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30</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6"/>
              <w:shd w:val="clear" w:color="auto" w:fill="FFFFFF"/>
              <w:spacing w:before="0" w:beforeAutospacing="0" w:after="0" w:afterAutospacing="0"/>
              <w:textAlignment w:val="baseline"/>
              <w:rPr>
                <w:spacing w:val="2"/>
                <w:sz w:val="16"/>
                <w:szCs w:val="16"/>
              </w:rPr>
            </w:pPr>
            <w:r w:rsidRPr="00373FC4">
              <w:rPr>
                <w:color w:val="000000"/>
                <w:spacing w:val="2"/>
                <w:sz w:val="16"/>
                <w:szCs w:val="16"/>
              </w:rPr>
              <w:t>Талон о приеме уведомления о начале осуществления деятельности на ТОО «ОрдаМед Центральная Азия»</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23.01.2014 г</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6"/>
              <w:shd w:val="clear" w:color="auto" w:fill="FFFFFF"/>
              <w:spacing w:before="0" w:beforeAutospacing="0" w:after="0" w:afterAutospacing="0"/>
              <w:textAlignment w:val="baseline"/>
              <w:rPr>
                <w:color w:val="000000"/>
                <w:spacing w:val="2"/>
                <w:sz w:val="16"/>
                <w:szCs w:val="16"/>
              </w:rPr>
            </w:pPr>
            <w:r w:rsidRPr="00373FC4">
              <w:rPr>
                <w:color w:val="000000"/>
                <w:spacing w:val="2"/>
                <w:sz w:val="16"/>
                <w:szCs w:val="16"/>
              </w:rPr>
              <w:t>Талон о приеме уведомления о начале осуществления деятельности на ТОО «ОрдаМед Центральная Азия»</w:t>
            </w:r>
          </w:p>
          <w:p w:rsidR="00373FC4" w:rsidRPr="00373FC4" w:rsidRDefault="00373FC4" w:rsidP="00B67D16">
            <w:pPr>
              <w:pStyle w:val="a6"/>
              <w:shd w:val="clear" w:color="auto" w:fill="FFFFFF"/>
              <w:spacing w:before="0" w:beforeAutospacing="0" w:after="0" w:afterAutospacing="0"/>
              <w:textAlignment w:val="baseline"/>
              <w:rPr>
                <w:spacing w:val="2"/>
                <w:sz w:val="16"/>
                <w:szCs w:val="16"/>
              </w:rPr>
            </w:pPr>
          </w:p>
        </w:tc>
        <w:tc>
          <w:tcPr>
            <w:tcW w:w="2268"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КГУ «Управление экономики и бюджетного планирования г.Алматы»</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w:t>
            </w:r>
          </w:p>
        </w:tc>
        <w:tc>
          <w:tcPr>
            <w:tcW w:w="993" w:type="dxa"/>
            <w:vAlign w:val="center"/>
          </w:tcPr>
          <w:p w:rsidR="00373FC4" w:rsidRPr="00373FC4" w:rsidRDefault="00373FC4" w:rsidP="00B67D16">
            <w:pPr>
              <w:pStyle w:val="ad"/>
              <w:jc w:val="center"/>
              <w:rPr>
                <w:sz w:val="16"/>
                <w:szCs w:val="16"/>
              </w:rPr>
            </w:pPr>
            <w:r w:rsidRPr="00373FC4">
              <w:rPr>
                <w:sz w:val="16"/>
                <w:szCs w:val="16"/>
              </w:rPr>
              <w:t>189-190</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31</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Письмо-гарантия</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Исх. №622</w:t>
            </w:r>
          </w:p>
          <w:p w:rsidR="00373FC4" w:rsidRPr="00373FC4" w:rsidRDefault="00373FC4" w:rsidP="00B67D16">
            <w:pPr>
              <w:pStyle w:val="ad"/>
              <w:rPr>
                <w:sz w:val="16"/>
                <w:szCs w:val="16"/>
              </w:rPr>
            </w:pPr>
            <w:r w:rsidRPr="00373FC4">
              <w:rPr>
                <w:sz w:val="16"/>
                <w:szCs w:val="16"/>
              </w:rPr>
              <w:t>26.12.2019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Письмо-гарантия  согласно гл.4 Правил</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p w:rsidR="00373FC4" w:rsidRPr="00373FC4" w:rsidRDefault="00373FC4" w:rsidP="00B67D16">
            <w:pPr>
              <w:rPr>
                <w:sz w:val="16"/>
                <w:szCs w:val="16"/>
              </w:rPr>
            </w:pPr>
          </w:p>
          <w:p w:rsidR="00373FC4" w:rsidRPr="00373FC4" w:rsidRDefault="00373FC4" w:rsidP="00B67D16">
            <w:pPr>
              <w:rPr>
                <w:sz w:val="16"/>
                <w:szCs w:val="16"/>
              </w:rPr>
            </w:pP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191-192</w:t>
            </w:r>
          </w:p>
        </w:tc>
      </w:tr>
      <w:tr w:rsidR="00373FC4" w:rsidRPr="003D1015" w:rsidTr="00B67D16">
        <w:trPr>
          <w:trHeight w:val="1476"/>
        </w:trPr>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32</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–гарантия о сроках поставки медтехники</w:t>
            </w:r>
          </w:p>
          <w:p w:rsidR="00373FC4" w:rsidRPr="00373FC4" w:rsidRDefault="00373FC4" w:rsidP="00B67D16">
            <w:pPr>
              <w:pStyle w:val="ad"/>
              <w:rPr>
                <w:sz w:val="16"/>
                <w:szCs w:val="16"/>
              </w:rPr>
            </w:pPr>
          </w:p>
          <w:p w:rsidR="00373FC4" w:rsidRPr="00373FC4" w:rsidRDefault="00373FC4" w:rsidP="00B67D16">
            <w:pPr>
              <w:pStyle w:val="ad"/>
              <w:rPr>
                <w:sz w:val="16"/>
                <w:szCs w:val="16"/>
              </w:rPr>
            </w:pPr>
          </w:p>
          <w:p w:rsidR="00373FC4" w:rsidRPr="00373FC4" w:rsidRDefault="00373FC4" w:rsidP="00B67D16">
            <w:pPr>
              <w:pStyle w:val="ad"/>
              <w:rPr>
                <w:sz w:val="16"/>
                <w:szCs w:val="16"/>
              </w:rPr>
            </w:pP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Исх. №626</w:t>
            </w:r>
          </w:p>
          <w:p w:rsidR="00373FC4" w:rsidRPr="00373FC4" w:rsidRDefault="00373FC4" w:rsidP="00B67D16">
            <w:pPr>
              <w:pStyle w:val="ad"/>
              <w:rPr>
                <w:sz w:val="16"/>
                <w:szCs w:val="16"/>
              </w:rPr>
            </w:pPr>
            <w:r w:rsidRPr="00373FC4">
              <w:rPr>
                <w:sz w:val="16"/>
                <w:szCs w:val="16"/>
              </w:rPr>
              <w:t>26.12.2019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 гарантия о сроках поставки медтехники</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p w:rsidR="00373FC4" w:rsidRPr="00373FC4" w:rsidRDefault="00373FC4" w:rsidP="00B67D16">
            <w:pPr>
              <w:rPr>
                <w:sz w:val="16"/>
                <w:szCs w:val="16"/>
              </w:rPr>
            </w:pPr>
          </w:p>
          <w:p w:rsidR="00373FC4" w:rsidRPr="00373FC4" w:rsidRDefault="00373FC4" w:rsidP="00B67D16">
            <w:pPr>
              <w:rPr>
                <w:sz w:val="16"/>
                <w:szCs w:val="16"/>
              </w:rPr>
            </w:pPr>
          </w:p>
          <w:p w:rsidR="00373FC4" w:rsidRPr="00373FC4" w:rsidRDefault="00373FC4" w:rsidP="00B67D16">
            <w:pPr>
              <w:rPr>
                <w:sz w:val="16"/>
                <w:szCs w:val="16"/>
              </w:rPr>
            </w:pP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193-194</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33</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Письмо-гарантия о сервисном обслуживании</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Исх. №627</w:t>
            </w:r>
          </w:p>
          <w:p w:rsidR="00373FC4" w:rsidRPr="00373FC4" w:rsidRDefault="00373FC4" w:rsidP="00B67D16">
            <w:pPr>
              <w:pStyle w:val="ad"/>
              <w:rPr>
                <w:sz w:val="16"/>
                <w:szCs w:val="16"/>
              </w:rPr>
            </w:pPr>
            <w:r w:rsidRPr="00373FC4">
              <w:rPr>
                <w:sz w:val="16"/>
                <w:szCs w:val="16"/>
              </w:rPr>
              <w:t>26.12.2019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Письмо-гарантия о сервисном обслуживании</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195-196</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34</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об отсутствии аффилированности</w:t>
            </w:r>
          </w:p>
          <w:p w:rsidR="00373FC4" w:rsidRPr="00373FC4" w:rsidRDefault="00373FC4" w:rsidP="00B67D16">
            <w:pPr>
              <w:pStyle w:val="ad"/>
              <w:rPr>
                <w:sz w:val="16"/>
                <w:szCs w:val="16"/>
              </w:rPr>
            </w:pPr>
          </w:p>
          <w:p w:rsidR="00373FC4" w:rsidRPr="00373FC4" w:rsidRDefault="00373FC4" w:rsidP="00B67D16">
            <w:pPr>
              <w:pStyle w:val="ad"/>
              <w:rPr>
                <w:sz w:val="16"/>
                <w:szCs w:val="16"/>
              </w:rPr>
            </w:pP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Исх. №619</w:t>
            </w:r>
          </w:p>
          <w:p w:rsidR="00373FC4" w:rsidRPr="00373FC4" w:rsidRDefault="00373FC4" w:rsidP="00B67D16">
            <w:pPr>
              <w:pStyle w:val="ad"/>
              <w:rPr>
                <w:sz w:val="16"/>
                <w:szCs w:val="16"/>
              </w:rPr>
            </w:pPr>
            <w:r w:rsidRPr="00373FC4">
              <w:rPr>
                <w:sz w:val="16"/>
                <w:szCs w:val="16"/>
              </w:rPr>
              <w:t>26.12.2019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 об отсутствии аффилированности</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197-198</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35</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Письмо-согласие на расторжение договора закупа</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Исх. №620</w:t>
            </w:r>
          </w:p>
          <w:p w:rsidR="00373FC4" w:rsidRPr="00373FC4" w:rsidRDefault="00373FC4" w:rsidP="00B67D16">
            <w:pPr>
              <w:pStyle w:val="ad"/>
              <w:rPr>
                <w:sz w:val="16"/>
                <w:szCs w:val="16"/>
              </w:rPr>
            </w:pPr>
            <w:r w:rsidRPr="00373FC4">
              <w:rPr>
                <w:sz w:val="16"/>
                <w:szCs w:val="16"/>
              </w:rPr>
              <w:t>26.12.2019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Письмо-согласие на расторжение договора закупа, в случае выявления фактов,указанных в п.9 Правил</w:t>
            </w:r>
          </w:p>
          <w:p w:rsidR="00373FC4" w:rsidRPr="00373FC4" w:rsidRDefault="00373FC4" w:rsidP="00B67D16">
            <w:pPr>
              <w:pStyle w:val="ad"/>
              <w:rPr>
                <w:sz w:val="16"/>
                <w:szCs w:val="16"/>
              </w:rPr>
            </w:pP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199-200</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36</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Опись документов</w:t>
            </w:r>
          </w:p>
        </w:tc>
        <w:tc>
          <w:tcPr>
            <w:tcW w:w="1418"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26.12.2019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Опись документов</w:t>
            </w:r>
          </w:p>
        </w:tc>
        <w:tc>
          <w:tcPr>
            <w:tcW w:w="2268" w:type="dxa"/>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p w:rsidR="00373FC4" w:rsidRPr="00373FC4" w:rsidRDefault="00373FC4" w:rsidP="00B67D16">
            <w:pPr>
              <w:rPr>
                <w:sz w:val="16"/>
                <w:szCs w:val="16"/>
              </w:rPr>
            </w:pP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201-210</w:t>
            </w:r>
          </w:p>
        </w:tc>
      </w:tr>
      <w:tr w:rsidR="00373FC4" w:rsidRPr="003D1015" w:rsidTr="00B67D16">
        <w:tc>
          <w:tcPr>
            <w:tcW w:w="10767" w:type="dxa"/>
            <w:gridSpan w:val="9"/>
            <w:shd w:val="clear" w:color="auto" w:fill="auto"/>
            <w:tcMar>
              <w:top w:w="45" w:type="dxa"/>
              <w:left w:w="75" w:type="dxa"/>
              <w:bottom w:w="45" w:type="dxa"/>
              <w:right w:w="75" w:type="dxa"/>
            </w:tcMar>
            <w:vAlign w:val="center"/>
          </w:tcPr>
          <w:p w:rsidR="00373FC4" w:rsidRPr="00373FC4" w:rsidRDefault="00373FC4" w:rsidP="00B67D16">
            <w:pPr>
              <w:pStyle w:val="ad"/>
              <w:jc w:val="center"/>
              <w:rPr>
                <w:b/>
                <w:sz w:val="16"/>
                <w:szCs w:val="16"/>
              </w:rPr>
            </w:pPr>
            <w:r w:rsidRPr="00373FC4">
              <w:rPr>
                <w:b/>
                <w:sz w:val="16"/>
                <w:szCs w:val="16"/>
              </w:rPr>
              <w:t>Техническая спецификация</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37</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lang w:val="en-US"/>
              </w:rPr>
            </w:pPr>
            <w:r w:rsidRPr="00373FC4">
              <w:rPr>
                <w:sz w:val="16"/>
                <w:szCs w:val="16"/>
              </w:rPr>
              <w:t>Техническая спецификация</w:t>
            </w:r>
          </w:p>
        </w:tc>
        <w:tc>
          <w:tcPr>
            <w:tcW w:w="1276"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26.12.2019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Техническая спецификация по Лоту №1</w:t>
            </w:r>
          </w:p>
        </w:tc>
        <w:tc>
          <w:tcPr>
            <w:tcW w:w="2410" w:type="dxa"/>
            <w:gridSpan w:val="2"/>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t>Генеральный директор ТОО «ОрдаМед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оригинал</w:t>
            </w:r>
          </w:p>
        </w:tc>
        <w:tc>
          <w:tcPr>
            <w:tcW w:w="993" w:type="dxa"/>
            <w:vAlign w:val="center"/>
          </w:tcPr>
          <w:p w:rsidR="00373FC4" w:rsidRPr="00373FC4" w:rsidRDefault="00373FC4" w:rsidP="00B67D16">
            <w:pPr>
              <w:pStyle w:val="ad"/>
              <w:jc w:val="center"/>
              <w:rPr>
                <w:sz w:val="16"/>
                <w:szCs w:val="16"/>
              </w:rPr>
            </w:pPr>
            <w:r w:rsidRPr="00373FC4">
              <w:rPr>
                <w:sz w:val="16"/>
                <w:szCs w:val="16"/>
              </w:rPr>
              <w:t>1-6</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lang w:val="en-US"/>
              </w:rPr>
            </w:pPr>
            <w:r w:rsidRPr="00373FC4">
              <w:rPr>
                <w:sz w:val="16"/>
                <w:szCs w:val="16"/>
              </w:rPr>
              <w:t>38</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pacing w:val="2"/>
                <w:sz w:val="16"/>
                <w:szCs w:val="16"/>
              </w:rPr>
              <w:t>Копия Регистрационного Удостоверения РК-МТ-5№018050</w:t>
            </w:r>
          </w:p>
        </w:tc>
        <w:tc>
          <w:tcPr>
            <w:tcW w:w="1276"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19.07.2018</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pacing w:val="2"/>
                <w:sz w:val="16"/>
                <w:szCs w:val="16"/>
              </w:rPr>
              <w:t>Копия Регистрационного Удостоверения РК-МТ-5№018050 по Лоту №1</w:t>
            </w:r>
          </w:p>
        </w:tc>
        <w:tc>
          <w:tcPr>
            <w:tcW w:w="2410"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 xml:space="preserve">Руководитель гос.органа Министерства здравоохранения РК </w:t>
            </w:r>
          </w:p>
          <w:p w:rsidR="00373FC4" w:rsidRPr="00373FC4" w:rsidRDefault="00373FC4" w:rsidP="00B67D16">
            <w:pPr>
              <w:pStyle w:val="ad"/>
              <w:rPr>
                <w:sz w:val="16"/>
                <w:szCs w:val="16"/>
              </w:rPr>
            </w:pPr>
          </w:p>
          <w:p w:rsidR="00373FC4" w:rsidRPr="00373FC4" w:rsidRDefault="00373FC4" w:rsidP="00B67D16">
            <w:pPr>
              <w:pStyle w:val="ad"/>
              <w:rPr>
                <w:sz w:val="16"/>
                <w:szCs w:val="16"/>
              </w:rPr>
            </w:pP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w:t>
            </w:r>
          </w:p>
        </w:tc>
        <w:tc>
          <w:tcPr>
            <w:tcW w:w="993" w:type="dxa"/>
            <w:vAlign w:val="center"/>
          </w:tcPr>
          <w:p w:rsidR="00373FC4" w:rsidRPr="00373FC4" w:rsidRDefault="00373FC4" w:rsidP="00B67D16">
            <w:pPr>
              <w:pStyle w:val="ad"/>
              <w:jc w:val="center"/>
              <w:rPr>
                <w:sz w:val="16"/>
                <w:szCs w:val="16"/>
              </w:rPr>
            </w:pPr>
            <w:r w:rsidRPr="00373FC4">
              <w:rPr>
                <w:sz w:val="16"/>
                <w:szCs w:val="16"/>
              </w:rPr>
              <w:t>7-112</w:t>
            </w:r>
          </w:p>
        </w:tc>
      </w:tr>
      <w:tr w:rsidR="00373FC4" w:rsidRPr="00F15F6F"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39</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6"/>
              <w:shd w:val="clear" w:color="auto" w:fill="FFFFFF"/>
              <w:spacing w:before="0" w:beforeAutospacing="0" w:after="0" w:afterAutospacing="0"/>
              <w:textAlignment w:val="baseline"/>
              <w:rPr>
                <w:spacing w:val="2"/>
                <w:sz w:val="16"/>
                <w:szCs w:val="16"/>
              </w:rPr>
            </w:pPr>
            <w:r w:rsidRPr="00373FC4">
              <w:rPr>
                <w:spacing w:val="2"/>
                <w:sz w:val="16"/>
                <w:szCs w:val="16"/>
              </w:rPr>
              <w:t xml:space="preserve">Письмо от РГП «КазИнМетр» о том, что оборудование не относится к средствам измерения </w:t>
            </w:r>
          </w:p>
        </w:tc>
        <w:tc>
          <w:tcPr>
            <w:tcW w:w="1276"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№706 от 29.07.2014</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6"/>
              <w:shd w:val="clear" w:color="auto" w:fill="FFFFFF"/>
              <w:spacing w:before="0" w:beforeAutospacing="0" w:after="0" w:afterAutospacing="0"/>
              <w:textAlignment w:val="baseline"/>
              <w:rPr>
                <w:spacing w:val="2"/>
                <w:sz w:val="16"/>
                <w:szCs w:val="16"/>
              </w:rPr>
            </w:pPr>
            <w:r w:rsidRPr="00373FC4">
              <w:rPr>
                <w:spacing w:val="2"/>
                <w:sz w:val="16"/>
                <w:szCs w:val="16"/>
              </w:rPr>
              <w:t>Письмо от РГП «КазИнМетр» о том, что оборудование не относится к средствам измерения по Лоту №1</w:t>
            </w:r>
          </w:p>
          <w:p w:rsidR="00373FC4" w:rsidRPr="00373FC4" w:rsidRDefault="00373FC4" w:rsidP="00B67D16">
            <w:pPr>
              <w:pStyle w:val="a6"/>
              <w:shd w:val="clear" w:color="auto" w:fill="FFFFFF"/>
              <w:spacing w:before="0" w:beforeAutospacing="0" w:after="0" w:afterAutospacing="0"/>
              <w:textAlignment w:val="baseline"/>
              <w:rPr>
                <w:spacing w:val="2"/>
                <w:sz w:val="16"/>
                <w:szCs w:val="16"/>
              </w:rPr>
            </w:pPr>
          </w:p>
        </w:tc>
        <w:tc>
          <w:tcPr>
            <w:tcW w:w="2410"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color w:val="000000"/>
                <w:sz w:val="16"/>
                <w:szCs w:val="16"/>
              </w:rPr>
            </w:pPr>
            <w:r w:rsidRPr="00373FC4">
              <w:rPr>
                <w:color w:val="000000"/>
                <w:sz w:val="16"/>
                <w:szCs w:val="16"/>
              </w:rPr>
              <w:t>Заместитель генерального директора РГП «КазИнМетр» Д.Черкашин</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копия</w:t>
            </w:r>
          </w:p>
        </w:tc>
        <w:tc>
          <w:tcPr>
            <w:tcW w:w="993" w:type="dxa"/>
            <w:vAlign w:val="center"/>
          </w:tcPr>
          <w:p w:rsidR="00373FC4" w:rsidRPr="00373FC4" w:rsidRDefault="00373FC4" w:rsidP="00B67D16">
            <w:pPr>
              <w:pStyle w:val="ad"/>
              <w:jc w:val="center"/>
              <w:rPr>
                <w:sz w:val="16"/>
                <w:szCs w:val="16"/>
              </w:rPr>
            </w:pPr>
            <w:r w:rsidRPr="00373FC4">
              <w:rPr>
                <w:sz w:val="16"/>
                <w:szCs w:val="16"/>
              </w:rPr>
              <w:t>113-114</w:t>
            </w: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40</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highlight w:val="yellow"/>
              </w:rPr>
            </w:pPr>
            <w:r w:rsidRPr="00373FC4">
              <w:rPr>
                <w:sz w:val="16"/>
                <w:szCs w:val="16"/>
              </w:rPr>
              <w:t xml:space="preserve">Платежное поручение </w:t>
            </w:r>
            <w:r w:rsidRPr="00373FC4">
              <w:rPr>
                <w:sz w:val="16"/>
                <w:szCs w:val="16"/>
              </w:rPr>
              <w:lastRenderedPageBreak/>
              <w:t>№610</w:t>
            </w:r>
          </w:p>
        </w:tc>
        <w:tc>
          <w:tcPr>
            <w:tcW w:w="1276"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lastRenderedPageBreak/>
              <w:t>26.12.2019</w:t>
            </w: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 xml:space="preserve">Гарантийное обеспечение в </w:t>
            </w:r>
            <w:r w:rsidRPr="00373FC4">
              <w:rPr>
                <w:sz w:val="16"/>
                <w:szCs w:val="16"/>
              </w:rPr>
              <w:lastRenderedPageBreak/>
              <w:t>виде гарантийного денежного взноса по Лоту №1</w:t>
            </w:r>
          </w:p>
        </w:tc>
        <w:tc>
          <w:tcPr>
            <w:tcW w:w="2410" w:type="dxa"/>
            <w:gridSpan w:val="2"/>
            <w:shd w:val="clear" w:color="auto" w:fill="auto"/>
            <w:tcMar>
              <w:top w:w="45" w:type="dxa"/>
              <w:left w:w="75" w:type="dxa"/>
              <w:bottom w:w="45" w:type="dxa"/>
              <w:right w:w="75" w:type="dxa"/>
            </w:tcMar>
            <w:vAlign w:val="center"/>
          </w:tcPr>
          <w:p w:rsidR="00373FC4" w:rsidRPr="00373FC4" w:rsidRDefault="00373FC4" w:rsidP="00B67D16">
            <w:pPr>
              <w:rPr>
                <w:sz w:val="16"/>
                <w:szCs w:val="16"/>
              </w:rPr>
            </w:pPr>
            <w:r w:rsidRPr="00373FC4">
              <w:rPr>
                <w:sz w:val="16"/>
                <w:szCs w:val="16"/>
              </w:rPr>
              <w:lastRenderedPageBreak/>
              <w:t xml:space="preserve">Генеральный директор ТОО </w:t>
            </w:r>
            <w:r w:rsidRPr="00373FC4">
              <w:rPr>
                <w:sz w:val="16"/>
                <w:szCs w:val="16"/>
              </w:rPr>
              <w:lastRenderedPageBreak/>
              <w:t>«ОрдаМед Костанай» Анкудимова Л.С.</w:t>
            </w: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lastRenderedPageBreak/>
              <w:t>оригинал</w:t>
            </w:r>
          </w:p>
        </w:tc>
        <w:tc>
          <w:tcPr>
            <w:tcW w:w="993" w:type="dxa"/>
            <w:vAlign w:val="center"/>
          </w:tcPr>
          <w:p w:rsidR="00373FC4" w:rsidRPr="00373FC4" w:rsidRDefault="00373FC4" w:rsidP="00B67D16">
            <w:pPr>
              <w:pStyle w:val="ad"/>
              <w:jc w:val="center"/>
              <w:rPr>
                <w:sz w:val="16"/>
                <w:szCs w:val="16"/>
                <w:highlight w:val="yellow"/>
              </w:rPr>
            </w:pPr>
          </w:p>
        </w:tc>
      </w:tr>
      <w:tr w:rsidR="00373FC4" w:rsidRPr="003D1015" w:rsidTr="00B67D16">
        <w:tc>
          <w:tcPr>
            <w:tcW w:w="501"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lastRenderedPageBreak/>
              <w:t>41</w:t>
            </w:r>
          </w:p>
        </w:tc>
        <w:tc>
          <w:tcPr>
            <w:tcW w:w="2044"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r w:rsidRPr="00373FC4">
              <w:rPr>
                <w:sz w:val="16"/>
                <w:szCs w:val="16"/>
              </w:rPr>
              <w:t>Диск</w:t>
            </w:r>
          </w:p>
        </w:tc>
        <w:tc>
          <w:tcPr>
            <w:tcW w:w="1276"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p>
        </w:tc>
        <w:tc>
          <w:tcPr>
            <w:tcW w:w="2126"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p>
        </w:tc>
        <w:tc>
          <w:tcPr>
            <w:tcW w:w="2410" w:type="dxa"/>
            <w:gridSpan w:val="2"/>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p>
        </w:tc>
        <w:tc>
          <w:tcPr>
            <w:tcW w:w="1417" w:type="dxa"/>
            <w:shd w:val="clear" w:color="auto" w:fill="auto"/>
            <w:tcMar>
              <w:top w:w="45" w:type="dxa"/>
              <w:left w:w="75" w:type="dxa"/>
              <w:bottom w:w="45" w:type="dxa"/>
              <w:right w:w="75" w:type="dxa"/>
            </w:tcMar>
            <w:vAlign w:val="center"/>
          </w:tcPr>
          <w:p w:rsidR="00373FC4" w:rsidRPr="00373FC4" w:rsidRDefault="00373FC4" w:rsidP="00B67D16">
            <w:pPr>
              <w:pStyle w:val="ad"/>
              <w:rPr>
                <w:sz w:val="16"/>
                <w:szCs w:val="16"/>
              </w:rPr>
            </w:pPr>
          </w:p>
        </w:tc>
        <w:tc>
          <w:tcPr>
            <w:tcW w:w="993" w:type="dxa"/>
            <w:vAlign w:val="center"/>
          </w:tcPr>
          <w:p w:rsidR="00373FC4" w:rsidRPr="00373FC4" w:rsidRDefault="00373FC4" w:rsidP="00B67D16">
            <w:pPr>
              <w:pStyle w:val="ad"/>
              <w:jc w:val="center"/>
              <w:rPr>
                <w:sz w:val="16"/>
                <w:szCs w:val="16"/>
              </w:rPr>
            </w:pPr>
          </w:p>
        </w:tc>
      </w:tr>
    </w:tbl>
    <w:p w:rsidR="00373FC4" w:rsidRPr="001E015A" w:rsidRDefault="00373FC4" w:rsidP="001E015A">
      <w:pPr>
        <w:spacing w:before="77" w:after="0" w:line="322" w:lineRule="exact"/>
        <w:ind w:left="-142"/>
        <w:rPr>
          <w:rFonts w:ascii="Times New Roman" w:hAnsi="Times New Roman"/>
          <w:sz w:val="20"/>
          <w:szCs w:val="20"/>
        </w:rPr>
      </w:pPr>
    </w:p>
    <w:p w:rsidR="00883DA7" w:rsidRPr="00373FC4" w:rsidRDefault="0097334E" w:rsidP="00CF20C3">
      <w:pPr>
        <w:spacing w:before="77" w:after="0" w:line="322" w:lineRule="exact"/>
        <w:ind w:left="567"/>
        <w:rPr>
          <w:rFonts w:ascii="Times New Roman" w:hAnsi="Times New Roman"/>
          <w:b/>
          <w:sz w:val="20"/>
          <w:szCs w:val="24"/>
        </w:rPr>
      </w:pPr>
      <w:r w:rsidRPr="00373FC4">
        <w:rPr>
          <w:rFonts w:ascii="Times New Roman" w:hAnsi="Times New Roman"/>
          <w:sz w:val="20"/>
          <w:szCs w:val="24"/>
        </w:rPr>
        <w:t>5</w:t>
      </w:r>
      <w:r w:rsidR="004A6870" w:rsidRPr="00373FC4">
        <w:rPr>
          <w:rFonts w:ascii="Times New Roman" w:hAnsi="Times New Roman"/>
          <w:sz w:val="20"/>
          <w:szCs w:val="24"/>
        </w:rPr>
        <w:t xml:space="preserve">. </w:t>
      </w:r>
      <w:r w:rsidR="00137EEA" w:rsidRPr="00373FC4">
        <w:rPr>
          <w:rFonts w:ascii="Times New Roman" w:hAnsi="Times New Roman"/>
          <w:sz w:val="20"/>
          <w:szCs w:val="24"/>
        </w:rPr>
        <w:t xml:space="preserve">При вскрытии конвертов </w:t>
      </w:r>
      <w:r w:rsidR="00927651" w:rsidRPr="00373FC4">
        <w:rPr>
          <w:rFonts w:ascii="Times New Roman" w:hAnsi="Times New Roman"/>
          <w:sz w:val="20"/>
          <w:szCs w:val="24"/>
        </w:rPr>
        <w:t>присутствовал</w:t>
      </w:r>
      <w:r w:rsidR="00CF20C3" w:rsidRPr="00373FC4">
        <w:rPr>
          <w:rFonts w:ascii="Times New Roman" w:hAnsi="Times New Roman"/>
          <w:sz w:val="20"/>
          <w:szCs w:val="24"/>
        </w:rPr>
        <w:t>и</w:t>
      </w:r>
      <w:r w:rsidR="001357A3" w:rsidRPr="00373FC4">
        <w:rPr>
          <w:rFonts w:ascii="Times New Roman" w:hAnsi="Times New Roman"/>
          <w:sz w:val="20"/>
          <w:szCs w:val="24"/>
        </w:rPr>
        <w:t>.</w:t>
      </w:r>
    </w:p>
    <w:p w:rsidR="00CF20C3" w:rsidRPr="00373FC4" w:rsidRDefault="00CF20C3" w:rsidP="00CF20C3">
      <w:pPr>
        <w:spacing w:before="77" w:after="0" w:line="322" w:lineRule="exact"/>
        <w:ind w:left="567"/>
        <w:rPr>
          <w:rFonts w:ascii="Times New Roman" w:hAnsi="Times New Roman"/>
          <w:b/>
          <w:sz w:val="20"/>
          <w:szCs w:val="24"/>
        </w:rPr>
      </w:pPr>
    </w:p>
    <w:p w:rsidR="0057497E" w:rsidRPr="00373FC4" w:rsidRDefault="0057497E" w:rsidP="0057497E">
      <w:pPr>
        <w:spacing w:after="0"/>
        <w:rPr>
          <w:rFonts w:ascii="Times New Roman" w:hAnsi="Times New Roman"/>
          <w:szCs w:val="28"/>
        </w:rPr>
      </w:pPr>
      <w:r w:rsidRPr="00373FC4">
        <w:rPr>
          <w:rFonts w:ascii="Times New Roman" w:hAnsi="Times New Roman"/>
          <w:szCs w:val="28"/>
        </w:rPr>
        <w:t xml:space="preserve">     - председатель конкурсной комиссии – Калиева К.М. – главный врач;</w:t>
      </w:r>
    </w:p>
    <w:p w:rsidR="0057497E" w:rsidRPr="00373FC4" w:rsidRDefault="0057497E" w:rsidP="0057497E">
      <w:pPr>
        <w:spacing w:after="0"/>
        <w:ind w:left="360"/>
        <w:rPr>
          <w:rFonts w:ascii="Times New Roman" w:hAnsi="Times New Roman"/>
          <w:szCs w:val="28"/>
        </w:rPr>
      </w:pPr>
      <w:r w:rsidRPr="00373FC4">
        <w:rPr>
          <w:rFonts w:ascii="Times New Roman" w:hAnsi="Times New Roman"/>
          <w:szCs w:val="28"/>
        </w:rPr>
        <w:t>Члены конкурсной комиссии:</w:t>
      </w:r>
    </w:p>
    <w:p w:rsidR="0057497E" w:rsidRPr="00373FC4" w:rsidRDefault="0057497E" w:rsidP="0057497E">
      <w:pPr>
        <w:spacing w:after="0"/>
        <w:ind w:left="360"/>
        <w:rPr>
          <w:rFonts w:ascii="Times New Roman" w:hAnsi="Times New Roman"/>
          <w:szCs w:val="28"/>
        </w:rPr>
      </w:pPr>
      <w:r w:rsidRPr="00373FC4">
        <w:rPr>
          <w:rFonts w:ascii="Times New Roman" w:hAnsi="Times New Roman"/>
          <w:szCs w:val="28"/>
        </w:rPr>
        <w:t>- Понятова И.В. – юрист;</w:t>
      </w:r>
    </w:p>
    <w:p w:rsidR="0057497E" w:rsidRPr="00373FC4" w:rsidRDefault="00CF20C3" w:rsidP="0057497E">
      <w:pPr>
        <w:spacing w:after="0"/>
        <w:ind w:left="360"/>
        <w:rPr>
          <w:rFonts w:ascii="Times New Roman" w:hAnsi="Times New Roman"/>
          <w:szCs w:val="28"/>
        </w:rPr>
      </w:pPr>
      <w:r w:rsidRPr="00373FC4">
        <w:rPr>
          <w:rFonts w:ascii="Times New Roman" w:hAnsi="Times New Roman"/>
          <w:szCs w:val="28"/>
        </w:rPr>
        <w:t>- Ахметова К.Ж</w:t>
      </w:r>
      <w:r w:rsidR="0057497E" w:rsidRPr="00373FC4">
        <w:rPr>
          <w:rFonts w:ascii="Times New Roman" w:hAnsi="Times New Roman"/>
          <w:szCs w:val="28"/>
        </w:rPr>
        <w:t>. – главная медсестра;</w:t>
      </w:r>
    </w:p>
    <w:p w:rsidR="00EB23BE" w:rsidRDefault="00CF20C3" w:rsidP="000464BF">
      <w:pPr>
        <w:spacing w:after="0"/>
        <w:ind w:left="360"/>
        <w:rPr>
          <w:rFonts w:ascii="Times New Roman" w:hAnsi="Times New Roman"/>
          <w:sz w:val="24"/>
          <w:szCs w:val="24"/>
        </w:rPr>
      </w:pPr>
      <w:r w:rsidRPr="00373FC4">
        <w:rPr>
          <w:rFonts w:ascii="Times New Roman" w:hAnsi="Times New Roman"/>
          <w:szCs w:val="28"/>
        </w:rPr>
        <w:t xml:space="preserve"> </w:t>
      </w:r>
      <w:r w:rsidR="00F70059">
        <w:rPr>
          <w:rFonts w:ascii="Times New Roman" w:hAnsi="Times New Roman"/>
          <w:szCs w:val="28"/>
        </w:rPr>
        <w:t xml:space="preserve">- </w:t>
      </w:r>
      <w:r w:rsidR="00F70059">
        <w:rPr>
          <w:rFonts w:ascii="Times New Roman" w:hAnsi="Times New Roman"/>
          <w:sz w:val="24"/>
          <w:szCs w:val="24"/>
        </w:rPr>
        <w:t>Курманова С.И.  по доверенности;</w:t>
      </w:r>
    </w:p>
    <w:p w:rsidR="00F70059" w:rsidRPr="00373FC4" w:rsidRDefault="00F70059" w:rsidP="000464BF">
      <w:pPr>
        <w:spacing w:after="0"/>
        <w:ind w:left="360"/>
        <w:rPr>
          <w:rFonts w:ascii="Times New Roman" w:hAnsi="Times New Roman"/>
          <w:szCs w:val="28"/>
        </w:rPr>
      </w:pPr>
      <w:r>
        <w:rPr>
          <w:rFonts w:ascii="Times New Roman" w:hAnsi="Times New Roman"/>
          <w:sz w:val="24"/>
          <w:szCs w:val="24"/>
        </w:rPr>
        <w:t>- Вальцак Е.И. по доверенности</w:t>
      </w:r>
    </w:p>
    <w:p w:rsidR="008F55A6" w:rsidRPr="00373FC4" w:rsidRDefault="008F55A6" w:rsidP="000464BF">
      <w:pPr>
        <w:spacing w:after="0"/>
        <w:ind w:left="360"/>
        <w:rPr>
          <w:rFonts w:ascii="Times New Roman" w:hAnsi="Times New Roman"/>
          <w:sz w:val="20"/>
          <w:szCs w:val="24"/>
        </w:rPr>
      </w:pPr>
      <w:r w:rsidRPr="00373FC4">
        <w:rPr>
          <w:rFonts w:ascii="Times New Roman" w:hAnsi="Times New Roman"/>
          <w:szCs w:val="28"/>
        </w:rPr>
        <w:t xml:space="preserve">-секретарь комиссии:                               </w:t>
      </w:r>
      <w:r w:rsidR="00373FC4" w:rsidRPr="00373FC4">
        <w:rPr>
          <w:rFonts w:ascii="Times New Roman" w:hAnsi="Times New Roman"/>
          <w:szCs w:val="28"/>
        </w:rPr>
        <w:t>Морозова Л.</w:t>
      </w:r>
    </w:p>
    <w:sectPr w:rsidR="008F55A6" w:rsidRPr="00373FC4" w:rsidSect="00E4223B">
      <w:footerReference w:type="default" r:id="rId8"/>
      <w:pgSz w:w="11906" w:h="16838"/>
      <w:pgMar w:top="720" w:right="991"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E83" w:rsidRDefault="00343E83" w:rsidP="00BB5E24">
      <w:pPr>
        <w:spacing w:after="0" w:line="240" w:lineRule="auto"/>
      </w:pPr>
      <w:r>
        <w:separator/>
      </w:r>
    </w:p>
  </w:endnote>
  <w:endnote w:type="continuationSeparator" w:id="1">
    <w:p w:rsidR="00343E83" w:rsidRDefault="00343E83"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0F02DA" w:rsidRDefault="00C83E67">
        <w:pPr>
          <w:pStyle w:val="af2"/>
          <w:jc w:val="right"/>
        </w:pPr>
        <w:fldSimple w:instr=" PAGE   \* MERGEFORMAT ">
          <w:r w:rsidR="00336A46">
            <w:rPr>
              <w:noProof/>
            </w:rPr>
            <w:t>10</w:t>
          </w:r>
        </w:fldSimple>
      </w:p>
    </w:sdtContent>
  </w:sdt>
  <w:p w:rsidR="000F02DA" w:rsidRDefault="000F02DA">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E83" w:rsidRDefault="00343E83" w:rsidP="00BB5E24">
      <w:pPr>
        <w:spacing w:after="0" w:line="240" w:lineRule="auto"/>
      </w:pPr>
      <w:r>
        <w:separator/>
      </w:r>
    </w:p>
  </w:footnote>
  <w:footnote w:type="continuationSeparator" w:id="1">
    <w:p w:rsidR="00343E83" w:rsidRDefault="00343E83"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0"/>
  </w:num>
  <w:num w:numId="4">
    <w:abstractNumId w:val="2"/>
  </w:num>
  <w:num w:numId="5">
    <w:abstractNumId w:val="22"/>
  </w:num>
  <w:num w:numId="6">
    <w:abstractNumId w:val="15"/>
  </w:num>
  <w:num w:numId="7">
    <w:abstractNumId w:val="25"/>
  </w:num>
  <w:num w:numId="8">
    <w:abstractNumId w:val="9"/>
  </w:num>
  <w:num w:numId="9">
    <w:abstractNumId w:val="5"/>
  </w:num>
  <w:num w:numId="10">
    <w:abstractNumId w:val="28"/>
  </w:num>
  <w:num w:numId="11">
    <w:abstractNumId w:val="6"/>
  </w:num>
  <w:num w:numId="12">
    <w:abstractNumId w:val="1"/>
  </w:num>
  <w:num w:numId="13">
    <w:abstractNumId w:val="3"/>
  </w:num>
  <w:num w:numId="14">
    <w:abstractNumId w:val="10"/>
  </w:num>
  <w:num w:numId="15">
    <w:abstractNumId w:val="19"/>
  </w:num>
  <w:num w:numId="16">
    <w:abstractNumId w:val="8"/>
  </w:num>
  <w:num w:numId="17">
    <w:abstractNumId w:val="7"/>
  </w:num>
  <w:num w:numId="18">
    <w:abstractNumId w:val="13"/>
  </w:num>
  <w:num w:numId="19">
    <w:abstractNumId w:val="16"/>
  </w:num>
  <w:num w:numId="20">
    <w:abstractNumId w:val="24"/>
  </w:num>
  <w:num w:numId="21">
    <w:abstractNumId w:val="12"/>
  </w:num>
  <w:num w:numId="22">
    <w:abstractNumId w:val="23"/>
  </w:num>
  <w:num w:numId="23">
    <w:abstractNumId w:val="14"/>
  </w:num>
  <w:num w:numId="24">
    <w:abstractNumId w:val="17"/>
  </w:num>
  <w:num w:numId="25">
    <w:abstractNumId w:val="20"/>
  </w:num>
  <w:num w:numId="26">
    <w:abstractNumId w:val="21"/>
  </w:num>
  <w:num w:numId="27">
    <w:abstractNumId w:val="11"/>
  </w:num>
  <w:num w:numId="28">
    <w:abstractNumId w:val="29"/>
  </w:num>
  <w:num w:numId="29">
    <w:abstractNumId w:val="27"/>
  </w:num>
  <w:num w:numId="30">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70657"/>
    <w:rsid w:val="00070E97"/>
    <w:rsid w:val="0007116B"/>
    <w:rsid w:val="0007435C"/>
    <w:rsid w:val="000744CE"/>
    <w:rsid w:val="00075256"/>
    <w:rsid w:val="00084123"/>
    <w:rsid w:val="00084248"/>
    <w:rsid w:val="00090F66"/>
    <w:rsid w:val="00091EA2"/>
    <w:rsid w:val="000940DE"/>
    <w:rsid w:val="0009445D"/>
    <w:rsid w:val="00094705"/>
    <w:rsid w:val="00096C66"/>
    <w:rsid w:val="000A2872"/>
    <w:rsid w:val="000A456E"/>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39B6"/>
    <w:rsid w:val="000E613F"/>
    <w:rsid w:val="000F02DA"/>
    <w:rsid w:val="000F19B3"/>
    <w:rsid w:val="000F7191"/>
    <w:rsid w:val="00100A54"/>
    <w:rsid w:val="0010476D"/>
    <w:rsid w:val="001119D2"/>
    <w:rsid w:val="00111A7B"/>
    <w:rsid w:val="00112DE6"/>
    <w:rsid w:val="00117F41"/>
    <w:rsid w:val="001204C3"/>
    <w:rsid w:val="001234FA"/>
    <w:rsid w:val="0012589A"/>
    <w:rsid w:val="00126BDB"/>
    <w:rsid w:val="00127FAC"/>
    <w:rsid w:val="00132286"/>
    <w:rsid w:val="001357A3"/>
    <w:rsid w:val="00137612"/>
    <w:rsid w:val="00137EEA"/>
    <w:rsid w:val="00143061"/>
    <w:rsid w:val="0015219E"/>
    <w:rsid w:val="00160C18"/>
    <w:rsid w:val="00163AE9"/>
    <w:rsid w:val="001657BC"/>
    <w:rsid w:val="00170AFA"/>
    <w:rsid w:val="00172975"/>
    <w:rsid w:val="001755FE"/>
    <w:rsid w:val="00176EA0"/>
    <w:rsid w:val="00180B3F"/>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FC4"/>
    <w:rsid w:val="002575AF"/>
    <w:rsid w:val="00261CF2"/>
    <w:rsid w:val="00264283"/>
    <w:rsid w:val="002654D8"/>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3006B2"/>
    <w:rsid w:val="003011CF"/>
    <w:rsid w:val="003016F5"/>
    <w:rsid w:val="00305E2F"/>
    <w:rsid w:val="00310A4D"/>
    <w:rsid w:val="003114E2"/>
    <w:rsid w:val="00313815"/>
    <w:rsid w:val="00321C82"/>
    <w:rsid w:val="00332FBE"/>
    <w:rsid w:val="00335A0A"/>
    <w:rsid w:val="00335CDD"/>
    <w:rsid w:val="0033620A"/>
    <w:rsid w:val="00336A46"/>
    <w:rsid w:val="00343E83"/>
    <w:rsid w:val="003445EF"/>
    <w:rsid w:val="0034597A"/>
    <w:rsid w:val="003508D2"/>
    <w:rsid w:val="0035599F"/>
    <w:rsid w:val="00357970"/>
    <w:rsid w:val="0036100C"/>
    <w:rsid w:val="003625CB"/>
    <w:rsid w:val="00364DA5"/>
    <w:rsid w:val="00373800"/>
    <w:rsid w:val="00373FC4"/>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D06AD"/>
    <w:rsid w:val="003D5067"/>
    <w:rsid w:val="003D5724"/>
    <w:rsid w:val="003E02AD"/>
    <w:rsid w:val="003F263E"/>
    <w:rsid w:val="003F2BB7"/>
    <w:rsid w:val="003F470C"/>
    <w:rsid w:val="003F4CE3"/>
    <w:rsid w:val="00400CA8"/>
    <w:rsid w:val="0040170E"/>
    <w:rsid w:val="00403716"/>
    <w:rsid w:val="00405171"/>
    <w:rsid w:val="004075E0"/>
    <w:rsid w:val="00407FB9"/>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70F0"/>
    <w:rsid w:val="00460469"/>
    <w:rsid w:val="00465F10"/>
    <w:rsid w:val="00470C27"/>
    <w:rsid w:val="004718B1"/>
    <w:rsid w:val="00474545"/>
    <w:rsid w:val="004748A5"/>
    <w:rsid w:val="004819DA"/>
    <w:rsid w:val="004821F5"/>
    <w:rsid w:val="00485DF4"/>
    <w:rsid w:val="004861A1"/>
    <w:rsid w:val="004867C3"/>
    <w:rsid w:val="00492778"/>
    <w:rsid w:val="00496141"/>
    <w:rsid w:val="004A16AC"/>
    <w:rsid w:val="004A1F67"/>
    <w:rsid w:val="004A39ED"/>
    <w:rsid w:val="004A6870"/>
    <w:rsid w:val="004A709C"/>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7749"/>
    <w:rsid w:val="00567ABD"/>
    <w:rsid w:val="0057446E"/>
    <w:rsid w:val="0057497E"/>
    <w:rsid w:val="00575BA2"/>
    <w:rsid w:val="00575D91"/>
    <w:rsid w:val="00580E70"/>
    <w:rsid w:val="00580E91"/>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D"/>
    <w:rsid w:val="005B1F27"/>
    <w:rsid w:val="005B577D"/>
    <w:rsid w:val="005C013A"/>
    <w:rsid w:val="005E30E6"/>
    <w:rsid w:val="005E401E"/>
    <w:rsid w:val="005F042B"/>
    <w:rsid w:val="005F6DA6"/>
    <w:rsid w:val="006000CE"/>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7A59"/>
    <w:rsid w:val="007A007E"/>
    <w:rsid w:val="007A244D"/>
    <w:rsid w:val="007A25EF"/>
    <w:rsid w:val="007A56F6"/>
    <w:rsid w:val="007A66EB"/>
    <w:rsid w:val="007B23E5"/>
    <w:rsid w:val="007B606B"/>
    <w:rsid w:val="007B6548"/>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FCE"/>
    <w:rsid w:val="008443C5"/>
    <w:rsid w:val="008446FF"/>
    <w:rsid w:val="00845453"/>
    <w:rsid w:val="00850248"/>
    <w:rsid w:val="008526B7"/>
    <w:rsid w:val="008601C5"/>
    <w:rsid w:val="008645F7"/>
    <w:rsid w:val="00866A82"/>
    <w:rsid w:val="00867E4B"/>
    <w:rsid w:val="00872CE8"/>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3E72"/>
    <w:rsid w:val="009C4C22"/>
    <w:rsid w:val="009C5C84"/>
    <w:rsid w:val="009D1B74"/>
    <w:rsid w:val="009D21D4"/>
    <w:rsid w:val="009E3F9F"/>
    <w:rsid w:val="009F27FC"/>
    <w:rsid w:val="009F323D"/>
    <w:rsid w:val="009F349C"/>
    <w:rsid w:val="009F406E"/>
    <w:rsid w:val="009F59DA"/>
    <w:rsid w:val="00A0631F"/>
    <w:rsid w:val="00A10D65"/>
    <w:rsid w:val="00A117A0"/>
    <w:rsid w:val="00A126E0"/>
    <w:rsid w:val="00A1418A"/>
    <w:rsid w:val="00A171EF"/>
    <w:rsid w:val="00A24CF4"/>
    <w:rsid w:val="00A25B4F"/>
    <w:rsid w:val="00A3174A"/>
    <w:rsid w:val="00A31CE0"/>
    <w:rsid w:val="00A35FDE"/>
    <w:rsid w:val="00A403C2"/>
    <w:rsid w:val="00A454AE"/>
    <w:rsid w:val="00A46D70"/>
    <w:rsid w:val="00A4720F"/>
    <w:rsid w:val="00A50396"/>
    <w:rsid w:val="00A50A12"/>
    <w:rsid w:val="00A529C4"/>
    <w:rsid w:val="00A57373"/>
    <w:rsid w:val="00A6785E"/>
    <w:rsid w:val="00A67D59"/>
    <w:rsid w:val="00A7017B"/>
    <w:rsid w:val="00A704C5"/>
    <w:rsid w:val="00A7675B"/>
    <w:rsid w:val="00A76A6B"/>
    <w:rsid w:val="00A77BD7"/>
    <w:rsid w:val="00A817A4"/>
    <w:rsid w:val="00A81B5A"/>
    <w:rsid w:val="00A82A96"/>
    <w:rsid w:val="00A82C20"/>
    <w:rsid w:val="00A84E2D"/>
    <w:rsid w:val="00A86F71"/>
    <w:rsid w:val="00A95E57"/>
    <w:rsid w:val="00AA09CB"/>
    <w:rsid w:val="00AA179C"/>
    <w:rsid w:val="00AA5247"/>
    <w:rsid w:val="00AA7A36"/>
    <w:rsid w:val="00AB138B"/>
    <w:rsid w:val="00AB17EF"/>
    <w:rsid w:val="00AB4835"/>
    <w:rsid w:val="00AB7581"/>
    <w:rsid w:val="00AC0509"/>
    <w:rsid w:val="00AC6DD0"/>
    <w:rsid w:val="00AD44EF"/>
    <w:rsid w:val="00AD4DF3"/>
    <w:rsid w:val="00AE46EC"/>
    <w:rsid w:val="00AE7C8C"/>
    <w:rsid w:val="00AF2B7C"/>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5088F"/>
    <w:rsid w:val="00B54575"/>
    <w:rsid w:val="00B54C0D"/>
    <w:rsid w:val="00B56272"/>
    <w:rsid w:val="00B63F5E"/>
    <w:rsid w:val="00B646BB"/>
    <w:rsid w:val="00B66658"/>
    <w:rsid w:val="00B6753D"/>
    <w:rsid w:val="00B70346"/>
    <w:rsid w:val="00B70EE4"/>
    <w:rsid w:val="00B77E73"/>
    <w:rsid w:val="00B77F6B"/>
    <w:rsid w:val="00B80731"/>
    <w:rsid w:val="00B8254E"/>
    <w:rsid w:val="00B86DD7"/>
    <w:rsid w:val="00B874F1"/>
    <w:rsid w:val="00B91DA6"/>
    <w:rsid w:val="00B92422"/>
    <w:rsid w:val="00B9293D"/>
    <w:rsid w:val="00B92B4F"/>
    <w:rsid w:val="00B95807"/>
    <w:rsid w:val="00B962E5"/>
    <w:rsid w:val="00BA0832"/>
    <w:rsid w:val="00BA1B0B"/>
    <w:rsid w:val="00BA44C4"/>
    <w:rsid w:val="00BA67CB"/>
    <w:rsid w:val="00BB0AEA"/>
    <w:rsid w:val="00BB142F"/>
    <w:rsid w:val="00BB1497"/>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D6B"/>
    <w:rsid w:val="00C33629"/>
    <w:rsid w:val="00C33ACE"/>
    <w:rsid w:val="00C35326"/>
    <w:rsid w:val="00C3675F"/>
    <w:rsid w:val="00C367A7"/>
    <w:rsid w:val="00C36BCD"/>
    <w:rsid w:val="00C45621"/>
    <w:rsid w:val="00C50A09"/>
    <w:rsid w:val="00C518B0"/>
    <w:rsid w:val="00C608DB"/>
    <w:rsid w:val="00C615B5"/>
    <w:rsid w:val="00C650BA"/>
    <w:rsid w:val="00C65B89"/>
    <w:rsid w:val="00C7206E"/>
    <w:rsid w:val="00C749C8"/>
    <w:rsid w:val="00C76543"/>
    <w:rsid w:val="00C77BB0"/>
    <w:rsid w:val="00C83E67"/>
    <w:rsid w:val="00C84A2B"/>
    <w:rsid w:val="00C85B80"/>
    <w:rsid w:val="00C85D30"/>
    <w:rsid w:val="00C8622A"/>
    <w:rsid w:val="00C86D1F"/>
    <w:rsid w:val="00C9040D"/>
    <w:rsid w:val="00C917AE"/>
    <w:rsid w:val="00CA4B19"/>
    <w:rsid w:val="00CB226C"/>
    <w:rsid w:val="00CB2B1C"/>
    <w:rsid w:val="00CB3033"/>
    <w:rsid w:val="00CB4C5E"/>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11AC3"/>
    <w:rsid w:val="00E222C9"/>
    <w:rsid w:val="00E226A0"/>
    <w:rsid w:val="00E25BBB"/>
    <w:rsid w:val="00E3046A"/>
    <w:rsid w:val="00E34434"/>
    <w:rsid w:val="00E34DE2"/>
    <w:rsid w:val="00E36607"/>
    <w:rsid w:val="00E37B46"/>
    <w:rsid w:val="00E40E18"/>
    <w:rsid w:val="00E4223B"/>
    <w:rsid w:val="00E44C17"/>
    <w:rsid w:val="00E505F7"/>
    <w:rsid w:val="00E5154C"/>
    <w:rsid w:val="00E548F9"/>
    <w:rsid w:val="00E5733B"/>
    <w:rsid w:val="00E6094E"/>
    <w:rsid w:val="00E65E41"/>
    <w:rsid w:val="00E74DD3"/>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1448"/>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515B2"/>
    <w:rsid w:val="00F54898"/>
    <w:rsid w:val="00F549EC"/>
    <w:rsid w:val="00F563D8"/>
    <w:rsid w:val="00F641B2"/>
    <w:rsid w:val="00F65D95"/>
    <w:rsid w:val="00F70059"/>
    <w:rsid w:val="00F738A9"/>
    <w:rsid w:val="00F744B0"/>
    <w:rsid w:val="00F8187A"/>
    <w:rsid w:val="00F82880"/>
    <w:rsid w:val="00F8482A"/>
    <w:rsid w:val="00F94DB0"/>
    <w:rsid w:val="00F95AD3"/>
    <w:rsid w:val="00F9629B"/>
    <w:rsid w:val="00F9672E"/>
    <w:rsid w:val="00F96B76"/>
    <w:rsid w:val="00F97529"/>
    <w:rsid w:val="00FA085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CF9"/>
    <w:rsid w:val="00FC4ED2"/>
    <w:rsid w:val="00FC6157"/>
    <w:rsid w:val="00FD0A37"/>
    <w:rsid w:val="00FD43FB"/>
    <w:rsid w:val="00FD4413"/>
    <w:rsid w:val="00FD6399"/>
    <w:rsid w:val="00FD79B7"/>
    <w:rsid w:val="00FD7C8E"/>
    <w:rsid w:val="00FE2928"/>
    <w:rsid w:val="00FE2F0C"/>
    <w:rsid w:val="00FE4D8D"/>
    <w:rsid w:val="00FE6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uiPriority w:val="99"/>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link w:val="ae"/>
    <w:autoRedefine/>
    <w:qFormat/>
    <w:rsid w:val="00C07594"/>
    <w:pPr>
      <w:spacing w:after="0" w:line="240" w:lineRule="auto"/>
    </w:pPr>
    <w:rPr>
      <w:rFonts w:ascii="Times New Roman" w:eastAsia="Times New Roman" w:hAnsi="Times New Roman" w:cs="Times New Roman"/>
      <w:sz w:val="28"/>
      <w:szCs w:val="24"/>
      <w:lang w:eastAsia="ru-RU"/>
    </w:rPr>
  </w:style>
  <w:style w:type="table" w:styleId="af">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0">
    <w:name w:val="header"/>
    <w:basedOn w:val="a"/>
    <w:link w:val="af1"/>
    <w:uiPriority w:val="99"/>
    <w:semiHidden/>
    <w:unhideWhenUsed/>
    <w:rsid w:val="00BB5E24"/>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B5E24"/>
    <w:rPr>
      <w:rFonts w:ascii="Calibri" w:eastAsia="Times New Roman" w:hAnsi="Calibri" w:cs="Times New Roman"/>
      <w:lang w:eastAsia="ru-RU"/>
    </w:rPr>
  </w:style>
  <w:style w:type="paragraph" w:styleId="af2">
    <w:name w:val="footer"/>
    <w:basedOn w:val="a"/>
    <w:link w:val="af3"/>
    <w:uiPriority w:val="99"/>
    <w:unhideWhenUsed/>
    <w:rsid w:val="00BB5E2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B5E24"/>
    <w:rPr>
      <w:rFonts w:ascii="Calibri" w:eastAsia="Times New Roman" w:hAnsi="Calibri" w:cs="Times New Roman"/>
      <w:lang w:eastAsia="ru-RU"/>
    </w:rPr>
  </w:style>
  <w:style w:type="character" w:styleId="af4">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uiPriority w:val="99"/>
    <w:locked/>
    <w:rsid w:val="00C04D32"/>
    <w:rPr>
      <w:rFonts w:ascii="Times New Roman" w:eastAsia="Times New Roman" w:hAnsi="Times New Roman" w:cs="Times New Roman"/>
      <w:sz w:val="24"/>
      <w:szCs w:val="24"/>
      <w:lang w:eastAsia="ru-RU"/>
    </w:rPr>
  </w:style>
  <w:style w:type="character" w:customStyle="1" w:styleId="af5">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ae">
    <w:name w:val="Без интервала Знак"/>
    <w:link w:val="ad"/>
    <w:rsid w:val="00373FC4"/>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10</Pages>
  <Words>3089</Words>
  <Characters>17609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19</cp:revision>
  <cp:lastPrinted>2017-05-24T05:05:00Z</cp:lastPrinted>
  <dcterms:created xsi:type="dcterms:W3CDTF">2018-05-29T08:09:00Z</dcterms:created>
  <dcterms:modified xsi:type="dcterms:W3CDTF">2020-01-13T10:36:00Z</dcterms:modified>
</cp:coreProperties>
</file>