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F066B5" w:rsidRDefault="00BA67CB" w:rsidP="00F066B5">
      <w:pPr>
        <w:spacing w:after="0"/>
        <w:ind w:firstLine="708"/>
        <w:jc w:val="center"/>
        <w:rPr>
          <w:rFonts w:ascii="Times New Roman" w:hAnsi="Times New Roman"/>
          <w:spacing w:val="2"/>
          <w:sz w:val="24"/>
          <w:szCs w:val="24"/>
        </w:rPr>
      </w:pPr>
      <w:r w:rsidRPr="004C166B">
        <w:rPr>
          <w:rFonts w:ascii="Times New Roman" w:hAnsi="Times New Roman"/>
          <w:bCs/>
          <w:sz w:val="24"/>
          <w:szCs w:val="24"/>
        </w:rPr>
        <w:t>вскрытия конвертов с тендерными заявками по закуп</w:t>
      </w:r>
      <w:r w:rsidR="00F066B5">
        <w:rPr>
          <w:rFonts w:ascii="Times New Roman" w:hAnsi="Times New Roman"/>
          <w:bCs/>
          <w:sz w:val="24"/>
          <w:szCs w:val="24"/>
        </w:rPr>
        <w:t>ку ИМН</w:t>
      </w:r>
      <w:r w:rsidR="00CB4C5E">
        <w:rPr>
          <w:rFonts w:ascii="Times New Roman" w:hAnsi="Times New Roman"/>
          <w:spacing w:val="2"/>
          <w:sz w:val="24"/>
          <w:szCs w:val="24"/>
        </w:rPr>
        <w:t xml:space="preserve"> </w:t>
      </w:r>
    </w:p>
    <w:p w:rsidR="00BA67CB" w:rsidRPr="00947445" w:rsidRDefault="00D73285" w:rsidP="00F066B5">
      <w:pPr>
        <w:spacing w:after="0"/>
        <w:ind w:firstLine="708"/>
        <w:jc w:val="center"/>
        <w:rPr>
          <w:rFonts w:ascii="Times New Roman" w:hAnsi="Times New Roman"/>
          <w:spacing w:val="2"/>
          <w:sz w:val="24"/>
          <w:szCs w:val="24"/>
        </w:rPr>
      </w:pPr>
      <w:r>
        <w:rPr>
          <w:rFonts w:ascii="Times New Roman" w:hAnsi="Times New Roman"/>
          <w:bCs/>
          <w:sz w:val="24"/>
          <w:szCs w:val="24"/>
        </w:rPr>
        <w:t xml:space="preserve">согласно </w:t>
      </w:r>
      <w:r w:rsidR="00F066B5">
        <w:rPr>
          <w:rFonts w:ascii="Times New Roman" w:hAnsi="Times New Roman"/>
          <w:bCs/>
          <w:sz w:val="24"/>
          <w:szCs w:val="24"/>
        </w:rPr>
        <w:t xml:space="preserve"> </w:t>
      </w:r>
      <w:r>
        <w:rPr>
          <w:rFonts w:ascii="Times New Roman" w:hAnsi="Times New Roman"/>
          <w:bCs/>
          <w:sz w:val="24"/>
          <w:szCs w:val="24"/>
        </w:rPr>
        <w:t>технической спецификации находящейся в тендерной документации.</w:t>
      </w:r>
    </w:p>
    <w:p w:rsidR="001A13FE" w:rsidRPr="004C166B" w:rsidRDefault="00CB4C5E" w:rsidP="00F066B5">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C0040A">
        <w:rPr>
          <w:rFonts w:ascii="Times New Roman" w:hAnsi="Times New Roman"/>
          <w:sz w:val="24"/>
          <w:szCs w:val="24"/>
        </w:rPr>
        <w:t>16</w:t>
      </w:r>
      <w:r w:rsidR="00CF630D">
        <w:rPr>
          <w:rFonts w:ascii="Times New Roman" w:hAnsi="Times New Roman"/>
          <w:sz w:val="24"/>
          <w:szCs w:val="24"/>
        </w:rPr>
        <w:t>.0</w:t>
      </w:r>
      <w:r w:rsidR="00C0040A">
        <w:rPr>
          <w:rFonts w:ascii="Times New Roman" w:hAnsi="Times New Roman"/>
          <w:sz w:val="24"/>
          <w:szCs w:val="24"/>
        </w:rPr>
        <w:t>9</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xml:space="preserve">- председатель конкурсной комиссии – </w:t>
      </w:r>
      <w:r w:rsidR="00C0040A">
        <w:rPr>
          <w:rFonts w:ascii="Times New Roman" w:hAnsi="Times New Roman"/>
          <w:sz w:val="28"/>
          <w:szCs w:val="28"/>
        </w:rPr>
        <w:t>Терновская Т.В.</w:t>
      </w:r>
      <w:r w:rsidRPr="00CF630D">
        <w:rPr>
          <w:rFonts w:ascii="Times New Roman" w:hAnsi="Times New Roman"/>
          <w:sz w:val="28"/>
          <w:szCs w:val="28"/>
        </w:rPr>
        <w:t xml:space="preserve"> – </w:t>
      </w:r>
      <w:r w:rsidR="00C0040A">
        <w:rPr>
          <w:rFonts w:ascii="Times New Roman" w:hAnsi="Times New Roman"/>
          <w:sz w:val="28"/>
          <w:szCs w:val="28"/>
        </w:rPr>
        <w:t>и.о.главного</w:t>
      </w:r>
      <w:r w:rsidRPr="00CF630D">
        <w:rPr>
          <w:rFonts w:ascii="Times New Roman" w:hAnsi="Times New Roman"/>
          <w:sz w:val="28"/>
          <w:szCs w:val="28"/>
        </w:rPr>
        <w:t xml:space="preserve"> врач</w:t>
      </w:r>
      <w:r w:rsidR="00C0040A">
        <w:rPr>
          <w:rFonts w:ascii="Times New Roman" w:hAnsi="Times New Roman"/>
          <w:sz w:val="28"/>
          <w:szCs w:val="28"/>
        </w:rPr>
        <w:t>а</w:t>
      </w:r>
      <w:r w:rsidRPr="00CF630D">
        <w:rPr>
          <w:rFonts w:ascii="Times New Roman" w:hAnsi="Times New Roman"/>
          <w:sz w:val="28"/>
          <w:szCs w:val="28"/>
        </w:rPr>
        <w:t>;</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0040A" w:rsidP="00CF630D">
      <w:pPr>
        <w:spacing w:after="0"/>
        <w:ind w:left="360"/>
        <w:jc w:val="both"/>
        <w:rPr>
          <w:rFonts w:ascii="Times New Roman" w:hAnsi="Times New Roman"/>
          <w:sz w:val="28"/>
          <w:szCs w:val="28"/>
        </w:rPr>
      </w:pPr>
      <w:r>
        <w:rPr>
          <w:rFonts w:ascii="Times New Roman" w:hAnsi="Times New Roman"/>
          <w:sz w:val="28"/>
          <w:szCs w:val="28"/>
        </w:rPr>
        <w:t>- Гридасова И.А. – гл.бухгалтер</w:t>
      </w:r>
      <w:r w:rsidR="00CF630D" w:rsidRPr="00CF630D">
        <w:rPr>
          <w:rFonts w:ascii="Times New Roman" w:hAnsi="Times New Roman"/>
          <w:sz w:val="28"/>
          <w:szCs w:val="28"/>
        </w:rPr>
        <w:t>;</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C0040A">
        <w:rPr>
          <w:rFonts w:ascii="Times New Roman" w:hAnsi="Times New Roman"/>
          <w:sz w:val="24"/>
          <w:szCs w:val="24"/>
        </w:rPr>
        <w:t xml:space="preserve"> </w:t>
      </w:r>
      <w:r w:rsidRPr="00141527">
        <w:rPr>
          <w:rFonts w:ascii="Times New Roman" w:hAnsi="Times New Roman"/>
          <w:sz w:val="24"/>
          <w:szCs w:val="24"/>
        </w:rPr>
        <w:t xml:space="preserve"> представ</w:t>
      </w:r>
      <w:r w:rsidR="00C0040A">
        <w:rPr>
          <w:rFonts w:ascii="Times New Roman" w:hAnsi="Times New Roman"/>
          <w:sz w:val="24"/>
          <w:szCs w:val="24"/>
        </w:rPr>
        <w:t>ители потенциальных поставщиков не присутствовали.</w:t>
      </w:r>
    </w:p>
    <w:p w:rsidR="006A0598" w:rsidRPr="00141527" w:rsidRDefault="006A0598" w:rsidP="006A0598">
      <w:pPr>
        <w:spacing w:after="0" w:line="240" w:lineRule="auto"/>
        <w:jc w:val="both"/>
        <w:rPr>
          <w:rFonts w:ascii="Times New Roman" w:hAnsi="Times New Roman"/>
          <w:sz w:val="24"/>
          <w:szCs w:val="24"/>
        </w:rPr>
      </w:pPr>
    </w:p>
    <w:p w:rsidR="00963F8A" w:rsidRPr="00C0040A" w:rsidRDefault="00C0040A" w:rsidP="00C0040A">
      <w:pPr>
        <w:spacing w:after="0" w:line="240" w:lineRule="auto"/>
        <w:jc w:val="both"/>
        <w:rPr>
          <w:rFonts w:ascii="Times New Roman" w:hAnsi="Times New Roman"/>
          <w:sz w:val="24"/>
          <w:szCs w:val="24"/>
        </w:rPr>
      </w:pPr>
      <w:r>
        <w:rPr>
          <w:rFonts w:ascii="Times New Roman" w:hAnsi="Times New Roman"/>
          <w:sz w:val="24"/>
          <w:szCs w:val="24"/>
        </w:rPr>
        <w:t xml:space="preserve">        </w:t>
      </w:r>
      <w:r w:rsidR="006A4419" w:rsidRPr="00C0040A">
        <w:rPr>
          <w:rFonts w:ascii="Times New Roman" w:hAnsi="Times New Roman"/>
          <w:sz w:val="24"/>
          <w:szCs w:val="24"/>
        </w:rPr>
        <w:t>4</w:t>
      </w:r>
      <w:r w:rsidR="00305E2F" w:rsidRPr="00C0040A">
        <w:rPr>
          <w:rFonts w:ascii="Times New Roman" w:hAnsi="Times New Roman"/>
          <w:sz w:val="24"/>
          <w:szCs w:val="24"/>
        </w:rPr>
        <w:t xml:space="preserve">. </w:t>
      </w:r>
      <w:r w:rsidR="00757EE7" w:rsidRPr="00C0040A">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C0040A">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3969"/>
        <w:gridCol w:w="2835"/>
      </w:tblGrid>
      <w:tr w:rsidR="004C166B" w:rsidRPr="004C166B" w:rsidTr="008D47E4">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3969"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8D47E4">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947445" w:rsidP="008F56DE">
            <w:pPr>
              <w:rPr>
                <w:rFonts w:ascii="Times New Roman" w:hAnsi="Times New Roman"/>
                <w:sz w:val="24"/>
                <w:szCs w:val="24"/>
              </w:rPr>
            </w:pPr>
            <w:r>
              <w:rPr>
                <w:rFonts w:ascii="Times New Roman" w:hAnsi="Times New Roman"/>
                <w:sz w:val="24"/>
                <w:szCs w:val="24"/>
              </w:rPr>
              <w:t>ТОО «Тас-Фарм</w:t>
            </w:r>
            <w:r w:rsidR="00D73285" w:rsidRPr="004C166B">
              <w:rPr>
                <w:rFonts w:ascii="Times New Roman" w:hAnsi="Times New Roman"/>
                <w:sz w:val="24"/>
                <w:szCs w:val="24"/>
              </w:rPr>
              <w:t>»</w:t>
            </w:r>
          </w:p>
        </w:tc>
        <w:tc>
          <w:tcPr>
            <w:tcW w:w="3969" w:type="dxa"/>
          </w:tcPr>
          <w:p w:rsidR="00D73285" w:rsidRPr="004C166B" w:rsidRDefault="00D73285" w:rsidP="00947445">
            <w:pPr>
              <w:jc w:val="center"/>
              <w:rPr>
                <w:rFonts w:ascii="Times New Roman" w:hAnsi="Times New Roman"/>
                <w:sz w:val="24"/>
                <w:szCs w:val="24"/>
              </w:rPr>
            </w:pPr>
            <w:r w:rsidRPr="004C166B">
              <w:rPr>
                <w:rFonts w:ascii="Times New Roman" w:hAnsi="Times New Roman"/>
                <w:sz w:val="24"/>
                <w:szCs w:val="24"/>
              </w:rPr>
              <w:t>г.</w:t>
            </w:r>
            <w:r w:rsidR="00947445">
              <w:rPr>
                <w:rFonts w:ascii="Times New Roman" w:hAnsi="Times New Roman"/>
                <w:sz w:val="24"/>
                <w:szCs w:val="24"/>
              </w:rPr>
              <w:t>Костанай, простект Абая 28/4</w:t>
            </w:r>
          </w:p>
        </w:tc>
        <w:tc>
          <w:tcPr>
            <w:tcW w:w="2835" w:type="dxa"/>
          </w:tcPr>
          <w:p w:rsidR="00947445" w:rsidRDefault="00C0040A" w:rsidP="008F56DE">
            <w:pPr>
              <w:jc w:val="center"/>
              <w:rPr>
                <w:rFonts w:ascii="Times New Roman" w:hAnsi="Times New Roman"/>
                <w:i/>
                <w:sz w:val="24"/>
                <w:szCs w:val="24"/>
              </w:rPr>
            </w:pPr>
            <w:r>
              <w:rPr>
                <w:rFonts w:ascii="Times New Roman" w:hAnsi="Times New Roman"/>
                <w:i/>
                <w:sz w:val="24"/>
                <w:szCs w:val="24"/>
              </w:rPr>
              <w:t>13 сентября</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w:t>
            </w:r>
          </w:p>
          <w:p w:rsidR="00D73285" w:rsidRPr="004C166B" w:rsidRDefault="00D73285" w:rsidP="00C0040A">
            <w:pPr>
              <w:jc w:val="center"/>
              <w:rPr>
                <w:rFonts w:ascii="Times New Roman" w:hAnsi="Times New Roman"/>
                <w:i/>
                <w:sz w:val="24"/>
                <w:szCs w:val="24"/>
              </w:rPr>
            </w:pPr>
            <w:r w:rsidRPr="004C166B">
              <w:rPr>
                <w:rFonts w:ascii="Times New Roman" w:hAnsi="Times New Roman"/>
                <w:i/>
                <w:sz w:val="24"/>
                <w:szCs w:val="24"/>
              </w:rPr>
              <w:t xml:space="preserve"> </w:t>
            </w:r>
            <w:r w:rsidR="00947445">
              <w:rPr>
                <w:rFonts w:ascii="Times New Roman" w:hAnsi="Times New Roman"/>
                <w:i/>
                <w:sz w:val="24"/>
                <w:szCs w:val="24"/>
              </w:rPr>
              <w:t xml:space="preserve">16 </w:t>
            </w:r>
            <w:r w:rsidRPr="004C166B">
              <w:rPr>
                <w:rFonts w:ascii="Times New Roman" w:hAnsi="Times New Roman"/>
                <w:i/>
                <w:sz w:val="24"/>
                <w:szCs w:val="24"/>
              </w:rPr>
              <w:t xml:space="preserve">часов </w:t>
            </w:r>
            <w:r w:rsidR="00C0040A">
              <w:rPr>
                <w:rFonts w:ascii="Times New Roman" w:hAnsi="Times New Roman"/>
                <w:i/>
                <w:sz w:val="24"/>
                <w:szCs w:val="24"/>
              </w:rPr>
              <w:t>15</w:t>
            </w:r>
            <w:r w:rsidRPr="004C166B">
              <w:rPr>
                <w:rFonts w:ascii="Times New Roman" w:hAnsi="Times New Roman"/>
                <w:i/>
                <w:sz w:val="24"/>
                <w:szCs w:val="24"/>
              </w:rPr>
              <w:t xml:space="preserve"> минут</w:t>
            </w:r>
          </w:p>
        </w:tc>
      </w:tr>
      <w:tr w:rsidR="00D73285" w:rsidRPr="004C166B" w:rsidTr="008D47E4">
        <w:trPr>
          <w:trHeight w:val="610"/>
        </w:trPr>
        <w:tc>
          <w:tcPr>
            <w:tcW w:w="561" w:type="dxa"/>
          </w:tcPr>
          <w:p w:rsidR="00D73285" w:rsidRPr="004C166B" w:rsidRDefault="00D73285" w:rsidP="00501D45">
            <w:pPr>
              <w:jc w:val="both"/>
              <w:rPr>
                <w:rFonts w:ascii="Times New Roman" w:hAnsi="Times New Roman"/>
                <w:sz w:val="24"/>
                <w:szCs w:val="24"/>
              </w:rPr>
            </w:pPr>
            <w:r>
              <w:rPr>
                <w:rFonts w:ascii="Times New Roman" w:hAnsi="Times New Roman"/>
                <w:sz w:val="24"/>
                <w:szCs w:val="24"/>
              </w:rPr>
              <w:t>2</w:t>
            </w:r>
          </w:p>
        </w:tc>
        <w:tc>
          <w:tcPr>
            <w:tcW w:w="2841" w:type="dxa"/>
          </w:tcPr>
          <w:p w:rsidR="00D73285" w:rsidRPr="004C166B" w:rsidRDefault="00D73285" w:rsidP="000464BF">
            <w:pPr>
              <w:rPr>
                <w:rFonts w:ascii="Times New Roman" w:hAnsi="Times New Roman"/>
                <w:sz w:val="24"/>
                <w:szCs w:val="24"/>
              </w:rPr>
            </w:pPr>
            <w:r w:rsidRPr="004C166B">
              <w:rPr>
                <w:rFonts w:ascii="Times New Roman" w:hAnsi="Times New Roman"/>
                <w:sz w:val="24"/>
                <w:szCs w:val="24"/>
              </w:rPr>
              <w:t>ТОО «</w:t>
            </w:r>
            <w:r w:rsidR="00C0040A">
              <w:rPr>
                <w:rFonts w:ascii="Times New Roman" w:hAnsi="Times New Roman"/>
                <w:sz w:val="24"/>
                <w:szCs w:val="24"/>
              </w:rPr>
              <w:t>Альфа-Медикал</w:t>
            </w:r>
            <w:r w:rsidRPr="004C166B">
              <w:rPr>
                <w:rFonts w:ascii="Times New Roman" w:hAnsi="Times New Roman"/>
                <w:sz w:val="24"/>
                <w:szCs w:val="24"/>
              </w:rPr>
              <w:t>»</w:t>
            </w:r>
          </w:p>
        </w:tc>
        <w:tc>
          <w:tcPr>
            <w:tcW w:w="3969" w:type="dxa"/>
          </w:tcPr>
          <w:p w:rsidR="00D73285" w:rsidRPr="004C166B" w:rsidRDefault="00947445" w:rsidP="00F0776F">
            <w:pPr>
              <w:jc w:val="center"/>
              <w:rPr>
                <w:rFonts w:ascii="Times New Roman" w:hAnsi="Times New Roman"/>
                <w:sz w:val="24"/>
                <w:szCs w:val="24"/>
              </w:rPr>
            </w:pPr>
            <w:r w:rsidRPr="004C166B">
              <w:rPr>
                <w:rFonts w:ascii="Times New Roman" w:hAnsi="Times New Roman"/>
                <w:sz w:val="24"/>
                <w:szCs w:val="24"/>
              </w:rPr>
              <w:t>г.</w:t>
            </w:r>
            <w:r>
              <w:rPr>
                <w:rFonts w:ascii="Times New Roman" w:hAnsi="Times New Roman"/>
                <w:sz w:val="24"/>
                <w:szCs w:val="24"/>
              </w:rPr>
              <w:t xml:space="preserve">Костанай, </w:t>
            </w:r>
            <w:r w:rsidR="00C0040A">
              <w:rPr>
                <w:rFonts w:ascii="Times New Roman" w:hAnsi="Times New Roman"/>
                <w:sz w:val="24"/>
                <w:szCs w:val="24"/>
              </w:rPr>
              <w:t>ул.Сералина,34</w:t>
            </w:r>
          </w:p>
        </w:tc>
        <w:tc>
          <w:tcPr>
            <w:tcW w:w="2835" w:type="dxa"/>
          </w:tcPr>
          <w:p w:rsidR="0065632E" w:rsidRDefault="00C0040A" w:rsidP="008F56DE">
            <w:pPr>
              <w:jc w:val="center"/>
              <w:rPr>
                <w:rFonts w:ascii="Times New Roman" w:hAnsi="Times New Roman"/>
                <w:i/>
                <w:sz w:val="24"/>
                <w:szCs w:val="24"/>
              </w:rPr>
            </w:pPr>
            <w:r>
              <w:rPr>
                <w:rFonts w:ascii="Times New Roman" w:hAnsi="Times New Roman"/>
                <w:i/>
                <w:sz w:val="24"/>
                <w:szCs w:val="24"/>
              </w:rPr>
              <w:t>12 сентября</w:t>
            </w:r>
            <w:r w:rsidRPr="004C166B">
              <w:rPr>
                <w:rFonts w:ascii="Times New Roman" w:hAnsi="Times New Roman"/>
                <w:i/>
                <w:sz w:val="24"/>
                <w:szCs w:val="24"/>
              </w:rPr>
              <w:t xml:space="preserve"> </w:t>
            </w:r>
            <w:r w:rsidR="00D73285" w:rsidRPr="004C166B">
              <w:rPr>
                <w:rFonts w:ascii="Times New Roman" w:hAnsi="Times New Roman"/>
                <w:i/>
                <w:sz w:val="24"/>
                <w:szCs w:val="24"/>
              </w:rPr>
              <w:t>201</w:t>
            </w:r>
            <w:r w:rsidR="0065632E">
              <w:rPr>
                <w:rFonts w:ascii="Times New Roman" w:hAnsi="Times New Roman"/>
                <w:i/>
                <w:sz w:val="24"/>
                <w:szCs w:val="24"/>
              </w:rPr>
              <w:t>9</w:t>
            </w:r>
            <w:r w:rsidR="00D73285" w:rsidRPr="004C166B">
              <w:rPr>
                <w:rFonts w:ascii="Times New Roman" w:hAnsi="Times New Roman"/>
                <w:i/>
                <w:sz w:val="24"/>
                <w:szCs w:val="24"/>
              </w:rPr>
              <w:t xml:space="preserve"> года, </w:t>
            </w:r>
          </w:p>
          <w:p w:rsidR="00D73285" w:rsidRPr="004C166B" w:rsidRDefault="00C0040A" w:rsidP="008F56DE">
            <w:pPr>
              <w:jc w:val="center"/>
              <w:rPr>
                <w:rFonts w:ascii="Times New Roman" w:hAnsi="Times New Roman"/>
                <w:i/>
                <w:sz w:val="24"/>
                <w:szCs w:val="24"/>
              </w:rPr>
            </w:pPr>
            <w:r>
              <w:rPr>
                <w:rFonts w:ascii="Times New Roman" w:hAnsi="Times New Roman"/>
                <w:i/>
                <w:sz w:val="24"/>
                <w:szCs w:val="24"/>
              </w:rPr>
              <w:t>10</w:t>
            </w:r>
            <w:r w:rsidR="00D73285" w:rsidRPr="004C166B">
              <w:rPr>
                <w:rFonts w:ascii="Times New Roman" w:hAnsi="Times New Roman"/>
                <w:i/>
                <w:sz w:val="24"/>
                <w:szCs w:val="24"/>
              </w:rPr>
              <w:t xml:space="preserve"> часов </w:t>
            </w:r>
            <w:r>
              <w:rPr>
                <w:rFonts w:ascii="Times New Roman" w:hAnsi="Times New Roman"/>
                <w:i/>
                <w:sz w:val="24"/>
                <w:szCs w:val="24"/>
              </w:rPr>
              <w:t>15</w:t>
            </w:r>
            <w:r w:rsidR="00D73285" w:rsidRPr="004C166B">
              <w:rPr>
                <w:rFonts w:ascii="Times New Roman" w:hAnsi="Times New Roman"/>
                <w:i/>
                <w:sz w:val="24"/>
                <w:szCs w:val="24"/>
              </w:rPr>
              <w:t xml:space="preserve"> минут</w:t>
            </w:r>
          </w:p>
        </w:tc>
      </w:tr>
    </w:tbl>
    <w:p w:rsidR="00F066B5" w:rsidRDefault="00F066B5" w:rsidP="00B54575">
      <w:pPr>
        <w:spacing w:before="38" w:after="0" w:line="317" w:lineRule="exact"/>
        <w:rPr>
          <w:rFonts w:ascii="Times New Roman" w:hAnsi="Times New Roman"/>
          <w:sz w:val="24"/>
          <w:szCs w:val="24"/>
        </w:rPr>
      </w:pPr>
    </w:p>
    <w:p w:rsidR="00F066B5" w:rsidRDefault="00F066B5" w:rsidP="00B54575">
      <w:pPr>
        <w:spacing w:before="38" w:after="0" w:line="317" w:lineRule="exact"/>
        <w:rPr>
          <w:rFonts w:ascii="Times New Roman" w:hAnsi="Times New Roman"/>
          <w:sz w:val="24"/>
          <w:szCs w:val="24"/>
        </w:rPr>
      </w:pPr>
    </w:p>
    <w:p w:rsidR="00F066B5" w:rsidRDefault="00F066B5" w:rsidP="00B54575">
      <w:pPr>
        <w:spacing w:before="38" w:after="0" w:line="317" w:lineRule="exact"/>
        <w:rPr>
          <w:rFonts w:ascii="Times New Roman" w:hAnsi="Times New Roman"/>
          <w:sz w:val="24"/>
          <w:szCs w:val="24"/>
        </w:rPr>
      </w:pPr>
    </w:p>
    <w:p w:rsidR="00217758" w:rsidRDefault="00F066B5" w:rsidP="00B54575">
      <w:pPr>
        <w:spacing w:before="38" w:after="0" w:line="317" w:lineRule="exact"/>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564BC4" w:rsidRDefault="006C44AB" w:rsidP="00564BC4">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00D73285" w:rsidRPr="00D73285">
        <w:rPr>
          <w:rFonts w:ascii="Times New Roman" w:hAnsi="Times New Roman"/>
          <w:sz w:val="24"/>
          <w:szCs w:val="24"/>
        </w:rPr>
        <w:t xml:space="preserve"> </w:t>
      </w:r>
      <w:r w:rsidR="00CF20C3">
        <w:rPr>
          <w:rFonts w:ascii="Times New Roman" w:hAnsi="Times New Roman"/>
          <w:sz w:val="24"/>
          <w:szCs w:val="24"/>
        </w:rPr>
        <w:t>ТОО</w:t>
      </w:r>
      <w:r w:rsidR="00D73285">
        <w:rPr>
          <w:rFonts w:ascii="Times New Roman" w:hAnsi="Times New Roman"/>
          <w:sz w:val="24"/>
          <w:szCs w:val="24"/>
        </w:rPr>
        <w:t xml:space="preserve"> </w:t>
      </w:r>
      <w:r w:rsidR="00947445">
        <w:rPr>
          <w:rFonts w:ascii="Times New Roman" w:hAnsi="Times New Roman"/>
          <w:sz w:val="24"/>
          <w:szCs w:val="24"/>
        </w:rPr>
        <w:t xml:space="preserve"> «Тас-Фарм</w:t>
      </w:r>
      <w:r w:rsidR="00947445" w:rsidRPr="004C166B">
        <w:rPr>
          <w:rFonts w:ascii="Times New Roman" w:hAnsi="Times New Roman"/>
          <w:sz w:val="24"/>
          <w:szCs w:val="24"/>
        </w:rPr>
        <w:t>»</w:t>
      </w:r>
    </w:p>
    <w:tbl>
      <w:tblPr>
        <w:tblW w:w="11023" w:type="dxa"/>
        <w:tblLayout w:type="fixed"/>
        <w:tblLook w:val="04A0"/>
      </w:tblPr>
      <w:tblGrid>
        <w:gridCol w:w="580"/>
        <w:gridCol w:w="1796"/>
        <w:gridCol w:w="1908"/>
        <w:gridCol w:w="1920"/>
        <w:gridCol w:w="1842"/>
        <w:gridCol w:w="2268"/>
        <w:gridCol w:w="709"/>
      </w:tblGrid>
      <w:tr w:rsidR="00F066B5" w:rsidRPr="00995978" w:rsidTr="00F066B5">
        <w:trPr>
          <w:trHeight w:val="450"/>
        </w:trPr>
        <w:tc>
          <w:tcPr>
            <w:tcW w:w="10314" w:type="dxa"/>
            <w:gridSpan w:val="6"/>
            <w:tcBorders>
              <w:top w:val="nil"/>
              <w:left w:val="nil"/>
              <w:bottom w:val="nil"/>
              <w:right w:val="nil"/>
            </w:tcBorders>
            <w:shd w:val="clear" w:color="auto" w:fill="auto"/>
            <w:noWrap/>
            <w:vAlign w:val="center"/>
            <w:hideMark/>
          </w:tcPr>
          <w:p w:rsidR="00F066B5" w:rsidRPr="00995978" w:rsidRDefault="00F066B5" w:rsidP="004A5471">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tc>
        <w:tc>
          <w:tcPr>
            <w:tcW w:w="709" w:type="dxa"/>
            <w:tcBorders>
              <w:top w:val="nil"/>
              <w:left w:val="nil"/>
              <w:bottom w:val="nil"/>
              <w:right w:val="nil"/>
            </w:tcBorders>
            <w:shd w:val="clear" w:color="auto" w:fill="auto"/>
            <w:noWrap/>
            <w:vAlign w:val="center"/>
            <w:hideMark/>
          </w:tcPr>
          <w:p w:rsidR="00F066B5" w:rsidRPr="00995978" w:rsidRDefault="00F066B5" w:rsidP="004A5471">
            <w:pPr>
              <w:spacing w:after="0" w:line="240" w:lineRule="auto"/>
              <w:jc w:val="center"/>
              <w:rPr>
                <w:rFonts w:ascii="Times New Roman" w:hAnsi="Times New Roman"/>
                <w:b/>
                <w:bCs/>
                <w:sz w:val="28"/>
                <w:szCs w:val="28"/>
              </w:rPr>
            </w:pPr>
          </w:p>
        </w:tc>
      </w:tr>
      <w:tr w:rsidR="00F066B5" w:rsidRPr="00995978" w:rsidTr="00F066B5">
        <w:trPr>
          <w:trHeight w:val="240"/>
        </w:trPr>
        <w:tc>
          <w:tcPr>
            <w:tcW w:w="580" w:type="dxa"/>
            <w:tcBorders>
              <w:top w:val="nil"/>
              <w:left w:val="nil"/>
              <w:bottom w:val="nil"/>
              <w:right w:val="nil"/>
            </w:tcBorders>
            <w:shd w:val="clear" w:color="auto" w:fill="auto"/>
            <w:noWrap/>
            <w:vAlign w:val="center"/>
            <w:hideMark/>
          </w:tcPr>
          <w:p w:rsidR="00F066B5" w:rsidRPr="00995978" w:rsidRDefault="00F066B5" w:rsidP="004A5471">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jc w:val="center"/>
              <w:rPr>
                <w:rFonts w:ascii="Times New Roman" w:hAnsi="Times New Roman"/>
                <w:sz w:val="20"/>
                <w:szCs w:val="20"/>
              </w:rPr>
            </w:pPr>
          </w:p>
        </w:tc>
        <w:tc>
          <w:tcPr>
            <w:tcW w:w="190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1842"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709"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r>
      <w:tr w:rsidR="00F066B5" w:rsidRPr="00F066B5" w:rsidTr="00F066B5">
        <w:trPr>
          <w:trHeight w:val="157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4"/>
              </w:rPr>
            </w:pPr>
            <w:r w:rsidRPr="00F066B5">
              <w:rPr>
                <w:rFonts w:ascii="Times New Roman" w:hAnsi="Times New Roman"/>
                <w:b/>
                <w:bCs/>
                <w:sz w:val="14"/>
              </w:rPr>
              <w:lastRenderedPageBreak/>
              <w:t>№</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8"/>
                <w:szCs w:val="18"/>
              </w:rPr>
            </w:pPr>
            <w:r w:rsidRPr="00F066B5">
              <w:rPr>
                <w:rFonts w:ascii="Times New Roman" w:hAnsi="Times New Roman"/>
                <w:b/>
                <w:bCs/>
                <w:sz w:val="18"/>
                <w:szCs w:val="18"/>
              </w:rPr>
              <w:t>Наименование документа</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8"/>
                <w:szCs w:val="18"/>
              </w:rPr>
            </w:pPr>
            <w:r w:rsidRPr="00F066B5">
              <w:rPr>
                <w:rFonts w:ascii="Times New Roman" w:hAnsi="Times New Roman"/>
                <w:b/>
                <w:bCs/>
                <w:sz w:val="18"/>
                <w:szCs w:val="18"/>
              </w:rPr>
              <w:t>Дата и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8"/>
                <w:szCs w:val="18"/>
              </w:rPr>
            </w:pPr>
            <w:r w:rsidRPr="00F066B5">
              <w:rPr>
                <w:rFonts w:ascii="Times New Roman" w:hAnsi="Times New Roman"/>
                <w:b/>
                <w:bCs/>
                <w:sz w:val="18"/>
                <w:szCs w:val="18"/>
              </w:rPr>
              <w:t>Краткое содержание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8"/>
                <w:szCs w:val="18"/>
              </w:rPr>
            </w:pPr>
            <w:r w:rsidRPr="00F066B5">
              <w:rPr>
                <w:rFonts w:ascii="Times New Roman" w:hAnsi="Times New Roman"/>
                <w:b/>
                <w:bCs/>
                <w:sz w:val="18"/>
                <w:szCs w:val="18"/>
              </w:rPr>
              <w:t>Кем подписан документ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b/>
                <w:bCs/>
                <w:sz w:val="16"/>
                <w:szCs w:val="24"/>
              </w:rPr>
            </w:pPr>
            <w:r w:rsidRPr="00F066B5">
              <w:rPr>
                <w:rFonts w:ascii="Times New Roman" w:hAnsi="Times New Roman"/>
                <w:b/>
                <w:bCs/>
                <w:sz w:val="16"/>
                <w:szCs w:val="24"/>
              </w:rPr>
              <w:t>Оригинал, копия, нотариально</w:t>
            </w:r>
            <w:r w:rsidRPr="00F066B5">
              <w:rPr>
                <w:rFonts w:ascii="Times New Roman" w:hAnsi="Times New Roman"/>
                <w:b/>
                <w:bCs/>
                <w:sz w:val="16"/>
                <w:szCs w:val="24"/>
              </w:rPr>
              <w:br/>
              <w:t>засвидетельствованная копия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b/>
                <w:bCs/>
                <w:sz w:val="16"/>
              </w:rPr>
            </w:pPr>
            <w:r w:rsidRPr="00F066B5">
              <w:rPr>
                <w:rFonts w:ascii="Times New Roman" w:hAnsi="Times New Roman"/>
                <w:b/>
                <w:bCs/>
                <w:sz w:val="16"/>
              </w:rPr>
              <w:t>Стр.</w:t>
            </w:r>
          </w:p>
        </w:tc>
      </w:tr>
      <w:tr w:rsidR="00F066B5" w:rsidRPr="00995978" w:rsidTr="00F066B5">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Заявка ТОО "Тас-Фарм"</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Заявка на участие в тендере ТОО "Тас-Фарм"</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Директор: Абдрахманова Ш.А.                                    </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4</w:t>
            </w:r>
          </w:p>
        </w:tc>
      </w:tr>
      <w:tr w:rsidR="00F066B5" w:rsidRPr="00995978" w:rsidTr="00F066B5">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Справка о государственной регистрации юридического лица</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№10100316973880</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Справка о государственной регистрации юридического лица</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электронно цифровая подпись</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электронная 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3</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Лицензия на фармацевтическую деятельность</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№ОР65304717Р</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Лицензия на фармацевтическую деятельность  от 23.03.2004г. №№ОР65304717Р</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Руководитель - Халел Сагын</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4</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Талон</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28.02.2017г. Входящий регистрационный номер уведомления: KZ16UCA00003730</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Талон о приеме уведомления о начале или прекращении осуществления деятельности или определенных действий KZ16UCA00003730</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электронно цифровая подпись</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электронная 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5</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Уведомление</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Уведомление №KZ16UCA00003730</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Уведомление №KZ16UCA00003730 о начале или прекращении осуществления деятельности или определенных действий</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электронно цифровая подпись</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электронная 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6</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Устав ТОО «Тас-Фарм»</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Устав ТОО «Тас-Фарм»</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Министерство юстиции Республики Казахстан Департамент юстиции Костанайской области</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10</w:t>
            </w:r>
          </w:p>
        </w:tc>
      </w:tr>
      <w:tr w:rsidR="00F066B5" w:rsidRPr="00995978" w:rsidTr="00F066B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7</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Решение</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20.10.2019г.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Решение единственного участника №1 «о назначении на должность» </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Абилгазина Г.А.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8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8</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Приказ </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20.10.2019г.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Приказ «о вступлении на должность»</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Абилгазина Г.А.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30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9</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Сведения об отсутствии (наличии) налоговой задолженности налогоплательщика</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10100354598027  по состоянию на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электронно цифровая подпись</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электронная 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10</w:t>
            </w:r>
          </w:p>
        </w:tc>
      </w:tr>
      <w:tr w:rsidR="00F066B5" w:rsidRPr="00995978" w:rsidTr="00F066B5">
        <w:trPr>
          <w:trHeight w:val="18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lastRenderedPageBreak/>
              <w:t>10</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Сведения об отсутствии (наличии) задолженности , учет по которым ведется в органах государственных доходов</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 по состоянию на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Сведения об отсутствии (наличии) задолженности , учет по которым ведется в органах государственных доходов  по состоянию на 11.09.2019г.</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электронно цифровая подпись</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электронная 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6</w:t>
            </w:r>
          </w:p>
        </w:tc>
      </w:tr>
      <w:tr w:rsidR="00F066B5" w:rsidRPr="00995978" w:rsidTr="00F066B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11</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Справка с банка об отсутствии задолженности с доверенностями</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№20-01-34/1550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Справка с банка об отсутствии задолженности с АО "Народный Банк Казахстана" г.Костанай</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Сакебаев Э.Е., Баирова Б.М.</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20</w:t>
            </w:r>
          </w:p>
        </w:tc>
      </w:tr>
      <w:tr w:rsidR="00F066B5" w:rsidRPr="00995978" w:rsidTr="00F066B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12</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color w:val="FF0000"/>
                <w:sz w:val="18"/>
                <w:szCs w:val="18"/>
              </w:rPr>
            </w:pPr>
            <w:r w:rsidRPr="00F066B5">
              <w:rPr>
                <w:rFonts w:ascii="Times New Roman" w:hAnsi="Times New Roman"/>
                <w:color w:val="FF0000"/>
                <w:sz w:val="18"/>
                <w:szCs w:val="18"/>
              </w:rPr>
              <w:t xml:space="preserve">Сведения о квалификации </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Сведения о квалификации </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4</w:t>
            </w:r>
          </w:p>
        </w:tc>
      </w:tr>
      <w:tr w:rsidR="00F066B5" w:rsidRPr="00995978" w:rsidTr="00F066B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13</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Таблица цен</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Таблица цен ТОО «Тас-Фарм» Лот №3</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14</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Таблица цен</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Таблица цен ТОО «Тас-Фарм» Лот №4</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15</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РГУ "Департамент Комитета фармации Министерства здравоохранения РК по Кост .области"</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3Т-К-10 от 13.02.2019г.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РГУ "Департамент Комитета фармации Министерства здравоохранения РК по Кост .области"</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И.о. руководителя А.Тюлегенова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16</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График поставки</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График поставки ТОО "Тас-Фарм"</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17</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Информационное письмо</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№1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Информационное письмо</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18</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Письмо-гарантия</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№2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 гарантия</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4</w:t>
            </w:r>
          </w:p>
        </w:tc>
      </w:tr>
      <w:tr w:rsidR="00F066B5" w:rsidRPr="00995978" w:rsidTr="00F066B5">
        <w:trPr>
          <w:trHeight w:val="10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19</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 гарантия</w:t>
            </w:r>
            <w:r w:rsidRPr="00F066B5">
              <w:rPr>
                <w:rFonts w:ascii="Times New Roman" w:hAnsi="Times New Roman"/>
                <w:sz w:val="18"/>
                <w:szCs w:val="18"/>
              </w:rPr>
              <w:br/>
              <w:t>исполнения сопутствующих и вспомогательных услуг</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№3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 гарантия</w:t>
            </w:r>
            <w:r w:rsidRPr="00F066B5">
              <w:rPr>
                <w:rFonts w:ascii="Times New Roman" w:hAnsi="Times New Roman"/>
                <w:sz w:val="18"/>
                <w:szCs w:val="18"/>
              </w:rPr>
              <w:br/>
              <w:t>исполнения сопутствующих и вспомогательных услуг</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20</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Письмо-гарантия</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№4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 – гарантия</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21</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№5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Письмо об отсутствии аффилированности </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22</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Письмо</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№6 от 11.09.2019г.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 о согласии на расторжение договора </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23</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xml:space="preserve">Техническая спецификация </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Техническая спецификация  ТОО "Тас-Фарм"</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8</w:t>
            </w:r>
          </w:p>
        </w:tc>
      </w:tr>
      <w:tr w:rsidR="00F066B5" w:rsidRPr="00995978" w:rsidTr="00F066B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24</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Регистрационное удостоврение с приложением</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Регистрационное удостоврение с приложением</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Минстерство здравоохранения Республики Казахстан</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копия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8</w:t>
            </w:r>
          </w:p>
        </w:tc>
      </w:tr>
      <w:tr w:rsidR="00F066B5" w:rsidRPr="00995978" w:rsidTr="00F066B5">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25</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Платежное поручение</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 289  от 11.09.19г.</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Платежное поручение № 143  от 16.05.19г.</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2</w:t>
            </w:r>
          </w:p>
        </w:tc>
      </w:tr>
      <w:tr w:rsidR="00F066B5" w:rsidRPr="00995978" w:rsidTr="00F066B5">
        <w:trPr>
          <w:trHeight w:val="7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4"/>
              </w:rPr>
            </w:pPr>
            <w:r w:rsidRPr="00F066B5">
              <w:rPr>
                <w:rFonts w:ascii="Times New Roman" w:hAnsi="Times New Roman"/>
                <w:sz w:val="14"/>
              </w:rPr>
              <w:t>26</w:t>
            </w:r>
          </w:p>
        </w:tc>
        <w:tc>
          <w:tcPr>
            <w:tcW w:w="1796"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Опись документов</w:t>
            </w:r>
          </w:p>
        </w:tc>
        <w:tc>
          <w:tcPr>
            <w:tcW w:w="190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б/н</w:t>
            </w:r>
          </w:p>
        </w:tc>
        <w:tc>
          <w:tcPr>
            <w:tcW w:w="1920"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Опись документов прилагаемых к заявке</w:t>
            </w:r>
          </w:p>
        </w:tc>
        <w:tc>
          <w:tcPr>
            <w:tcW w:w="1842"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8"/>
                <w:szCs w:val="18"/>
              </w:rPr>
            </w:pPr>
            <w:r w:rsidRPr="00F066B5">
              <w:rPr>
                <w:rFonts w:ascii="Times New Roman" w:hAnsi="Times New Roman"/>
                <w:sz w:val="18"/>
                <w:szCs w:val="18"/>
              </w:rPr>
              <w:t>Директор: Абдрахманова Ш.А.</w:t>
            </w:r>
          </w:p>
        </w:tc>
        <w:tc>
          <w:tcPr>
            <w:tcW w:w="2268" w:type="dxa"/>
            <w:tcBorders>
              <w:top w:val="nil"/>
              <w:left w:val="nil"/>
              <w:bottom w:val="single" w:sz="4" w:space="0" w:color="auto"/>
              <w:right w:val="single" w:sz="4" w:space="0" w:color="auto"/>
            </w:tcBorders>
            <w:shd w:val="clear" w:color="auto" w:fill="auto"/>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оригинал и электронная версия</w:t>
            </w:r>
          </w:p>
        </w:tc>
        <w:tc>
          <w:tcPr>
            <w:tcW w:w="709" w:type="dxa"/>
            <w:tcBorders>
              <w:top w:val="nil"/>
              <w:left w:val="nil"/>
              <w:bottom w:val="single" w:sz="4" w:space="0" w:color="auto"/>
              <w:right w:val="single" w:sz="4" w:space="0" w:color="auto"/>
            </w:tcBorders>
            <w:shd w:val="clear" w:color="auto" w:fill="auto"/>
            <w:noWrap/>
            <w:vAlign w:val="center"/>
            <w:hideMark/>
          </w:tcPr>
          <w:p w:rsidR="00F066B5" w:rsidRPr="00F066B5" w:rsidRDefault="00F066B5" w:rsidP="004A5471">
            <w:pPr>
              <w:spacing w:after="0" w:line="240" w:lineRule="auto"/>
              <w:jc w:val="center"/>
              <w:rPr>
                <w:rFonts w:ascii="Times New Roman" w:hAnsi="Times New Roman"/>
                <w:sz w:val="16"/>
              </w:rPr>
            </w:pPr>
            <w:r w:rsidRPr="00F066B5">
              <w:rPr>
                <w:rFonts w:ascii="Times New Roman" w:hAnsi="Times New Roman"/>
                <w:sz w:val="16"/>
              </w:rPr>
              <w:t>8</w:t>
            </w:r>
          </w:p>
        </w:tc>
      </w:tr>
      <w:tr w:rsidR="00F066B5" w:rsidRPr="00995978" w:rsidTr="00F066B5">
        <w:trPr>
          <w:trHeight w:val="450"/>
        </w:trPr>
        <w:tc>
          <w:tcPr>
            <w:tcW w:w="580" w:type="dxa"/>
            <w:tcBorders>
              <w:top w:val="nil"/>
              <w:left w:val="nil"/>
              <w:bottom w:val="nil"/>
              <w:right w:val="nil"/>
            </w:tcBorders>
            <w:shd w:val="clear" w:color="auto" w:fill="auto"/>
            <w:noWrap/>
            <w:vAlign w:val="center"/>
            <w:hideMark/>
          </w:tcPr>
          <w:p w:rsidR="00F066B5" w:rsidRPr="00995978" w:rsidRDefault="00F066B5" w:rsidP="004A5471">
            <w:pPr>
              <w:spacing w:after="0" w:line="240" w:lineRule="auto"/>
              <w:jc w:val="center"/>
              <w:rPr>
                <w:rFonts w:ascii="Times New Roman" w:hAnsi="Times New Roman"/>
              </w:rPr>
            </w:pPr>
          </w:p>
        </w:tc>
        <w:tc>
          <w:tcPr>
            <w:tcW w:w="1796"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jc w:val="center"/>
              <w:rPr>
                <w:rFonts w:ascii="Times New Roman" w:hAnsi="Times New Roman"/>
                <w:sz w:val="20"/>
                <w:szCs w:val="20"/>
              </w:rPr>
            </w:pPr>
          </w:p>
        </w:tc>
        <w:tc>
          <w:tcPr>
            <w:tcW w:w="190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1842"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709"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r>
      <w:tr w:rsidR="00F066B5" w:rsidRPr="00995978" w:rsidTr="00F066B5">
        <w:trPr>
          <w:trHeight w:val="450"/>
        </w:trPr>
        <w:tc>
          <w:tcPr>
            <w:tcW w:w="580" w:type="dxa"/>
            <w:tcBorders>
              <w:top w:val="nil"/>
              <w:left w:val="nil"/>
              <w:bottom w:val="nil"/>
              <w:right w:val="nil"/>
            </w:tcBorders>
            <w:shd w:val="clear" w:color="auto" w:fill="auto"/>
            <w:noWrap/>
            <w:vAlign w:val="center"/>
            <w:hideMark/>
          </w:tcPr>
          <w:p w:rsidR="00F066B5" w:rsidRPr="00995978" w:rsidRDefault="00F066B5" w:rsidP="004A5471">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90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p>
        </w:tc>
        <w:tc>
          <w:tcPr>
            <w:tcW w:w="1920"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1842"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709"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r>
      <w:tr w:rsidR="00F066B5" w:rsidRPr="00995978" w:rsidTr="00F066B5">
        <w:trPr>
          <w:trHeight w:val="450"/>
        </w:trPr>
        <w:tc>
          <w:tcPr>
            <w:tcW w:w="580" w:type="dxa"/>
            <w:tcBorders>
              <w:top w:val="nil"/>
              <w:left w:val="nil"/>
              <w:bottom w:val="nil"/>
              <w:right w:val="nil"/>
            </w:tcBorders>
            <w:shd w:val="clear" w:color="auto" w:fill="auto"/>
            <w:noWrap/>
            <w:vAlign w:val="center"/>
            <w:hideMark/>
          </w:tcPr>
          <w:p w:rsidR="00F066B5" w:rsidRPr="00995978" w:rsidRDefault="00F066B5" w:rsidP="004A5471">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90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p>
        </w:tc>
        <w:tc>
          <w:tcPr>
            <w:tcW w:w="1920"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842"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b/>
                <w:bCs/>
                <w:sz w:val="24"/>
                <w:szCs w:val="24"/>
              </w:rPr>
            </w:pPr>
          </w:p>
        </w:tc>
        <w:tc>
          <w:tcPr>
            <w:tcW w:w="2268"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c>
          <w:tcPr>
            <w:tcW w:w="709" w:type="dxa"/>
            <w:tcBorders>
              <w:top w:val="nil"/>
              <w:left w:val="nil"/>
              <w:bottom w:val="nil"/>
              <w:right w:val="nil"/>
            </w:tcBorders>
            <w:shd w:val="clear" w:color="auto" w:fill="auto"/>
            <w:noWrap/>
            <w:vAlign w:val="bottom"/>
            <w:hideMark/>
          </w:tcPr>
          <w:p w:rsidR="00F066B5" w:rsidRPr="00995978" w:rsidRDefault="00F066B5" w:rsidP="004A5471">
            <w:pPr>
              <w:spacing w:after="0" w:line="240" w:lineRule="auto"/>
              <w:rPr>
                <w:rFonts w:ascii="Times New Roman" w:hAnsi="Times New Roman"/>
                <w:sz w:val="20"/>
                <w:szCs w:val="20"/>
              </w:rPr>
            </w:pPr>
          </w:p>
        </w:tc>
      </w:tr>
    </w:tbl>
    <w:p w:rsidR="006C44AB" w:rsidRPr="00F066B5" w:rsidRDefault="006C44AB" w:rsidP="006C44AB">
      <w:pPr>
        <w:spacing w:before="38" w:after="0" w:line="317" w:lineRule="exact"/>
        <w:jc w:val="both"/>
        <w:rPr>
          <w:rFonts w:ascii="Times New Roman" w:hAnsi="Times New Roman"/>
          <w:b/>
          <w:sz w:val="24"/>
          <w:szCs w:val="24"/>
        </w:rPr>
      </w:pPr>
      <w:r w:rsidRPr="00F066B5">
        <w:rPr>
          <w:rFonts w:ascii="Times New Roman" w:hAnsi="Times New Roman"/>
          <w:b/>
          <w:sz w:val="24"/>
          <w:szCs w:val="24"/>
        </w:rPr>
        <w:t>2.</w:t>
      </w:r>
      <w:r w:rsidR="000464BF" w:rsidRPr="00F066B5">
        <w:rPr>
          <w:rFonts w:ascii="Times New Roman" w:hAnsi="Times New Roman"/>
          <w:sz w:val="24"/>
          <w:szCs w:val="24"/>
        </w:rPr>
        <w:t xml:space="preserve"> ТОО </w:t>
      </w:r>
      <w:r w:rsidR="00947445" w:rsidRPr="00F066B5">
        <w:rPr>
          <w:rFonts w:ascii="Times New Roman" w:hAnsi="Times New Roman"/>
          <w:sz w:val="24"/>
          <w:szCs w:val="24"/>
        </w:rPr>
        <w:t>«</w:t>
      </w:r>
      <w:r w:rsidR="00C0040A" w:rsidRPr="00F066B5">
        <w:rPr>
          <w:rFonts w:ascii="Times New Roman" w:hAnsi="Times New Roman"/>
          <w:sz w:val="24"/>
          <w:szCs w:val="24"/>
        </w:rPr>
        <w:t>Альфа- Медикал</w:t>
      </w:r>
      <w:r w:rsidR="00947445" w:rsidRPr="00F066B5">
        <w:rPr>
          <w:rFonts w:ascii="Times New Roman" w:hAnsi="Times New Roman"/>
          <w:sz w:val="24"/>
          <w:szCs w:val="24"/>
        </w:rPr>
        <w:t>»</w:t>
      </w:r>
    </w:p>
    <w:p w:rsidR="00CB4C5E" w:rsidRPr="00E93A83" w:rsidRDefault="00947445" w:rsidP="00E93A83">
      <w:pPr>
        <w:spacing w:before="77" w:after="0" w:line="322" w:lineRule="exact"/>
        <w:rPr>
          <w:rFonts w:ascii="Times New Roman" w:hAnsi="Times New Roman"/>
          <w:sz w:val="24"/>
          <w:szCs w:val="24"/>
        </w:rPr>
      </w:pPr>
      <w:r>
        <w:rPr>
          <w:rFonts w:ascii="Times New Roman" w:hAnsi="Times New Roman"/>
          <w:sz w:val="24"/>
          <w:szCs w:val="24"/>
        </w:rPr>
        <w:t xml:space="preserve"> </w:t>
      </w:r>
    </w:p>
    <w:tbl>
      <w:tblPr>
        <w:tblW w:w="5861" w:type="pct"/>
        <w:tblCellMar>
          <w:left w:w="0" w:type="dxa"/>
          <w:right w:w="0" w:type="dxa"/>
        </w:tblCellMar>
        <w:tblLook w:val="04A0"/>
      </w:tblPr>
      <w:tblGrid>
        <w:gridCol w:w="322"/>
        <w:gridCol w:w="2241"/>
        <w:gridCol w:w="2269"/>
        <w:gridCol w:w="2327"/>
        <w:gridCol w:w="2019"/>
        <w:gridCol w:w="1537"/>
      </w:tblGrid>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Наименование документа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Дата и номер</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Краткое содержание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Кем подписан документ</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jc w:val="center"/>
              <w:rPr>
                <w:rFonts w:ascii="Times New Roman" w:hAnsi="Times New Roman"/>
                <w:b/>
                <w:sz w:val="24"/>
                <w:szCs w:val="24"/>
              </w:rPr>
            </w:pPr>
            <w:r w:rsidRPr="00F066B5">
              <w:rPr>
                <w:rFonts w:ascii="Times New Roman" w:hAnsi="Times New Roman"/>
                <w:b/>
                <w:sz w:val="24"/>
                <w:szCs w:val="24"/>
              </w:rPr>
              <w:t>Оригинал, Копия, Нотариально заверенная 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Заявка на участие в тендере</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02.09.2019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Заявка на участие в тендере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w:t>
            </w:r>
          </w:p>
          <w:p w:rsidR="00F066B5" w:rsidRPr="00F066B5" w:rsidRDefault="00F066B5" w:rsidP="004A5471">
            <w:pPr>
              <w:pStyle w:val="a6"/>
              <w:spacing w:before="0" w:beforeAutospacing="0" w:after="0" w:afterAutospacing="0"/>
              <w:jc w:val="center"/>
            </w:pP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Копия свидетельства о государственной перерегистрации юридического лица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№13234-1937-ТОО от 13 июня </w:t>
            </w:r>
            <w:smartTag w:uri="urn:schemas-microsoft-com:office:smarttags" w:element="metricconverter">
              <w:smartTagPr>
                <w:attr w:name="ProductID" w:val="2007 г"/>
              </w:smartTagPr>
              <w:r w:rsidRPr="00F066B5">
                <w:rPr>
                  <w:rFonts w:ascii="Times New Roman" w:hAnsi="Times New Roman"/>
                  <w:sz w:val="24"/>
                  <w:szCs w:val="24"/>
                </w:rPr>
                <w:t>2007 г</w:t>
              </w:r>
            </w:smartTag>
            <w:r w:rsidRPr="00F066B5">
              <w:rPr>
                <w:rFonts w:ascii="Times New Roman" w:hAnsi="Times New Roman"/>
                <w:sz w:val="24"/>
                <w:szCs w:val="24"/>
              </w:rPr>
              <w:t>.</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Копия свидетельства о государственной перерегистрации юридического лица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Начальник департамента юстиции Костанайской области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Копия Устава предприятия</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0604400003504 от 19.04.2006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 Устава предприятия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Учредителями ТОО</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Талон о приеме уведомления о начале или прекращении осуществления деятельности или определенных действий</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lang w:val="en-US"/>
              </w:rPr>
              <w:t>KZ</w:t>
            </w:r>
            <w:r w:rsidRPr="00F066B5">
              <w:rPr>
                <w:rFonts w:ascii="Times New Roman" w:hAnsi="Times New Roman"/>
                <w:sz w:val="24"/>
                <w:szCs w:val="24"/>
              </w:rPr>
              <w:t>69</w:t>
            </w:r>
            <w:r w:rsidRPr="00F066B5">
              <w:rPr>
                <w:rFonts w:ascii="Times New Roman" w:hAnsi="Times New Roman"/>
                <w:sz w:val="24"/>
                <w:szCs w:val="24"/>
                <w:lang w:val="en-US"/>
              </w:rPr>
              <w:t>UBW</w:t>
            </w:r>
            <w:r w:rsidRPr="00F066B5">
              <w:rPr>
                <w:rFonts w:ascii="Times New Roman" w:hAnsi="Times New Roman"/>
                <w:sz w:val="24"/>
                <w:szCs w:val="24"/>
              </w:rPr>
              <w:t>00004826  от 01.03.2018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Талон</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Электронная 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color w:val="000000"/>
                <w:sz w:val="24"/>
                <w:szCs w:val="24"/>
              </w:rPr>
              <w:t>№10100353962258  от 09.09.2019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F066B5">
              <w:rPr>
                <w:rFonts w:ascii="Times New Roman" w:hAnsi="Times New Roman"/>
                <w:color w:val="000000"/>
                <w:sz w:val="24"/>
                <w:szCs w:val="24"/>
              </w:rPr>
              <w:t>«Альфа-Медикал»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Электронная 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rPr>
                <w:color w:val="000000"/>
              </w:rPr>
              <w:t xml:space="preserve">Справка банка об отсутствии просроченной </w:t>
            </w:r>
            <w:r w:rsidRPr="00F066B5">
              <w:rPr>
                <w:color w:val="000000"/>
              </w:rPr>
              <w:lastRenderedPageBreak/>
              <w:t xml:space="preserve">задолженности от КОФ АО «Народный Банк Казахстана»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 xml:space="preserve">Исх:20-01-34/1469 от </w:t>
            </w:r>
            <w:r w:rsidRPr="00F066B5">
              <w:rPr>
                <w:rFonts w:ascii="Times New Roman" w:hAnsi="Times New Roman"/>
                <w:sz w:val="24"/>
                <w:szCs w:val="24"/>
              </w:rPr>
              <w:lastRenderedPageBreak/>
              <w:t>02.09.2019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 xml:space="preserve">Справка банка об отсутствии </w:t>
            </w:r>
            <w:r w:rsidRPr="00F066B5">
              <w:rPr>
                <w:rFonts w:ascii="Times New Roman" w:hAnsi="Times New Roman"/>
                <w:sz w:val="24"/>
                <w:szCs w:val="24"/>
              </w:rPr>
              <w:lastRenderedPageBreak/>
              <w:t>просроченной</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 xml:space="preserve">Директор КОФ АО «Народный </w:t>
            </w:r>
            <w:r w:rsidRPr="00F066B5">
              <w:rPr>
                <w:rFonts w:ascii="Times New Roman" w:hAnsi="Times New Roman"/>
                <w:sz w:val="24"/>
                <w:szCs w:val="24"/>
              </w:rPr>
              <w:lastRenderedPageBreak/>
              <w:t>Банк Казахстана»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lastRenderedPageBreak/>
              <w:t>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iCs/>
              </w:rPr>
            </w:pPr>
            <w:r w:rsidRPr="00F066B5">
              <w:rPr>
                <w:color w:val="000000"/>
              </w:rPr>
              <w:t>Доверенность №14</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14 от 02.09.2019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Председатель 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iCs/>
              </w:rPr>
            </w:pPr>
            <w:r w:rsidRPr="00F066B5">
              <w:rPr>
                <w:color w:val="000000"/>
              </w:rPr>
              <w:t>Доверенность №15</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15 от 02.09.2019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Председатель 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Сведения о квалификации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Сведения о квалификации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Таблица цен по лоту №1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Таблица цен по лоту №2</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Таблица цен по лоту №5</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Таблица цен по лоту №6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Письмо  сопутствующие услуги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№19/4 от </w:t>
            </w:r>
            <w:r w:rsidRPr="00F066B5">
              <w:t>02.09.2019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Письмо,  сопутствующие услуги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highlight w:val="red"/>
              </w:rPr>
            </w:pPr>
            <w:r w:rsidRPr="00F066B5">
              <w:rPr>
                <w:color w:val="000000"/>
              </w:rPr>
              <w:t>Гарантийное обеспечение тендерной заявки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color w:val="000000"/>
                <w:sz w:val="24"/>
                <w:szCs w:val="24"/>
              </w:rPr>
              <w:t>№871 от 28.08.2019)</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Платежное поручение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Копия акта проверки наличия условий для хранения и транспортировки лекарственных средств, ИМН и МТ.</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№ЮлП00113 от 04.05.2019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color w:val="000000"/>
                <w:sz w:val="24"/>
                <w:szCs w:val="24"/>
              </w:rPr>
              <w:t>Копия акта проверки наличия условий для хранения и транспортировки лекарственных средств, ИМН и МТ.</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Руководитель отдела сан-гигиенического надзора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Документ о наличии и количестве работников с указанием их квалификации, стажа работы по специальности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 xml:space="preserve">Без номера </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Документ о наличии и количестве работников</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 xml:space="preserve">Письмо об отсутствии аффилированности.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pPr>
            <w:r w:rsidRPr="00F066B5">
              <w:t xml:space="preserve">Письмо об отсутствии аффилированности.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19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Письмо о согласии на расторжение </w:t>
            </w:r>
            <w:r w:rsidRPr="00F066B5">
              <w:rPr>
                <w:color w:val="000000"/>
              </w:rPr>
              <w:lastRenderedPageBreak/>
              <w:t>договора закупа в случае выявления фактов, указанных в пункте</w:t>
            </w:r>
            <w:r w:rsidRPr="00F066B5">
              <w:rPr>
                <w:b/>
                <w:color w:val="000000"/>
              </w:rPr>
              <w:t xml:space="preserve"> 9</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lastRenderedPageBreak/>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Письмо о согласии на расторжение </w:t>
            </w:r>
            <w:r w:rsidRPr="00F066B5">
              <w:rPr>
                <w:color w:val="000000"/>
              </w:rPr>
              <w:lastRenderedPageBreak/>
              <w:t>договора закупа в случае выявления фактов, указанных в пункте</w:t>
            </w:r>
            <w:r w:rsidRPr="00F066B5">
              <w:rPr>
                <w:b/>
                <w:color w:val="000000"/>
              </w:rPr>
              <w:t xml:space="preserve"> 9</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 xml:space="preserve">директор ТОО </w:t>
            </w:r>
            <w:r w:rsidRPr="00F066B5">
              <w:rPr>
                <w:rFonts w:ascii="Times New Roman" w:hAnsi="Times New Roman"/>
                <w:sz w:val="24"/>
                <w:szCs w:val="24"/>
              </w:rPr>
              <w:lastRenderedPageBreak/>
              <w:t>«Альфа-Медикал»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lastRenderedPageBreak/>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lastRenderedPageBreak/>
              <w:t>20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б/н от 01.01.2019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color w:val="000000"/>
                <w:sz w:val="24"/>
                <w:szCs w:val="24"/>
              </w:rPr>
            </w:pPr>
            <w:r w:rsidRPr="00F066B5">
              <w:rPr>
                <w:rFonts w:ascii="Times New Roman" w:hAnsi="Times New Roman"/>
                <w:color w:val="000000"/>
                <w:sz w:val="24"/>
                <w:szCs w:val="24"/>
              </w:rPr>
              <w:t>Техническая спецификация лотам №1,2,5,6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color w:val="000000"/>
                <w:sz w:val="24"/>
                <w:szCs w:val="24"/>
              </w:rPr>
            </w:pPr>
            <w:r w:rsidRPr="00F066B5">
              <w:rPr>
                <w:rFonts w:ascii="Times New Roman" w:hAnsi="Times New Roman"/>
                <w:color w:val="000000"/>
                <w:sz w:val="24"/>
                <w:szCs w:val="24"/>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color w:val="000000"/>
                <w:sz w:val="24"/>
                <w:szCs w:val="24"/>
              </w:rPr>
            </w:pPr>
            <w:r w:rsidRPr="00F066B5">
              <w:rPr>
                <w:rFonts w:ascii="Times New Roman" w:hAnsi="Times New Roman"/>
                <w:color w:val="000000"/>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Перечень предлагаемых к закупу товаров (с указанием лотов)</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Перечень предлагаемых к закупу товаров (с указанием лотов)</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color w:val="000000"/>
                <w:sz w:val="24"/>
                <w:szCs w:val="24"/>
              </w:rPr>
              <w:t>Ценовое предложение по лоту№1,2,5,6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Ценовое предложение потенциального поставщик (Приложение №9)</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 Лот №1</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РК-МТ-7№007195 от 10.05.2015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 Лот №2</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РК-МТ-7№007195 от 10.05.2015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 Лот №5</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б/н от 17 июля 2018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Письмо о регистрации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Оригинал</w:t>
            </w:r>
          </w:p>
        </w:tc>
      </w:tr>
      <w:tr w:rsidR="00F066B5" w:rsidTr="00F066B5">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jc w:val="center"/>
            </w:pPr>
            <w:r w:rsidRPr="00F066B5">
              <w:t>27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Регистрационное удостоверение Лот №6</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21-04/925 от 15 января 2015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pStyle w:val="a6"/>
              <w:spacing w:before="0" w:beforeAutospacing="0" w:after="0" w:afterAutospacing="0"/>
              <w:rPr>
                <w:color w:val="000000"/>
              </w:rPr>
            </w:pPr>
            <w:r w:rsidRPr="00F066B5">
              <w:rPr>
                <w:color w:val="000000"/>
              </w:rPr>
              <w:t>Письмо о регистрации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Заместитель руководителя</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F066B5" w:rsidRPr="00F066B5" w:rsidRDefault="00F066B5" w:rsidP="004A5471">
            <w:pPr>
              <w:rPr>
                <w:rFonts w:ascii="Times New Roman" w:hAnsi="Times New Roman"/>
                <w:sz w:val="24"/>
                <w:szCs w:val="24"/>
              </w:rPr>
            </w:pPr>
            <w:r w:rsidRPr="00F066B5">
              <w:rPr>
                <w:rFonts w:ascii="Times New Roman" w:hAnsi="Times New Roman"/>
                <w:sz w:val="24"/>
                <w:szCs w:val="24"/>
              </w:rPr>
              <w:t>Копия</w:t>
            </w:r>
          </w:p>
        </w:tc>
      </w:tr>
    </w:tbl>
    <w:p w:rsidR="00FA3454" w:rsidRPr="00E93A83" w:rsidRDefault="00FA3454" w:rsidP="00FA3454">
      <w:pPr>
        <w:spacing w:before="77" w:after="0" w:line="322" w:lineRule="exact"/>
        <w:rPr>
          <w:rFonts w:ascii="Times New Roman" w:hAnsi="Times New Roman"/>
          <w:sz w:val="24"/>
          <w:szCs w:val="24"/>
        </w:rPr>
      </w:pPr>
    </w:p>
    <w:p w:rsidR="00FA3454" w:rsidRPr="001E015A" w:rsidRDefault="00FA3454" w:rsidP="001E015A">
      <w:pPr>
        <w:spacing w:before="77" w:after="0" w:line="322" w:lineRule="exact"/>
        <w:ind w:left="-142"/>
        <w:rPr>
          <w:rFonts w:ascii="Times New Roman" w:hAnsi="Times New Roman"/>
          <w:sz w:val="20"/>
          <w:szCs w:val="20"/>
        </w:rPr>
      </w:pPr>
    </w:p>
    <w:p w:rsidR="00883DA7" w:rsidRDefault="0097334E" w:rsidP="00CF20C3">
      <w:pPr>
        <w:spacing w:before="77" w:after="0" w:line="322" w:lineRule="exact"/>
        <w:ind w:left="567"/>
        <w:rPr>
          <w:rFonts w:ascii="Times New Roman" w:hAnsi="Times New Roman"/>
          <w:b/>
          <w:sz w:val="24"/>
          <w:szCs w:val="24"/>
        </w:rPr>
      </w:pPr>
      <w:r>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3C6CDD">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F066B5" w:rsidRDefault="0057497E" w:rsidP="0057497E">
      <w:pPr>
        <w:spacing w:after="0"/>
        <w:rPr>
          <w:rFonts w:ascii="Times New Roman" w:hAnsi="Times New Roman"/>
          <w:sz w:val="24"/>
          <w:szCs w:val="28"/>
        </w:rPr>
      </w:pPr>
      <w:r w:rsidRPr="00F066B5">
        <w:rPr>
          <w:rFonts w:ascii="Times New Roman" w:hAnsi="Times New Roman"/>
          <w:sz w:val="24"/>
          <w:szCs w:val="28"/>
        </w:rPr>
        <w:t xml:space="preserve">     - председатель к</w:t>
      </w:r>
      <w:r w:rsidR="00C0040A" w:rsidRPr="00F066B5">
        <w:rPr>
          <w:rFonts w:ascii="Times New Roman" w:hAnsi="Times New Roman"/>
          <w:sz w:val="24"/>
          <w:szCs w:val="28"/>
        </w:rPr>
        <w:t>онкурсной комиссии – Терновская Т.В</w:t>
      </w:r>
      <w:r w:rsidRPr="00F066B5">
        <w:rPr>
          <w:rFonts w:ascii="Times New Roman" w:hAnsi="Times New Roman"/>
          <w:sz w:val="24"/>
          <w:szCs w:val="28"/>
        </w:rPr>
        <w:t xml:space="preserve">. – </w:t>
      </w:r>
      <w:r w:rsidR="00C0040A" w:rsidRPr="00F066B5">
        <w:rPr>
          <w:rFonts w:ascii="Times New Roman" w:hAnsi="Times New Roman"/>
          <w:sz w:val="24"/>
          <w:szCs w:val="28"/>
        </w:rPr>
        <w:t>и.о.главного</w:t>
      </w:r>
      <w:r w:rsidRPr="00F066B5">
        <w:rPr>
          <w:rFonts w:ascii="Times New Roman" w:hAnsi="Times New Roman"/>
          <w:sz w:val="24"/>
          <w:szCs w:val="28"/>
        </w:rPr>
        <w:t xml:space="preserve"> врач</w:t>
      </w:r>
      <w:r w:rsidR="00C0040A" w:rsidRPr="00F066B5">
        <w:rPr>
          <w:rFonts w:ascii="Times New Roman" w:hAnsi="Times New Roman"/>
          <w:sz w:val="24"/>
          <w:szCs w:val="28"/>
        </w:rPr>
        <w:t>а</w:t>
      </w:r>
      <w:r w:rsidRPr="00F066B5">
        <w:rPr>
          <w:rFonts w:ascii="Times New Roman" w:hAnsi="Times New Roman"/>
          <w:sz w:val="24"/>
          <w:szCs w:val="28"/>
        </w:rPr>
        <w:t>;</w:t>
      </w:r>
    </w:p>
    <w:p w:rsidR="0057497E" w:rsidRPr="00F066B5" w:rsidRDefault="0057497E" w:rsidP="0057497E">
      <w:pPr>
        <w:spacing w:after="0"/>
        <w:ind w:left="360"/>
        <w:rPr>
          <w:rFonts w:ascii="Times New Roman" w:hAnsi="Times New Roman"/>
          <w:sz w:val="24"/>
          <w:szCs w:val="28"/>
        </w:rPr>
      </w:pPr>
      <w:r w:rsidRPr="00F066B5">
        <w:rPr>
          <w:rFonts w:ascii="Times New Roman" w:hAnsi="Times New Roman"/>
          <w:sz w:val="24"/>
          <w:szCs w:val="28"/>
        </w:rPr>
        <w:t>Члены конкурсной комиссии:</w:t>
      </w:r>
    </w:p>
    <w:p w:rsidR="0057497E" w:rsidRPr="00F066B5" w:rsidRDefault="00C0040A" w:rsidP="0057497E">
      <w:pPr>
        <w:spacing w:after="0"/>
        <w:ind w:left="360"/>
        <w:rPr>
          <w:rFonts w:ascii="Times New Roman" w:hAnsi="Times New Roman"/>
          <w:sz w:val="24"/>
          <w:szCs w:val="28"/>
        </w:rPr>
      </w:pPr>
      <w:r w:rsidRPr="00F066B5">
        <w:rPr>
          <w:rFonts w:ascii="Times New Roman" w:hAnsi="Times New Roman"/>
          <w:sz w:val="24"/>
          <w:szCs w:val="28"/>
        </w:rPr>
        <w:t>- Гридасова И.А.. – гл.бухгалтер</w:t>
      </w:r>
      <w:r w:rsidR="0057497E" w:rsidRPr="00F066B5">
        <w:rPr>
          <w:rFonts w:ascii="Times New Roman" w:hAnsi="Times New Roman"/>
          <w:sz w:val="24"/>
          <w:szCs w:val="28"/>
        </w:rPr>
        <w:t>;</w:t>
      </w:r>
    </w:p>
    <w:p w:rsidR="0057497E" w:rsidRPr="00F066B5" w:rsidRDefault="00CF20C3" w:rsidP="0057497E">
      <w:pPr>
        <w:spacing w:after="0"/>
        <w:ind w:left="360"/>
        <w:rPr>
          <w:rFonts w:ascii="Times New Roman" w:hAnsi="Times New Roman"/>
          <w:sz w:val="24"/>
          <w:szCs w:val="28"/>
        </w:rPr>
      </w:pPr>
      <w:r w:rsidRPr="00F066B5">
        <w:rPr>
          <w:rFonts w:ascii="Times New Roman" w:hAnsi="Times New Roman"/>
          <w:sz w:val="24"/>
          <w:szCs w:val="28"/>
        </w:rPr>
        <w:t>- Ахметова К.Ж</w:t>
      </w:r>
      <w:r w:rsidR="0057497E" w:rsidRPr="00F066B5">
        <w:rPr>
          <w:rFonts w:ascii="Times New Roman" w:hAnsi="Times New Roman"/>
          <w:sz w:val="24"/>
          <w:szCs w:val="28"/>
        </w:rPr>
        <w:t>. – главная медсестра;</w:t>
      </w:r>
    </w:p>
    <w:p w:rsidR="00EB23BE" w:rsidRPr="00F066B5" w:rsidRDefault="00CF20C3" w:rsidP="000464BF">
      <w:pPr>
        <w:spacing w:after="0"/>
        <w:ind w:left="360"/>
        <w:rPr>
          <w:rFonts w:ascii="Times New Roman" w:hAnsi="Times New Roman"/>
          <w:sz w:val="24"/>
          <w:szCs w:val="28"/>
        </w:rPr>
      </w:pPr>
      <w:r w:rsidRPr="00F066B5">
        <w:rPr>
          <w:rFonts w:ascii="Times New Roman" w:hAnsi="Times New Roman"/>
          <w:sz w:val="24"/>
          <w:szCs w:val="28"/>
        </w:rPr>
        <w:t xml:space="preserve"> </w:t>
      </w:r>
    </w:p>
    <w:p w:rsidR="008F55A6" w:rsidRPr="00F066B5" w:rsidRDefault="008F55A6" w:rsidP="000464BF">
      <w:pPr>
        <w:spacing w:after="0"/>
        <w:ind w:left="360"/>
        <w:rPr>
          <w:rFonts w:ascii="Times New Roman" w:hAnsi="Times New Roman"/>
          <w:szCs w:val="24"/>
        </w:rPr>
      </w:pPr>
      <w:r w:rsidRPr="00F066B5">
        <w:rPr>
          <w:rFonts w:ascii="Times New Roman" w:hAnsi="Times New Roman"/>
          <w:sz w:val="24"/>
          <w:szCs w:val="28"/>
        </w:rPr>
        <w:t>-секретарь комиссии:                               Ба</w:t>
      </w:r>
      <w:r w:rsidR="00F066B5">
        <w:rPr>
          <w:rFonts w:ascii="Times New Roman" w:hAnsi="Times New Roman"/>
          <w:sz w:val="24"/>
          <w:szCs w:val="28"/>
        </w:rPr>
        <w:t>хтиярова А.А</w:t>
      </w:r>
      <w:r w:rsidR="00CF20C3" w:rsidRPr="00F066B5">
        <w:rPr>
          <w:rFonts w:ascii="Times New Roman" w:hAnsi="Times New Roman"/>
          <w:sz w:val="24"/>
          <w:szCs w:val="28"/>
        </w:rPr>
        <w:t>.</w:t>
      </w:r>
    </w:p>
    <w:sectPr w:rsidR="008F55A6" w:rsidRPr="00F066B5" w:rsidSect="00CB4C5E">
      <w:footerReference w:type="default" r:id="rId8"/>
      <w:pgSz w:w="11906" w:h="16838"/>
      <w:pgMar w:top="720" w:right="2125"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59E" w:rsidRDefault="00A2559E" w:rsidP="00BB5E24">
      <w:pPr>
        <w:spacing w:after="0" w:line="240" w:lineRule="auto"/>
      </w:pPr>
      <w:r>
        <w:separator/>
      </w:r>
    </w:p>
  </w:endnote>
  <w:endnote w:type="continuationSeparator" w:id="1">
    <w:p w:rsidR="00A2559E" w:rsidRDefault="00A2559E"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C0040A" w:rsidRDefault="006D0F3A">
        <w:pPr>
          <w:pStyle w:val="af1"/>
          <w:jc w:val="right"/>
        </w:pPr>
        <w:fldSimple w:instr=" PAGE   \* MERGEFORMAT ">
          <w:r w:rsidR="003C6CDD">
            <w:rPr>
              <w:noProof/>
            </w:rPr>
            <w:t>7</w:t>
          </w:r>
        </w:fldSimple>
      </w:p>
    </w:sdtContent>
  </w:sdt>
  <w:p w:rsidR="00C0040A" w:rsidRDefault="00C0040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59E" w:rsidRDefault="00A2559E" w:rsidP="00BB5E24">
      <w:pPr>
        <w:spacing w:after="0" w:line="240" w:lineRule="auto"/>
      </w:pPr>
      <w:r>
        <w:separator/>
      </w:r>
    </w:p>
  </w:footnote>
  <w:footnote w:type="continuationSeparator" w:id="1">
    <w:p w:rsidR="00A2559E" w:rsidRDefault="00A2559E"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C6CDD"/>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ABB"/>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0F3A"/>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59E"/>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BAA"/>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040A"/>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6B5"/>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7</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19</cp:revision>
  <cp:lastPrinted>2017-05-24T05:05:00Z</cp:lastPrinted>
  <dcterms:created xsi:type="dcterms:W3CDTF">2018-05-29T08:09:00Z</dcterms:created>
  <dcterms:modified xsi:type="dcterms:W3CDTF">2019-09-16T09:02:00Z</dcterms:modified>
</cp:coreProperties>
</file>