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70061D">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p>
    <w:p w:rsidR="00BA67CB" w:rsidRPr="004C166B" w:rsidRDefault="00BA67CB" w:rsidP="0070061D">
      <w:pPr>
        <w:spacing w:before="48" w:after="0" w:line="274" w:lineRule="exact"/>
        <w:ind w:left="567"/>
        <w:jc w:val="center"/>
        <w:rPr>
          <w:rFonts w:ascii="Times New Roman" w:hAnsi="Times New Roman"/>
          <w:sz w:val="24"/>
          <w:szCs w:val="24"/>
        </w:rPr>
      </w:pPr>
      <w:r w:rsidRPr="004C166B">
        <w:rPr>
          <w:rFonts w:ascii="Times New Roman" w:hAnsi="Times New Roman"/>
          <w:bCs/>
          <w:sz w:val="24"/>
          <w:szCs w:val="24"/>
        </w:rPr>
        <w:t xml:space="preserve">вскрытия конвертов с тендерными заявками по закупу </w:t>
      </w:r>
      <w:r w:rsidR="008C15F4">
        <w:rPr>
          <w:rFonts w:ascii="Times New Roman" w:hAnsi="Times New Roman"/>
          <w:bCs/>
          <w:sz w:val="24"/>
          <w:szCs w:val="24"/>
        </w:rPr>
        <w:t xml:space="preserve"> товара «Облучатель – рециркулятор  бактерицидный без платформы »</w:t>
      </w:r>
      <w:r w:rsidR="00883A60">
        <w:rPr>
          <w:rFonts w:ascii="Times New Roman" w:hAnsi="Times New Roman"/>
          <w:bCs/>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F95AD3" w:rsidP="00305E2F">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г. Рудный</w:t>
      </w:r>
      <w:r w:rsidRPr="004C166B">
        <w:rPr>
          <w:rFonts w:ascii="Times New Roman" w:hAnsi="Times New Roman"/>
          <w:sz w:val="24"/>
          <w:szCs w:val="24"/>
        </w:rPr>
        <w:tab/>
      </w:r>
      <w:r w:rsidR="00564BC4">
        <w:rPr>
          <w:rFonts w:ascii="Times New Roman" w:hAnsi="Times New Roman"/>
          <w:sz w:val="24"/>
          <w:szCs w:val="24"/>
        </w:rPr>
        <w:t xml:space="preserve">      </w:t>
      </w:r>
      <w:r w:rsidR="00C7206E">
        <w:rPr>
          <w:rFonts w:ascii="Times New Roman" w:hAnsi="Times New Roman"/>
          <w:sz w:val="24"/>
          <w:szCs w:val="24"/>
        </w:rPr>
        <w:t xml:space="preserve">      </w:t>
      </w:r>
      <w:r w:rsidR="00564BC4">
        <w:rPr>
          <w:rFonts w:ascii="Times New Roman" w:hAnsi="Times New Roman"/>
          <w:sz w:val="24"/>
          <w:szCs w:val="24"/>
        </w:rPr>
        <w:t xml:space="preserve"> </w:t>
      </w:r>
      <w:r w:rsidR="008C60A3">
        <w:rPr>
          <w:rFonts w:ascii="Times New Roman" w:hAnsi="Times New Roman"/>
          <w:sz w:val="24"/>
          <w:szCs w:val="24"/>
        </w:rPr>
        <w:t>14</w:t>
      </w:r>
      <w:r w:rsidR="00CF630D">
        <w:rPr>
          <w:rFonts w:ascii="Times New Roman" w:hAnsi="Times New Roman"/>
          <w:sz w:val="24"/>
          <w:szCs w:val="24"/>
        </w:rPr>
        <w:t>.0</w:t>
      </w:r>
      <w:r w:rsidR="00D73285">
        <w:rPr>
          <w:rFonts w:ascii="Times New Roman" w:hAnsi="Times New Roman"/>
          <w:sz w:val="24"/>
          <w:szCs w:val="24"/>
        </w:rPr>
        <w:t>5</w:t>
      </w:r>
      <w:r w:rsidR="0065632E">
        <w:rPr>
          <w:rFonts w:ascii="Times New Roman" w:hAnsi="Times New Roman"/>
          <w:sz w:val="24"/>
          <w:szCs w:val="24"/>
        </w:rPr>
        <w:t>.2019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CF630D" w:rsidRDefault="00CF630D" w:rsidP="00CF630D">
      <w:pPr>
        <w:spacing w:after="0"/>
        <w:jc w:val="both"/>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CF630D" w:rsidRPr="00CF630D" w:rsidRDefault="00647E27" w:rsidP="00647E27">
      <w:pPr>
        <w:spacing w:after="0"/>
        <w:jc w:val="both"/>
        <w:rPr>
          <w:rFonts w:ascii="Times New Roman" w:hAnsi="Times New Roman"/>
          <w:sz w:val="28"/>
          <w:szCs w:val="28"/>
        </w:rPr>
      </w:pPr>
      <w:r>
        <w:rPr>
          <w:rFonts w:ascii="Times New Roman" w:hAnsi="Times New Roman"/>
          <w:sz w:val="28"/>
          <w:szCs w:val="28"/>
        </w:rPr>
        <w:t xml:space="preserve">       </w:t>
      </w:r>
      <w:r w:rsidR="00CF630D" w:rsidRPr="00CF630D">
        <w:rPr>
          <w:rFonts w:ascii="Times New Roman" w:hAnsi="Times New Roman"/>
          <w:sz w:val="28"/>
          <w:szCs w:val="28"/>
        </w:rPr>
        <w:t>Члены конкурсной комиссии:</w:t>
      </w:r>
    </w:p>
    <w:p w:rsidR="00CF630D" w:rsidRPr="00CF630D" w:rsidRDefault="00CF630D" w:rsidP="00CF630D">
      <w:pPr>
        <w:spacing w:after="0"/>
        <w:ind w:left="360"/>
        <w:jc w:val="both"/>
        <w:rPr>
          <w:rFonts w:ascii="Times New Roman" w:hAnsi="Times New Roman"/>
          <w:sz w:val="28"/>
          <w:szCs w:val="28"/>
        </w:rPr>
      </w:pPr>
      <w:r w:rsidRPr="00CF630D">
        <w:rPr>
          <w:rFonts w:ascii="Times New Roman" w:hAnsi="Times New Roman"/>
          <w:sz w:val="28"/>
          <w:szCs w:val="28"/>
        </w:rPr>
        <w:t>- Понятова И.В. – юрист;</w:t>
      </w:r>
    </w:p>
    <w:p w:rsidR="0065632E" w:rsidRDefault="0065632E" w:rsidP="0065632E">
      <w:pPr>
        <w:spacing w:after="0"/>
        <w:ind w:left="360"/>
        <w:jc w:val="both"/>
        <w:rPr>
          <w:rFonts w:ascii="Times New Roman" w:hAnsi="Times New Roman"/>
          <w:sz w:val="28"/>
          <w:szCs w:val="28"/>
        </w:rPr>
      </w:pPr>
      <w:r>
        <w:rPr>
          <w:rFonts w:ascii="Times New Roman" w:hAnsi="Times New Roman"/>
          <w:sz w:val="28"/>
          <w:szCs w:val="28"/>
        </w:rPr>
        <w:t>- Ахметова К.Ж.</w:t>
      </w:r>
      <w:r w:rsidR="00CF630D" w:rsidRPr="00CF630D">
        <w:rPr>
          <w:rFonts w:ascii="Times New Roman" w:hAnsi="Times New Roman"/>
          <w:sz w:val="28"/>
          <w:szCs w:val="28"/>
        </w:rPr>
        <w:t xml:space="preserve"> – главная медсестра;</w:t>
      </w:r>
    </w:p>
    <w:p w:rsidR="008F55A6" w:rsidRPr="00CF630D" w:rsidRDefault="008F55A6" w:rsidP="00CF630D">
      <w:pPr>
        <w:spacing w:after="0"/>
        <w:ind w:left="360"/>
        <w:jc w:val="both"/>
        <w:rPr>
          <w:rFonts w:ascii="Times New Roman" w:hAnsi="Times New Roman"/>
          <w:sz w:val="28"/>
          <w:szCs w:val="28"/>
        </w:rPr>
      </w:pPr>
      <w:r>
        <w:rPr>
          <w:rFonts w:ascii="Times New Roman" w:hAnsi="Times New Roman"/>
          <w:sz w:val="28"/>
          <w:szCs w:val="28"/>
        </w:rPr>
        <w:t>-</w:t>
      </w:r>
      <w:r w:rsidRPr="001F65BD">
        <w:rPr>
          <w:rFonts w:ascii="Times New Roman" w:hAnsi="Times New Roman"/>
          <w:sz w:val="28"/>
          <w:szCs w:val="28"/>
        </w:rPr>
        <w:t>секретарь комиссии</w:t>
      </w:r>
      <w:r w:rsidR="0065632E">
        <w:rPr>
          <w:rFonts w:ascii="Times New Roman" w:hAnsi="Times New Roman"/>
          <w:sz w:val="28"/>
          <w:szCs w:val="28"/>
        </w:rPr>
        <w:t>: Бахтиярова А.А.</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в здании КГП «Рудненская городская поликлиника» по адресу: г.Рудный ул.50 лет Октября, </w:t>
      </w:r>
      <w:r>
        <w:rPr>
          <w:rFonts w:ascii="Times New Roman" w:hAnsi="Times New Roman"/>
          <w:sz w:val="24"/>
          <w:szCs w:val="24"/>
        </w:rPr>
        <w:t xml:space="preserve"> </w:t>
      </w:r>
      <w:r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 xml:space="preserve">3. При вскрытии </w:t>
      </w:r>
      <w:r w:rsidR="008C60A3">
        <w:rPr>
          <w:rFonts w:ascii="Times New Roman" w:hAnsi="Times New Roman"/>
          <w:sz w:val="24"/>
          <w:szCs w:val="24"/>
        </w:rPr>
        <w:t xml:space="preserve">не </w:t>
      </w:r>
      <w:r w:rsidRPr="00141527">
        <w:rPr>
          <w:rFonts w:ascii="Times New Roman" w:hAnsi="Times New Roman"/>
          <w:sz w:val="24"/>
          <w:szCs w:val="24"/>
        </w:rPr>
        <w:t>присутствовали представ</w:t>
      </w:r>
      <w:r w:rsidR="008C60A3">
        <w:rPr>
          <w:rFonts w:ascii="Times New Roman" w:hAnsi="Times New Roman"/>
          <w:sz w:val="24"/>
          <w:szCs w:val="24"/>
        </w:rPr>
        <w:t>ители потенциальных поставщиков.</w:t>
      </w:r>
    </w:p>
    <w:p w:rsidR="00DE0301" w:rsidRPr="008C60A3" w:rsidRDefault="00DE0301" w:rsidP="008C60A3">
      <w:pPr>
        <w:spacing w:after="0" w:line="240" w:lineRule="auto"/>
        <w:jc w:val="both"/>
        <w:rPr>
          <w:rFonts w:ascii="Times New Roman" w:hAnsi="Times New Roman"/>
          <w:sz w:val="24"/>
          <w:szCs w:val="24"/>
        </w:rPr>
      </w:pPr>
    </w:p>
    <w:p w:rsidR="00963F8A" w:rsidRPr="004C166B" w:rsidRDefault="006A4419" w:rsidP="007539C2">
      <w:pPr>
        <w:spacing w:before="91" w:after="0" w:line="317" w:lineRule="exact"/>
        <w:ind w:left="567"/>
        <w:jc w:val="both"/>
        <w:rPr>
          <w:rFonts w:ascii="Times New Roman" w:hAnsi="Times New Roman"/>
          <w:sz w:val="24"/>
          <w:szCs w:val="24"/>
        </w:rPr>
      </w:pPr>
      <w:r>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Тендерные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e"/>
        <w:tblW w:w="10206" w:type="dxa"/>
        <w:tblInd w:w="534" w:type="dxa"/>
        <w:tblLook w:val="04A0"/>
      </w:tblPr>
      <w:tblGrid>
        <w:gridCol w:w="561"/>
        <w:gridCol w:w="2841"/>
        <w:gridCol w:w="3969"/>
        <w:gridCol w:w="2835"/>
      </w:tblGrid>
      <w:tr w:rsidR="004C166B" w:rsidRPr="004C166B" w:rsidTr="008D47E4">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284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Наименование поставщика</w:t>
            </w:r>
          </w:p>
        </w:tc>
        <w:tc>
          <w:tcPr>
            <w:tcW w:w="3969"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8D47E4">
        <w:trPr>
          <w:trHeight w:val="827"/>
        </w:trPr>
        <w:tc>
          <w:tcPr>
            <w:tcW w:w="561" w:type="dxa"/>
          </w:tcPr>
          <w:p w:rsidR="00D73285" w:rsidRPr="004C166B" w:rsidRDefault="00D73285" w:rsidP="009378E5">
            <w:pPr>
              <w:jc w:val="center"/>
              <w:rPr>
                <w:rFonts w:ascii="Times New Roman" w:hAnsi="Times New Roman"/>
                <w:b/>
                <w:sz w:val="24"/>
                <w:szCs w:val="24"/>
              </w:rPr>
            </w:pPr>
            <w:r>
              <w:rPr>
                <w:rFonts w:ascii="Times New Roman" w:hAnsi="Times New Roman"/>
                <w:b/>
                <w:sz w:val="24"/>
                <w:szCs w:val="24"/>
              </w:rPr>
              <w:t>1</w:t>
            </w:r>
          </w:p>
        </w:tc>
        <w:tc>
          <w:tcPr>
            <w:tcW w:w="2841" w:type="dxa"/>
          </w:tcPr>
          <w:p w:rsidR="00D73285" w:rsidRPr="004C166B" w:rsidRDefault="00D73285" w:rsidP="008F56DE">
            <w:pPr>
              <w:rPr>
                <w:rFonts w:ascii="Times New Roman" w:hAnsi="Times New Roman"/>
                <w:sz w:val="24"/>
                <w:szCs w:val="24"/>
              </w:rPr>
            </w:pPr>
            <w:r w:rsidRPr="004C166B">
              <w:rPr>
                <w:rFonts w:ascii="Times New Roman" w:hAnsi="Times New Roman"/>
                <w:sz w:val="24"/>
                <w:szCs w:val="24"/>
              </w:rPr>
              <w:t>ТОО «</w:t>
            </w:r>
            <w:r w:rsidR="008C60A3">
              <w:rPr>
                <w:rFonts w:ascii="Times New Roman" w:hAnsi="Times New Roman"/>
                <w:sz w:val="24"/>
                <w:szCs w:val="24"/>
              </w:rPr>
              <w:t>СевКазТрейд</w:t>
            </w:r>
            <w:r w:rsidRPr="004C166B">
              <w:rPr>
                <w:rFonts w:ascii="Times New Roman" w:hAnsi="Times New Roman"/>
                <w:sz w:val="24"/>
                <w:szCs w:val="24"/>
              </w:rPr>
              <w:t>»</w:t>
            </w:r>
          </w:p>
        </w:tc>
        <w:tc>
          <w:tcPr>
            <w:tcW w:w="3969" w:type="dxa"/>
          </w:tcPr>
          <w:p w:rsidR="00D73285" w:rsidRPr="004C166B" w:rsidRDefault="00D73285" w:rsidP="008C60A3">
            <w:pPr>
              <w:jc w:val="center"/>
              <w:rPr>
                <w:rFonts w:ascii="Times New Roman" w:hAnsi="Times New Roman"/>
                <w:sz w:val="24"/>
                <w:szCs w:val="24"/>
              </w:rPr>
            </w:pPr>
            <w:r w:rsidRPr="004C166B">
              <w:rPr>
                <w:rFonts w:ascii="Times New Roman" w:hAnsi="Times New Roman"/>
                <w:sz w:val="24"/>
                <w:szCs w:val="24"/>
              </w:rPr>
              <w:t>г.</w:t>
            </w:r>
            <w:r w:rsidR="008C60A3">
              <w:rPr>
                <w:rFonts w:ascii="Times New Roman" w:hAnsi="Times New Roman"/>
                <w:sz w:val="24"/>
                <w:szCs w:val="24"/>
              </w:rPr>
              <w:t>Петропавловск,</w:t>
            </w:r>
            <w:r>
              <w:rPr>
                <w:rFonts w:ascii="Times New Roman" w:hAnsi="Times New Roman"/>
                <w:sz w:val="24"/>
                <w:szCs w:val="24"/>
              </w:rPr>
              <w:t xml:space="preserve"> улица </w:t>
            </w:r>
            <w:r w:rsidR="008C60A3">
              <w:rPr>
                <w:rFonts w:ascii="Times New Roman" w:hAnsi="Times New Roman"/>
                <w:sz w:val="24"/>
                <w:szCs w:val="24"/>
              </w:rPr>
              <w:t>Им.Я.Гашека,11,кв.7</w:t>
            </w:r>
          </w:p>
        </w:tc>
        <w:tc>
          <w:tcPr>
            <w:tcW w:w="2835" w:type="dxa"/>
          </w:tcPr>
          <w:p w:rsidR="008C60A3" w:rsidRDefault="008C60A3" w:rsidP="008F56DE">
            <w:pPr>
              <w:jc w:val="center"/>
              <w:rPr>
                <w:rFonts w:ascii="Times New Roman" w:hAnsi="Times New Roman"/>
                <w:i/>
                <w:sz w:val="24"/>
                <w:szCs w:val="24"/>
              </w:rPr>
            </w:pPr>
            <w:r>
              <w:rPr>
                <w:rFonts w:ascii="Times New Roman" w:hAnsi="Times New Roman"/>
                <w:i/>
                <w:sz w:val="24"/>
                <w:szCs w:val="24"/>
              </w:rPr>
              <w:t>04</w:t>
            </w:r>
            <w:r w:rsidR="0065632E">
              <w:rPr>
                <w:rFonts w:ascii="Times New Roman" w:hAnsi="Times New Roman"/>
                <w:i/>
                <w:sz w:val="24"/>
                <w:szCs w:val="24"/>
              </w:rPr>
              <w:t xml:space="preserve"> </w:t>
            </w:r>
            <w:r w:rsidR="00D73285">
              <w:rPr>
                <w:rFonts w:ascii="Times New Roman" w:hAnsi="Times New Roman"/>
                <w:i/>
                <w:sz w:val="24"/>
                <w:szCs w:val="24"/>
              </w:rPr>
              <w:t xml:space="preserve"> мая </w:t>
            </w:r>
            <w:r w:rsidR="00D73285" w:rsidRPr="004C166B">
              <w:rPr>
                <w:rFonts w:ascii="Times New Roman" w:hAnsi="Times New Roman"/>
                <w:i/>
                <w:sz w:val="24"/>
                <w:szCs w:val="24"/>
              </w:rPr>
              <w:t xml:space="preserve"> 201</w:t>
            </w:r>
            <w:r w:rsidR="0065632E">
              <w:rPr>
                <w:rFonts w:ascii="Times New Roman" w:hAnsi="Times New Roman"/>
                <w:i/>
                <w:sz w:val="24"/>
                <w:szCs w:val="24"/>
              </w:rPr>
              <w:t>9</w:t>
            </w:r>
            <w:r w:rsidR="00D73285" w:rsidRPr="004C166B">
              <w:rPr>
                <w:rFonts w:ascii="Times New Roman" w:hAnsi="Times New Roman"/>
                <w:i/>
                <w:sz w:val="24"/>
                <w:szCs w:val="24"/>
              </w:rPr>
              <w:t xml:space="preserve"> года,</w:t>
            </w:r>
          </w:p>
          <w:p w:rsidR="00D73285" w:rsidRPr="004C166B" w:rsidRDefault="00D73285" w:rsidP="008F56DE">
            <w:pPr>
              <w:jc w:val="center"/>
              <w:rPr>
                <w:rFonts w:ascii="Times New Roman" w:hAnsi="Times New Roman"/>
                <w:i/>
                <w:sz w:val="24"/>
                <w:szCs w:val="24"/>
              </w:rPr>
            </w:pPr>
            <w:r w:rsidRPr="004C166B">
              <w:rPr>
                <w:rFonts w:ascii="Times New Roman" w:hAnsi="Times New Roman"/>
                <w:i/>
                <w:sz w:val="24"/>
                <w:szCs w:val="24"/>
              </w:rPr>
              <w:t xml:space="preserve"> </w:t>
            </w:r>
            <w:r w:rsidR="008C60A3">
              <w:rPr>
                <w:rFonts w:ascii="Times New Roman" w:hAnsi="Times New Roman"/>
                <w:i/>
                <w:sz w:val="24"/>
                <w:szCs w:val="24"/>
              </w:rPr>
              <w:t xml:space="preserve">15 </w:t>
            </w:r>
            <w:r w:rsidRPr="004C166B">
              <w:rPr>
                <w:rFonts w:ascii="Times New Roman" w:hAnsi="Times New Roman"/>
                <w:i/>
                <w:sz w:val="24"/>
                <w:szCs w:val="24"/>
              </w:rPr>
              <w:t xml:space="preserve">часов </w:t>
            </w:r>
            <w:r w:rsidR="008C60A3">
              <w:rPr>
                <w:rFonts w:ascii="Times New Roman" w:hAnsi="Times New Roman"/>
                <w:i/>
                <w:sz w:val="24"/>
                <w:szCs w:val="24"/>
              </w:rPr>
              <w:t>25</w:t>
            </w:r>
            <w:r w:rsidRPr="004C166B">
              <w:rPr>
                <w:rFonts w:ascii="Times New Roman" w:hAnsi="Times New Roman"/>
                <w:i/>
                <w:sz w:val="24"/>
                <w:szCs w:val="24"/>
              </w:rPr>
              <w:t xml:space="preserve"> минут</w:t>
            </w:r>
            <w:r>
              <w:rPr>
                <w:rFonts w:ascii="Times New Roman" w:hAnsi="Times New Roman"/>
                <w:i/>
                <w:sz w:val="24"/>
                <w:szCs w:val="24"/>
              </w:rPr>
              <w:t>ы</w:t>
            </w:r>
          </w:p>
        </w:tc>
      </w:tr>
    </w:tbl>
    <w:p w:rsidR="00650F84" w:rsidRDefault="00650F84" w:rsidP="00B54575">
      <w:pPr>
        <w:spacing w:before="38" w:after="0" w:line="317" w:lineRule="exact"/>
        <w:rPr>
          <w:rFonts w:ascii="Times New Roman" w:hAnsi="Times New Roman"/>
          <w:sz w:val="24"/>
          <w:szCs w:val="24"/>
        </w:rPr>
      </w:pPr>
    </w:p>
    <w:p w:rsidR="00217758" w:rsidRDefault="004D34B0" w:rsidP="00B54575">
      <w:pPr>
        <w:spacing w:before="38" w:after="0" w:line="317" w:lineRule="exact"/>
        <w:rPr>
          <w:rFonts w:ascii="Times New Roman" w:hAnsi="Times New Roman"/>
          <w:sz w:val="24"/>
          <w:szCs w:val="24"/>
        </w:rPr>
      </w:pPr>
      <w:r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1E015A" w:rsidRPr="009C1F33" w:rsidRDefault="008C60A3" w:rsidP="009C1F33">
      <w:pPr>
        <w:pStyle w:val="a3"/>
        <w:numPr>
          <w:ilvl w:val="0"/>
          <w:numId w:val="31"/>
        </w:numPr>
        <w:spacing w:before="38" w:after="0" w:line="317" w:lineRule="exact"/>
        <w:jc w:val="both"/>
        <w:rPr>
          <w:rFonts w:ascii="Times New Roman" w:hAnsi="Times New Roman"/>
          <w:sz w:val="24"/>
          <w:szCs w:val="24"/>
        </w:rPr>
      </w:pPr>
      <w:r w:rsidRPr="009C1F33">
        <w:rPr>
          <w:rFonts w:ascii="Times New Roman" w:hAnsi="Times New Roman"/>
          <w:sz w:val="24"/>
          <w:szCs w:val="24"/>
        </w:rPr>
        <w:t>ТОО «СевКазТрейд»</w:t>
      </w:r>
    </w:p>
    <w:p w:rsidR="009C1F33" w:rsidRPr="00555EB6" w:rsidRDefault="009C1F33" w:rsidP="009C1F33">
      <w:pPr>
        <w:spacing w:after="0" w:line="240" w:lineRule="auto"/>
        <w:jc w:val="center"/>
        <w:textAlignment w:val="baseline"/>
        <w:rPr>
          <w:rFonts w:ascii="Times New Roman" w:hAnsi="Times New Roman"/>
          <w:sz w:val="24"/>
          <w:szCs w:val="24"/>
        </w:rPr>
      </w:pPr>
      <w:r>
        <w:rPr>
          <w:rFonts w:ascii="Times New Roman" w:hAnsi="Times New Roman"/>
          <w:color w:val="000000"/>
          <w:sz w:val="20"/>
          <w:szCs w:val="20"/>
        </w:rPr>
        <w:t xml:space="preserve"> </w:t>
      </w:r>
    </w:p>
    <w:tbl>
      <w:tblPr>
        <w:tblStyle w:val="ae"/>
        <w:tblpPr w:leftFromText="180" w:rightFromText="180" w:vertAnchor="text" w:tblpXSpec="center" w:tblpY="1"/>
        <w:tblOverlap w:val="never"/>
        <w:tblW w:w="9629" w:type="dxa"/>
        <w:jc w:val="center"/>
        <w:tblLayout w:type="fixed"/>
        <w:tblLook w:val="04A0"/>
      </w:tblPr>
      <w:tblGrid>
        <w:gridCol w:w="392"/>
        <w:gridCol w:w="2051"/>
        <w:gridCol w:w="1006"/>
        <w:gridCol w:w="2443"/>
        <w:gridCol w:w="1437"/>
        <w:gridCol w:w="1437"/>
        <w:gridCol w:w="863"/>
      </w:tblGrid>
      <w:tr w:rsidR="009C1F33" w:rsidRPr="00555EB6" w:rsidTr="00E84696">
        <w:trPr>
          <w:cantSplit/>
          <w:trHeight w:val="870"/>
          <w:tblHeader/>
          <w:jc w:val="center"/>
        </w:trPr>
        <w:tc>
          <w:tcPr>
            <w:tcW w:w="392" w:type="dxa"/>
            <w:vAlign w:val="center"/>
          </w:tcPr>
          <w:p w:rsidR="009C1F33" w:rsidRPr="00555EB6" w:rsidRDefault="009C1F33" w:rsidP="00E84696">
            <w:pPr>
              <w:textAlignment w:val="baseline"/>
              <w:rPr>
                <w:rFonts w:ascii="Times New Roman" w:hAnsi="Times New Roman"/>
              </w:rPr>
            </w:pPr>
            <w:r w:rsidRPr="00555EB6">
              <w:rPr>
                <w:rFonts w:ascii="Times New Roman" w:hAnsi="Times New Roman"/>
                <w:b/>
              </w:rPr>
              <w:t>№</w:t>
            </w:r>
          </w:p>
        </w:tc>
        <w:tc>
          <w:tcPr>
            <w:tcW w:w="2051"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b/>
                <w:spacing w:val="2"/>
              </w:rPr>
              <w:t>Наименование документа</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b/>
                <w:spacing w:val="2"/>
                <w:sz w:val="20"/>
                <w:szCs w:val="20"/>
              </w:rPr>
            </w:pPr>
            <w:r w:rsidRPr="00555EB6">
              <w:rPr>
                <w:b/>
                <w:spacing w:val="2"/>
                <w:sz w:val="20"/>
                <w:szCs w:val="20"/>
              </w:rPr>
              <w:t>Дата и номер</w:t>
            </w:r>
          </w:p>
        </w:tc>
        <w:tc>
          <w:tcPr>
            <w:tcW w:w="2443" w:type="dxa"/>
            <w:vAlign w:val="center"/>
          </w:tcPr>
          <w:p w:rsidR="009C1F33" w:rsidRPr="00555EB6" w:rsidRDefault="009C1F33" w:rsidP="00E84696">
            <w:pPr>
              <w:pStyle w:val="a6"/>
              <w:spacing w:before="0" w:beforeAutospacing="0" w:after="0" w:afterAutospacing="0"/>
              <w:ind w:left="-108" w:right="-108"/>
              <w:jc w:val="center"/>
              <w:textAlignment w:val="baseline"/>
              <w:rPr>
                <w:b/>
                <w:spacing w:val="2"/>
                <w:sz w:val="20"/>
                <w:szCs w:val="20"/>
              </w:rPr>
            </w:pPr>
            <w:r w:rsidRPr="00555EB6">
              <w:rPr>
                <w:b/>
                <w:spacing w:val="2"/>
                <w:sz w:val="20"/>
                <w:szCs w:val="20"/>
              </w:rPr>
              <w:t>Краткое содержание</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b/>
                <w:spacing w:val="2"/>
                <w:sz w:val="20"/>
                <w:szCs w:val="20"/>
              </w:rPr>
            </w:pPr>
            <w:r w:rsidRPr="00555EB6">
              <w:rPr>
                <w:b/>
                <w:spacing w:val="2"/>
                <w:sz w:val="20"/>
                <w:szCs w:val="20"/>
              </w:rPr>
              <w:t>Кем подписан документ</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b/>
                <w:spacing w:val="2"/>
                <w:sz w:val="20"/>
                <w:szCs w:val="20"/>
              </w:rPr>
            </w:pPr>
            <w:r w:rsidRPr="00555EB6">
              <w:rPr>
                <w:b/>
                <w:spacing w:val="2"/>
                <w:sz w:val="20"/>
                <w:szCs w:val="20"/>
              </w:rPr>
              <w:t>Оригинал, копия, нотариально</w:t>
            </w:r>
          </w:p>
          <w:p w:rsidR="009C1F33" w:rsidRPr="00555EB6" w:rsidRDefault="009C1F33" w:rsidP="00E84696">
            <w:pPr>
              <w:pStyle w:val="a6"/>
              <w:spacing w:before="0" w:beforeAutospacing="0" w:after="0" w:afterAutospacing="0"/>
              <w:ind w:left="-108" w:right="-108"/>
              <w:jc w:val="center"/>
              <w:textAlignment w:val="baseline"/>
              <w:rPr>
                <w:b/>
                <w:spacing w:val="2"/>
                <w:sz w:val="20"/>
                <w:szCs w:val="20"/>
              </w:rPr>
            </w:pPr>
            <w:r w:rsidRPr="00555EB6">
              <w:rPr>
                <w:b/>
                <w:spacing w:val="2"/>
                <w:sz w:val="20"/>
                <w:szCs w:val="20"/>
              </w:rPr>
              <w:t>засвидетельствованная копия</w:t>
            </w:r>
          </w:p>
        </w:tc>
        <w:tc>
          <w:tcPr>
            <w:tcW w:w="863" w:type="dxa"/>
            <w:vAlign w:val="center"/>
          </w:tcPr>
          <w:p w:rsidR="009C1F33" w:rsidRPr="00555EB6" w:rsidRDefault="009C1F33" w:rsidP="00E84696">
            <w:pPr>
              <w:pStyle w:val="a6"/>
              <w:spacing w:before="0" w:beforeAutospacing="0" w:after="0" w:afterAutospacing="0"/>
              <w:ind w:left="-108" w:right="-108"/>
              <w:jc w:val="center"/>
              <w:textAlignment w:val="baseline"/>
              <w:rPr>
                <w:b/>
                <w:spacing w:val="2"/>
                <w:sz w:val="20"/>
                <w:szCs w:val="20"/>
              </w:rPr>
            </w:pPr>
            <w:r w:rsidRPr="00555EB6">
              <w:rPr>
                <w:b/>
                <w:spacing w:val="2"/>
                <w:sz w:val="20"/>
                <w:szCs w:val="20"/>
              </w:rPr>
              <w:t>Стр.</w:t>
            </w:r>
          </w:p>
        </w:tc>
      </w:tr>
      <w:tr w:rsidR="009C1F33" w:rsidRPr="00555EB6" w:rsidTr="00E84696">
        <w:trPr>
          <w:cantSplit/>
          <w:trHeight w:val="716"/>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z w:val="20"/>
                <w:szCs w:val="20"/>
              </w:rPr>
            </w:pPr>
            <w:r w:rsidRPr="00555EB6">
              <w:rPr>
                <w:spacing w:val="2"/>
                <w:sz w:val="20"/>
                <w:szCs w:val="20"/>
              </w:rPr>
              <w:t xml:space="preserve">Заявка на участие </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16"/>
                <w:szCs w:val="16"/>
              </w:rPr>
              <w:t xml:space="preserve">№ без номера </w:t>
            </w:r>
            <w:r w:rsidRPr="00555EB6">
              <w:rPr>
                <w:spacing w:val="2"/>
                <w:sz w:val="20"/>
                <w:szCs w:val="20"/>
              </w:rPr>
              <w:t>02.05.19г</w:t>
            </w:r>
          </w:p>
        </w:tc>
        <w:tc>
          <w:tcPr>
            <w:tcW w:w="2443" w:type="dxa"/>
            <w:vAlign w:val="center"/>
          </w:tcPr>
          <w:p w:rsidR="009C1F33" w:rsidRPr="00555EB6" w:rsidRDefault="009C1F33" w:rsidP="00E84696">
            <w:pPr>
              <w:ind w:left="-108" w:right="-108"/>
              <w:jc w:val="center"/>
              <w:rPr>
                <w:rFonts w:ascii="Times New Roman" w:hAnsi="Times New Roman"/>
                <w:color w:val="000000"/>
              </w:rPr>
            </w:pPr>
            <w:r w:rsidRPr="00555EB6">
              <w:rPr>
                <w:rFonts w:ascii="Times New Roman" w:hAnsi="Times New Roman"/>
              </w:rPr>
              <w:t>заявка на участие в тендере по форме</w:t>
            </w:r>
            <w:r w:rsidRPr="00555EB6">
              <w:rPr>
                <w:rFonts w:ascii="Times New Roman" w:hAnsi="Times New Roman"/>
                <w:color w:val="000000"/>
              </w:rPr>
              <w:t xml:space="preserve"> согласно приложению к </w:t>
            </w:r>
            <w:r w:rsidRPr="00555EB6">
              <w:rPr>
                <w:rFonts w:ascii="Times New Roman" w:hAnsi="Times New Roman"/>
              </w:rPr>
              <w:t>Тендерной документации.</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5-6</w:t>
            </w:r>
          </w:p>
        </w:tc>
      </w:tr>
      <w:tr w:rsidR="009C1F33" w:rsidRPr="00555EB6" w:rsidTr="00E84696">
        <w:trPr>
          <w:cantSplit/>
          <w:trHeight w:val="1115"/>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z w:val="20"/>
                <w:szCs w:val="20"/>
              </w:rPr>
            </w:pPr>
            <w:r w:rsidRPr="00555EB6">
              <w:rPr>
                <w:spacing w:val="2"/>
                <w:sz w:val="20"/>
                <w:szCs w:val="20"/>
              </w:rPr>
              <w:t>Справка о государственной перерегистрации</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w:t>
            </w:r>
            <w:r w:rsidRPr="00555EB6">
              <w:rPr>
                <w:rFonts w:eastAsiaTheme="minorHAnsi"/>
                <w:sz w:val="20"/>
                <w:szCs w:val="20"/>
              </w:rPr>
              <w:t>10100327894400</w:t>
            </w:r>
            <w:r w:rsidRPr="00555EB6">
              <w:rPr>
                <w:rFonts w:ascii="TimesNewRomanPSMT" w:eastAsiaTheme="minorHAnsi" w:hAnsi="TimesNewRomanPSMT" w:cs="TimesNewRomanPSMT"/>
                <w:sz w:val="20"/>
                <w:szCs w:val="20"/>
              </w:rPr>
              <w:t xml:space="preserve"> </w:t>
            </w:r>
            <w:r w:rsidRPr="00555EB6">
              <w:rPr>
                <w:spacing w:val="2"/>
                <w:sz w:val="20"/>
                <w:szCs w:val="20"/>
              </w:rPr>
              <w:t>от 02.05.19г</w:t>
            </w:r>
          </w:p>
        </w:tc>
        <w:tc>
          <w:tcPr>
            <w:tcW w:w="2443" w:type="dxa"/>
            <w:vAlign w:val="center"/>
          </w:tcPr>
          <w:p w:rsidR="009C1F33" w:rsidRPr="00555EB6" w:rsidRDefault="009C1F33" w:rsidP="00E84696">
            <w:pPr>
              <w:pStyle w:val="a6"/>
              <w:shd w:val="clear" w:color="auto" w:fill="FFFFFF"/>
              <w:spacing w:before="0" w:beforeAutospacing="0" w:after="0" w:afterAutospacing="0"/>
              <w:ind w:left="-108" w:right="-108"/>
              <w:jc w:val="center"/>
              <w:textAlignment w:val="baseline"/>
              <w:rPr>
                <w:spacing w:val="2"/>
                <w:sz w:val="20"/>
                <w:szCs w:val="20"/>
              </w:rPr>
            </w:pPr>
            <w:r w:rsidRPr="00555EB6">
              <w:rPr>
                <w:sz w:val="20"/>
                <w:szCs w:val="20"/>
              </w:rPr>
              <w:t>справка о государственной перерегистрации юридического лица</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Управление юстиции г. Петропавловск</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 xml:space="preserve"> Электронный документ (Оригинал)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7-8</w:t>
            </w:r>
          </w:p>
        </w:tc>
      </w:tr>
      <w:tr w:rsidR="009C1F33" w:rsidRPr="00555EB6" w:rsidTr="00E84696">
        <w:trPr>
          <w:cantSplit/>
          <w:trHeight w:val="348"/>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Устав</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№2586 от 18.09.18г</w:t>
            </w:r>
          </w:p>
        </w:tc>
        <w:tc>
          <w:tcPr>
            <w:tcW w:w="2443" w:type="dxa"/>
            <w:vAlign w:val="center"/>
          </w:tcPr>
          <w:p w:rsidR="009C1F33" w:rsidRPr="00555EB6" w:rsidRDefault="009C1F33" w:rsidP="00E84696">
            <w:pPr>
              <w:pStyle w:val="a6"/>
              <w:shd w:val="clear" w:color="auto" w:fill="FFFFFF"/>
              <w:spacing w:before="0" w:beforeAutospacing="0" w:after="0" w:afterAutospacing="0"/>
              <w:ind w:left="-108" w:right="-108"/>
              <w:jc w:val="center"/>
              <w:textAlignment w:val="baseline"/>
              <w:rPr>
                <w:spacing w:val="2"/>
                <w:sz w:val="20"/>
                <w:szCs w:val="20"/>
              </w:rPr>
            </w:pPr>
            <w:r w:rsidRPr="00555EB6">
              <w:rPr>
                <w:sz w:val="20"/>
                <w:szCs w:val="20"/>
              </w:rPr>
              <w:t>Учредительный документ</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Участником ТОО</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Копия</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9-18</w:t>
            </w:r>
          </w:p>
        </w:tc>
      </w:tr>
      <w:tr w:rsidR="009C1F33" w:rsidRPr="00555EB6" w:rsidTr="00E84696">
        <w:trPr>
          <w:cantSplit/>
          <w:trHeight w:val="1238"/>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Талон о приеме уведомления о начале или прекращении осуществления деятельности или определенных действий и уведомление</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w:t>
            </w:r>
            <w:r w:rsidRPr="00555EB6">
              <w:rPr>
                <w:spacing w:val="2"/>
                <w:sz w:val="20"/>
                <w:szCs w:val="20"/>
                <w:lang w:val="en-US"/>
              </w:rPr>
              <w:t>KZ89UBS00001007</w:t>
            </w:r>
            <w:r w:rsidRPr="00555EB6">
              <w:rPr>
                <w:spacing w:val="2"/>
                <w:sz w:val="20"/>
                <w:szCs w:val="20"/>
              </w:rPr>
              <w:t xml:space="preserve"> от </w:t>
            </w:r>
          </w:p>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25.06.15г</w:t>
            </w:r>
          </w:p>
        </w:tc>
        <w:tc>
          <w:tcPr>
            <w:tcW w:w="2443" w:type="dxa"/>
            <w:vAlign w:val="center"/>
          </w:tcPr>
          <w:p w:rsidR="009C1F33" w:rsidRPr="00555EB6" w:rsidRDefault="009C1F33" w:rsidP="00E84696">
            <w:pPr>
              <w:ind w:left="-108" w:right="-108"/>
              <w:jc w:val="center"/>
              <w:rPr>
                <w:rFonts w:ascii="Times New Roman" w:hAnsi="Times New Roman"/>
              </w:rPr>
            </w:pPr>
            <w:r w:rsidRPr="00555EB6">
              <w:rPr>
                <w:rStyle w:val="s0"/>
              </w:rPr>
              <w:t>уведомления в виде электронного документа, направленных в соответствии с законодательством РК о разрешениях и уведомлениях</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Управление Здравоохранения Северо-Казахстанской области</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 xml:space="preserve"> Электронный документ (Оригинал)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19-20</w:t>
            </w:r>
          </w:p>
        </w:tc>
      </w:tr>
      <w:tr w:rsidR="009C1F33" w:rsidRPr="00555EB6" w:rsidTr="00E84696">
        <w:trPr>
          <w:cantSplit/>
          <w:trHeight w:val="2320"/>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z w:val="20"/>
                <w:szCs w:val="20"/>
              </w:rPr>
            </w:pPr>
            <w:r w:rsidRPr="00555EB6">
              <w:rPr>
                <w:sz w:val="20"/>
                <w:szCs w:val="20"/>
              </w:rPr>
              <w:t>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w:t>
            </w:r>
            <w:r w:rsidRPr="00555EB6">
              <w:rPr>
                <w:rFonts w:eastAsiaTheme="minorHAnsi"/>
                <w:sz w:val="20"/>
                <w:szCs w:val="20"/>
              </w:rPr>
              <w:t>10100327893348</w:t>
            </w:r>
          </w:p>
          <w:p w:rsidR="009C1F33" w:rsidRPr="00555EB6" w:rsidRDefault="009C1F33" w:rsidP="00E84696">
            <w:pPr>
              <w:pStyle w:val="a6"/>
              <w:spacing w:before="0" w:beforeAutospacing="0" w:after="0" w:afterAutospacing="0"/>
              <w:ind w:left="-108" w:right="-108"/>
              <w:jc w:val="center"/>
              <w:textAlignment w:val="baseline"/>
              <w:rPr>
                <w:sz w:val="20"/>
                <w:szCs w:val="20"/>
              </w:rPr>
            </w:pPr>
            <w:r w:rsidRPr="00555EB6">
              <w:rPr>
                <w:spacing w:val="2"/>
                <w:sz w:val="20"/>
                <w:szCs w:val="20"/>
              </w:rPr>
              <w:t>02.05.19г</w:t>
            </w:r>
          </w:p>
        </w:tc>
        <w:tc>
          <w:tcPr>
            <w:tcW w:w="2443" w:type="dxa"/>
            <w:vAlign w:val="center"/>
          </w:tcPr>
          <w:p w:rsidR="009C1F33" w:rsidRPr="00555EB6" w:rsidRDefault="009C1F33" w:rsidP="00E84696">
            <w:pPr>
              <w:pStyle w:val="a6"/>
              <w:shd w:val="clear" w:color="auto" w:fill="FFFFFF"/>
              <w:spacing w:before="0" w:beforeAutospacing="0" w:after="0" w:afterAutospacing="0"/>
              <w:ind w:left="-108" w:right="-108"/>
              <w:jc w:val="center"/>
              <w:textAlignment w:val="baseline"/>
              <w:rPr>
                <w:sz w:val="20"/>
                <w:szCs w:val="20"/>
              </w:rPr>
            </w:pPr>
            <w:r w:rsidRPr="00555EB6">
              <w:rPr>
                <w:sz w:val="20"/>
                <w:szCs w:val="20"/>
              </w:rPr>
              <w:t>сведения об отсутствии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РГУ «Управление государственных доходов по г. Петропавловск»</w:t>
            </w:r>
          </w:p>
        </w:tc>
        <w:tc>
          <w:tcPr>
            <w:tcW w:w="1437"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 xml:space="preserve"> Электронный документ (Оригинал)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21-26</w:t>
            </w:r>
          </w:p>
        </w:tc>
      </w:tr>
      <w:tr w:rsidR="009C1F33" w:rsidRPr="00555EB6" w:rsidTr="00E84696">
        <w:trPr>
          <w:cantSplit/>
          <w:trHeight w:val="1954"/>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pPr>
            <w:r w:rsidRPr="00555EB6">
              <w:rPr>
                <w:spacing w:val="2"/>
                <w:sz w:val="20"/>
                <w:szCs w:val="20"/>
              </w:rPr>
              <w:t>Справка об отсутствии просроченной задолженности</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№311/30-2395 02.05.19г</w:t>
            </w:r>
          </w:p>
        </w:tc>
        <w:tc>
          <w:tcPr>
            <w:tcW w:w="2443" w:type="dxa"/>
            <w:vAlign w:val="center"/>
          </w:tcPr>
          <w:p w:rsidR="009C1F33" w:rsidRPr="00555EB6" w:rsidRDefault="009C1F33" w:rsidP="00E84696">
            <w:pPr>
              <w:pStyle w:val="a6"/>
              <w:shd w:val="clear" w:color="auto" w:fill="FFFFFF"/>
              <w:tabs>
                <w:tab w:val="left" w:pos="284"/>
              </w:tabs>
              <w:spacing w:before="0" w:beforeAutospacing="0" w:after="0" w:afterAutospacing="0"/>
              <w:ind w:left="-108" w:right="-108"/>
              <w:jc w:val="center"/>
              <w:textAlignment w:val="baseline"/>
              <w:rPr>
                <w:b/>
                <w:spacing w:val="2"/>
                <w:sz w:val="20"/>
                <w:szCs w:val="20"/>
              </w:rPr>
            </w:pPr>
            <w:r w:rsidRPr="00555EB6">
              <w:rPr>
                <w:sz w:val="20"/>
                <w:szCs w:val="20"/>
              </w:rPr>
              <w:t xml:space="preserve">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w:t>
            </w:r>
            <w:r w:rsidRPr="00555EB6">
              <w:rPr>
                <w:color w:val="000000"/>
                <w:sz w:val="20"/>
                <w:szCs w:val="20"/>
              </w:rPr>
              <w:t xml:space="preserve">согласно приложению к </w:t>
            </w:r>
            <w:r w:rsidRPr="00555EB6">
              <w:rPr>
                <w:sz w:val="20"/>
                <w:szCs w:val="20"/>
              </w:rPr>
              <w:t>Тендерной документации</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Директор филиала банка</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27-28</w:t>
            </w:r>
          </w:p>
        </w:tc>
      </w:tr>
      <w:tr w:rsidR="009C1F33" w:rsidRPr="00555EB6" w:rsidTr="00E84696">
        <w:trPr>
          <w:cantSplit/>
          <w:trHeight w:val="716"/>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Сведения о квалификации и подтверждающие документы</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16"/>
                <w:szCs w:val="16"/>
              </w:rPr>
              <w:t xml:space="preserve">№ без номера </w:t>
            </w:r>
            <w:r w:rsidRPr="00555EB6">
              <w:rPr>
                <w:spacing w:val="2"/>
                <w:sz w:val="20"/>
                <w:szCs w:val="20"/>
              </w:rPr>
              <w:t>02.05.19г</w:t>
            </w:r>
          </w:p>
        </w:tc>
        <w:tc>
          <w:tcPr>
            <w:tcW w:w="2443" w:type="dxa"/>
          </w:tcPr>
          <w:p w:rsidR="009C1F33" w:rsidRPr="00555EB6" w:rsidRDefault="009C1F33" w:rsidP="00E84696">
            <w:pPr>
              <w:pStyle w:val="a6"/>
              <w:shd w:val="clear" w:color="auto" w:fill="FFFFFF"/>
              <w:tabs>
                <w:tab w:val="left" w:pos="284"/>
              </w:tabs>
              <w:spacing w:before="0" w:beforeAutospacing="0" w:after="0" w:afterAutospacing="0"/>
              <w:ind w:left="-108" w:right="-108"/>
              <w:jc w:val="center"/>
              <w:textAlignment w:val="baseline"/>
              <w:rPr>
                <w:b/>
                <w:spacing w:val="2"/>
                <w:sz w:val="20"/>
                <w:szCs w:val="20"/>
              </w:rPr>
            </w:pPr>
            <w:r w:rsidRPr="00555EB6">
              <w:rPr>
                <w:sz w:val="20"/>
                <w:szCs w:val="20"/>
              </w:rPr>
              <w:t xml:space="preserve">сведения о квалификации по форме </w:t>
            </w:r>
            <w:r w:rsidRPr="00555EB6">
              <w:rPr>
                <w:color w:val="000000"/>
                <w:sz w:val="20"/>
                <w:szCs w:val="20"/>
              </w:rPr>
              <w:t xml:space="preserve">утвержденной уполномоченным органом в области здравоохранения </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Директор</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Оригинал и копии</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29-50</w:t>
            </w:r>
          </w:p>
        </w:tc>
      </w:tr>
      <w:tr w:rsidR="009C1F33" w:rsidRPr="00555EB6" w:rsidTr="00E84696">
        <w:trPr>
          <w:cantSplit/>
          <w:trHeight w:val="716"/>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 xml:space="preserve">Таблица цен </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16"/>
                <w:szCs w:val="16"/>
              </w:rPr>
              <w:t xml:space="preserve">№ без номера </w:t>
            </w:r>
            <w:r w:rsidRPr="00555EB6">
              <w:rPr>
                <w:spacing w:val="2"/>
                <w:sz w:val="20"/>
                <w:szCs w:val="20"/>
              </w:rPr>
              <w:t>02.05.19г</w:t>
            </w:r>
          </w:p>
        </w:tc>
        <w:tc>
          <w:tcPr>
            <w:tcW w:w="2443" w:type="dxa"/>
          </w:tcPr>
          <w:p w:rsidR="009C1F33" w:rsidRPr="00555EB6" w:rsidRDefault="009C1F33" w:rsidP="00E84696">
            <w:pPr>
              <w:pStyle w:val="a6"/>
              <w:shd w:val="clear" w:color="auto" w:fill="FFFFFF"/>
              <w:tabs>
                <w:tab w:val="left" w:pos="284"/>
              </w:tabs>
              <w:spacing w:before="0" w:beforeAutospacing="0" w:after="0" w:afterAutospacing="0"/>
              <w:ind w:left="-108" w:right="-108"/>
              <w:jc w:val="center"/>
              <w:textAlignment w:val="baseline"/>
              <w:rPr>
                <w:b/>
                <w:spacing w:val="2"/>
                <w:sz w:val="20"/>
                <w:szCs w:val="20"/>
              </w:rPr>
            </w:pPr>
            <w:r w:rsidRPr="00555EB6">
              <w:rPr>
                <w:sz w:val="20"/>
                <w:szCs w:val="20"/>
              </w:rPr>
              <w:t>таблица цен по форме</w:t>
            </w:r>
            <w:r w:rsidRPr="00555EB6">
              <w:rPr>
                <w:color w:val="000000"/>
                <w:sz w:val="20"/>
                <w:szCs w:val="20"/>
              </w:rPr>
              <w:t xml:space="preserve"> в соответствии с приложением к Тендерной документации</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51-52</w:t>
            </w:r>
          </w:p>
        </w:tc>
      </w:tr>
      <w:tr w:rsidR="009C1F33" w:rsidRPr="00555EB6" w:rsidTr="00E84696">
        <w:trPr>
          <w:cantSplit/>
          <w:trHeight w:val="716"/>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Ценовое предложение</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16"/>
                <w:szCs w:val="16"/>
              </w:rPr>
              <w:t xml:space="preserve">№ без номера </w:t>
            </w:r>
            <w:r w:rsidRPr="00555EB6">
              <w:rPr>
                <w:spacing w:val="2"/>
                <w:sz w:val="20"/>
                <w:szCs w:val="20"/>
              </w:rPr>
              <w:t>02.05.19г</w:t>
            </w:r>
          </w:p>
        </w:tc>
        <w:tc>
          <w:tcPr>
            <w:tcW w:w="2443" w:type="dxa"/>
          </w:tcPr>
          <w:p w:rsidR="009C1F33" w:rsidRPr="00555EB6" w:rsidRDefault="009C1F33" w:rsidP="00E84696">
            <w:pPr>
              <w:pStyle w:val="a6"/>
              <w:shd w:val="clear" w:color="auto" w:fill="FFFFFF"/>
              <w:tabs>
                <w:tab w:val="left" w:pos="284"/>
              </w:tabs>
              <w:spacing w:before="0" w:beforeAutospacing="0" w:after="0" w:afterAutospacing="0"/>
              <w:ind w:left="-108" w:right="-108"/>
              <w:jc w:val="center"/>
              <w:textAlignment w:val="baseline"/>
              <w:rPr>
                <w:sz w:val="20"/>
                <w:szCs w:val="20"/>
              </w:rPr>
            </w:pPr>
            <w:r w:rsidRPr="00555EB6">
              <w:rPr>
                <w:sz w:val="20"/>
                <w:szCs w:val="20"/>
              </w:rPr>
              <w:t>Ценовое предложение по форме</w:t>
            </w:r>
            <w:r w:rsidRPr="00555EB6">
              <w:rPr>
                <w:color w:val="000000"/>
                <w:sz w:val="20"/>
                <w:szCs w:val="20"/>
              </w:rPr>
              <w:t xml:space="preserve"> в соответствии с приложением к Тендерной документации</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53-54</w:t>
            </w:r>
          </w:p>
        </w:tc>
      </w:tr>
      <w:tr w:rsidR="009C1F33" w:rsidRPr="00555EB6" w:rsidTr="00E84696">
        <w:trPr>
          <w:cantSplit/>
          <w:trHeight w:val="696"/>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Комплекс сопутствующих услуг</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16"/>
                <w:szCs w:val="16"/>
              </w:rPr>
              <w:t xml:space="preserve">№ б/н </w:t>
            </w:r>
            <w:r w:rsidRPr="00555EB6">
              <w:rPr>
                <w:spacing w:val="2"/>
                <w:sz w:val="20"/>
                <w:szCs w:val="20"/>
              </w:rPr>
              <w:t>02.05.19г</w:t>
            </w:r>
          </w:p>
        </w:tc>
        <w:tc>
          <w:tcPr>
            <w:tcW w:w="2443" w:type="dxa"/>
            <w:vAlign w:val="center"/>
          </w:tcPr>
          <w:p w:rsidR="009C1F33" w:rsidRPr="00555EB6" w:rsidRDefault="009C1F33" w:rsidP="00E84696">
            <w:pPr>
              <w:tabs>
                <w:tab w:val="left" w:pos="284"/>
              </w:tabs>
              <w:ind w:left="-108" w:right="-108"/>
              <w:jc w:val="center"/>
              <w:rPr>
                <w:rFonts w:ascii="Times New Roman" w:hAnsi="Times New Roman"/>
              </w:rPr>
            </w:pPr>
            <w:r w:rsidRPr="00555EB6">
              <w:rPr>
                <w:rFonts w:ascii="Times New Roman" w:hAnsi="Times New Roman"/>
              </w:rPr>
              <w:t>Перечень сопутствующих услуг оказываемых Потенциальным поставщиком</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Директор</w:t>
            </w:r>
          </w:p>
        </w:tc>
        <w:tc>
          <w:tcPr>
            <w:tcW w:w="1437" w:type="dxa"/>
            <w:vAlign w:val="center"/>
          </w:tcPr>
          <w:p w:rsidR="009C1F33" w:rsidRPr="00555EB6" w:rsidRDefault="009C1F33" w:rsidP="00E84696">
            <w:pPr>
              <w:ind w:left="-108" w:right="-108"/>
              <w:jc w:val="center"/>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55-56</w:t>
            </w:r>
          </w:p>
        </w:tc>
      </w:tr>
      <w:tr w:rsidR="009C1F33" w:rsidRPr="00555EB6" w:rsidTr="00E84696">
        <w:trPr>
          <w:cantSplit/>
          <w:trHeight w:val="522"/>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Письмо о соответствии требованиям тендерной документации</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16"/>
                <w:szCs w:val="16"/>
              </w:rPr>
              <w:t xml:space="preserve">№ б/н </w:t>
            </w:r>
            <w:r w:rsidRPr="00555EB6">
              <w:rPr>
                <w:spacing w:val="2"/>
                <w:sz w:val="20"/>
                <w:szCs w:val="20"/>
              </w:rPr>
              <w:t>02.05.19г</w:t>
            </w:r>
          </w:p>
        </w:tc>
        <w:tc>
          <w:tcPr>
            <w:tcW w:w="2443" w:type="dxa"/>
            <w:vAlign w:val="center"/>
          </w:tcPr>
          <w:p w:rsidR="009C1F33" w:rsidRPr="00555EB6" w:rsidRDefault="009C1F33" w:rsidP="00E84696">
            <w:pPr>
              <w:ind w:right="-108"/>
              <w:jc w:val="center"/>
              <w:rPr>
                <w:rFonts w:ascii="Times New Roman" w:hAnsi="Times New Roman"/>
              </w:rPr>
            </w:pPr>
            <w:r w:rsidRPr="00555EB6">
              <w:rPr>
                <w:rFonts w:ascii="Times New Roman" w:hAnsi="Times New Roman"/>
                <w:spacing w:val="2"/>
              </w:rPr>
              <w:t>Письмо по п. 12, 15 и 16 тендерной документации</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57-58</w:t>
            </w:r>
          </w:p>
        </w:tc>
      </w:tr>
      <w:tr w:rsidR="009C1F33" w:rsidRPr="00555EB6" w:rsidTr="00E84696">
        <w:trPr>
          <w:cantSplit/>
          <w:trHeight w:val="541"/>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Сертификат соответствия</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 xml:space="preserve">№РОСС </w:t>
            </w:r>
            <w:r w:rsidRPr="00555EB6">
              <w:rPr>
                <w:spacing w:val="2"/>
                <w:sz w:val="20"/>
                <w:szCs w:val="20"/>
                <w:lang w:val="en-US"/>
              </w:rPr>
              <w:t>RU</w:t>
            </w:r>
            <w:r w:rsidRPr="00555EB6">
              <w:rPr>
                <w:spacing w:val="2"/>
                <w:sz w:val="20"/>
                <w:szCs w:val="20"/>
              </w:rPr>
              <w:t>.АЯ79.Н19209 от 24.03.17г</w:t>
            </w:r>
          </w:p>
        </w:tc>
        <w:tc>
          <w:tcPr>
            <w:tcW w:w="2443" w:type="dxa"/>
            <w:vAlign w:val="center"/>
          </w:tcPr>
          <w:p w:rsidR="009C1F33" w:rsidRPr="00555EB6" w:rsidRDefault="009C1F33" w:rsidP="00E84696">
            <w:pPr>
              <w:ind w:right="-108"/>
              <w:rPr>
                <w:rFonts w:ascii="Times New Roman" w:hAnsi="Times New Roman"/>
                <w:spacing w:val="2"/>
              </w:rPr>
            </w:pPr>
            <w:r w:rsidRPr="00555EB6">
              <w:rPr>
                <w:rFonts w:ascii="Times New Roman" w:hAnsi="Times New Roman"/>
                <w:spacing w:val="2"/>
              </w:rPr>
              <w:t>Документ выданный на товар сертифицирующим органом, с указанием кода ТНВЭД</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Руководитель</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Копия</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59-60</w:t>
            </w:r>
          </w:p>
        </w:tc>
      </w:tr>
      <w:tr w:rsidR="009C1F33" w:rsidRPr="00555EB6" w:rsidTr="00E84696">
        <w:trPr>
          <w:cantSplit/>
          <w:trHeight w:val="541"/>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Авторизационное письмо</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№4 от 02.05.19г</w:t>
            </w:r>
          </w:p>
        </w:tc>
        <w:tc>
          <w:tcPr>
            <w:tcW w:w="2443" w:type="dxa"/>
            <w:vAlign w:val="center"/>
          </w:tcPr>
          <w:p w:rsidR="009C1F33" w:rsidRPr="00555EB6" w:rsidRDefault="009C1F33" w:rsidP="00E84696">
            <w:pPr>
              <w:ind w:right="-108"/>
              <w:jc w:val="center"/>
              <w:rPr>
                <w:rFonts w:ascii="Times New Roman" w:hAnsi="Times New Roman"/>
                <w:spacing w:val="2"/>
              </w:rPr>
            </w:pPr>
            <w:r w:rsidRPr="00555EB6">
              <w:rPr>
                <w:rFonts w:ascii="Times New Roman" w:hAnsi="Times New Roman"/>
                <w:spacing w:val="2"/>
              </w:rPr>
              <w:t>Авторизационное письмо ТОО «СИБЭСТ Казахстан»</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61-62</w:t>
            </w:r>
          </w:p>
        </w:tc>
      </w:tr>
      <w:tr w:rsidR="009C1F33" w:rsidRPr="00555EB6" w:rsidTr="00E84696">
        <w:trPr>
          <w:cantSplit/>
          <w:trHeight w:val="522"/>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Письмо об официальном дистрибьюторе в РК</w:t>
            </w:r>
          </w:p>
        </w:tc>
        <w:tc>
          <w:tcPr>
            <w:tcW w:w="1006" w:type="dxa"/>
            <w:vAlign w:val="center"/>
          </w:tcPr>
          <w:p w:rsidR="009C1F33" w:rsidRPr="00555EB6" w:rsidRDefault="009C1F33" w:rsidP="00E84696">
            <w:pPr>
              <w:pStyle w:val="a6"/>
              <w:spacing w:before="0" w:beforeAutospacing="0" w:after="0" w:afterAutospacing="0"/>
              <w:ind w:left="-108" w:right="-108"/>
              <w:jc w:val="center"/>
              <w:textAlignment w:val="baseline"/>
              <w:rPr>
                <w:spacing w:val="2"/>
                <w:sz w:val="20"/>
                <w:szCs w:val="20"/>
              </w:rPr>
            </w:pPr>
            <w:r w:rsidRPr="00555EB6">
              <w:rPr>
                <w:spacing w:val="2"/>
                <w:sz w:val="20"/>
                <w:szCs w:val="20"/>
              </w:rPr>
              <w:t>№15 от 26.04.19г</w:t>
            </w:r>
          </w:p>
        </w:tc>
        <w:tc>
          <w:tcPr>
            <w:tcW w:w="2443" w:type="dxa"/>
            <w:vAlign w:val="center"/>
          </w:tcPr>
          <w:p w:rsidR="009C1F33" w:rsidRPr="00555EB6" w:rsidRDefault="009C1F33" w:rsidP="00E84696">
            <w:pPr>
              <w:ind w:right="-108"/>
              <w:jc w:val="center"/>
              <w:rPr>
                <w:rFonts w:ascii="Times New Roman" w:hAnsi="Times New Roman"/>
                <w:spacing w:val="2"/>
              </w:rPr>
            </w:pPr>
            <w:r w:rsidRPr="00555EB6">
              <w:rPr>
                <w:rFonts w:ascii="Times New Roman" w:hAnsi="Times New Roman"/>
                <w:spacing w:val="2"/>
              </w:rPr>
              <w:t>Письмо об официальном дистрибьюторе в РК - ТОО «СИБЭСТ Казахстан»</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Генеральный 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Копия</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63-64</w:t>
            </w:r>
          </w:p>
        </w:tc>
      </w:tr>
      <w:tr w:rsidR="009C1F33" w:rsidRPr="00555EB6" w:rsidTr="00E84696">
        <w:trPr>
          <w:cantSplit/>
          <w:trHeight w:val="1411"/>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z w:val="20"/>
                <w:szCs w:val="20"/>
              </w:rPr>
            </w:pPr>
            <w:r w:rsidRPr="00555EB6">
              <w:rPr>
                <w:spacing w:val="2"/>
                <w:sz w:val="20"/>
                <w:szCs w:val="20"/>
              </w:rPr>
              <w:t>Письмо по пп. 14 п. 28 Тендерной документации</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z w:val="20"/>
                <w:szCs w:val="20"/>
              </w:rPr>
            </w:pPr>
            <w:r w:rsidRPr="00555EB6">
              <w:rPr>
                <w:spacing w:val="2"/>
                <w:sz w:val="16"/>
                <w:szCs w:val="16"/>
              </w:rPr>
              <w:t xml:space="preserve">№ б/н </w:t>
            </w:r>
            <w:r w:rsidRPr="00555EB6">
              <w:rPr>
                <w:spacing w:val="2"/>
                <w:sz w:val="20"/>
                <w:szCs w:val="20"/>
              </w:rPr>
              <w:t>02.05.19г</w:t>
            </w:r>
          </w:p>
        </w:tc>
        <w:tc>
          <w:tcPr>
            <w:tcW w:w="2443" w:type="dxa"/>
            <w:vAlign w:val="center"/>
          </w:tcPr>
          <w:p w:rsidR="009C1F33" w:rsidRPr="00555EB6" w:rsidRDefault="009C1F33" w:rsidP="00E84696">
            <w:pPr>
              <w:pStyle w:val="a6"/>
              <w:shd w:val="clear" w:color="auto" w:fill="FFFFFF"/>
              <w:tabs>
                <w:tab w:val="left" w:pos="284"/>
              </w:tabs>
              <w:spacing w:before="0" w:beforeAutospacing="0" w:after="0" w:afterAutospacing="0"/>
              <w:ind w:left="-108" w:right="-108"/>
              <w:jc w:val="center"/>
              <w:textAlignment w:val="baseline"/>
              <w:rPr>
                <w:b/>
                <w:spacing w:val="2"/>
                <w:sz w:val="20"/>
                <w:szCs w:val="20"/>
              </w:rPr>
            </w:pPr>
            <w:r w:rsidRPr="00555EB6">
              <w:rPr>
                <w:rStyle w:val="s0"/>
              </w:rPr>
              <w:t>Письмо об отмене проверок по наличию условий для хранения и транспортировки лекарственных средств, изделий медицинского назначения и медицинской техники</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65-66</w:t>
            </w:r>
          </w:p>
        </w:tc>
      </w:tr>
      <w:tr w:rsidR="009C1F33" w:rsidRPr="00555EB6" w:rsidTr="00E84696">
        <w:trPr>
          <w:cantSplit/>
          <w:trHeight w:val="1238"/>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z w:val="20"/>
                <w:szCs w:val="20"/>
              </w:rPr>
            </w:pPr>
            <w:r w:rsidRPr="00555EB6">
              <w:rPr>
                <w:spacing w:val="2"/>
                <w:sz w:val="20"/>
                <w:szCs w:val="20"/>
              </w:rPr>
              <w:t>Письмо о соответствии требованиям п.13 Правил и подтверждающие документы</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16"/>
                <w:szCs w:val="16"/>
              </w:rPr>
              <w:t xml:space="preserve">№ б/н </w:t>
            </w:r>
            <w:r w:rsidRPr="00555EB6">
              <w:rPr>
                <w:spacing w:val="2"/>
                <w:sz w:val="20"/>
                <w:szCs w:val="20"/>
              </w:rPr>
              <w:t>02.05.19г</w:t>
            </w:r>
          </w:p>
        </w:tc>
        <w:tc>
          <w:tcPr>
            <w:tcW w:w="2443" w:type="dxa"/>
            <w:vAlign w:val="center"/>
          </w:tcPr>
          <w:p w:rsidR="009C1F33" w:rsidRPr="00555EB6" w:rsidRDefault="009C1F33" w:rsidP="00E84696">
            <w:pPr>
              <w:pStyle w:val="a6"/>
              <w:shd w:val="clear" w:color="auto" w:fill="FFFFFF"/>
              <w:tabs>
                <w:tab w:val="left" w:pos="284"/>
              </w:tabs>
              <w:spacing w:before="0" w:beforeAutospacing="0" w:after="0" w:afterAutospacing="0"/>
              <w:ind w:left="-108" w:right="-108"/>
              <w:jc w:val="center"/>
              <w:textAlignment w:val="baseline"/>
              <w:rPr>
                <w:rStyle w:val="s0"/>
              </w:rPr>
            </w:pPr>
            <w:r w:rsidRPr="00555EB6">
              <w:rPr>
                <w:sz w:val="20"/>
                <w:szCs w:val="20"/>
              </w:rPr>
              <w:t xml:space="preserve">Сведения (документы), подтверждающие соответствие поставщика квалификационным требованиям, установленным </w:t>
            </w:r>
            <w:hyperlink r:id="rId8" w:anchor="z140" w:history="1">
              <w:r w:rsidRPr="00555EB6">
                <w:rPr>
                  <w:rStyle w:val="af5"/>
                  <w:sz w:val="20"/>
                  <w:szCs w:val="20"/>
                </w:rPr>
                <w:t>п. 13</w:t>
              </w:r>
            </w:hyperlink>
            <w:r w:rsidRPr="00555EB6">
              <w:rPr>
                <w:sz w:val="20"/>
                <w:szCs w:val="20"/>
              </w:rPr>
              <w:t xml:space="preserve"> Правил</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Директор</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67-82</w:t>
            </w:r>
          </w:p>
        </w:tc>
      </w:tr>
      <w:tr w:rsidR="009C1F33" w:rsidRPr="00555EB6" w:rsidTr="00E84696">
        <w:trPr>
          <w:cantSplit/>
          <w:trHeight w:val="541"/>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HTML"/>
              <w:ind w:left="-108" w:right="-108"/>
              <w:jc w:val="center"/>
              <w:rPr>
                <w:rFonts w:ascii="Times New Roman" w:hAnsi="Times New Roman"/>
                <w:spacing w:val="2"/>
              </w:rPr>
            </w:pPr>
            <w:r w:rsidRPr="00555EB6">
              <w:rPr>
                <w:rFonts w:ascii="Times New Roman" w:hAnsi="Times New Roman"/>
              </w:rPr>
              <w:t>Письмо по п.9 Правил об отсутствии аффилированности</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02.05.19г</w:t>
            </w:r>
          </w:p>
        </w:tc>
        <w:tc>
          <w:tcPr>
            <w:tcW w:w="2443" w:type="dxa"/>
            <w:vAlign w:val="center"/>
          </w:tcPr>
          <w:p w:rsidR="009C1F33" w:rsidRPr="00555EB6" w:rsidRDefault="009C1F33" w:rsidP="00E84696">
            <w:pPr>
              <w:pStyle w:val="a6"/>
              <w:spacing w:before="0" w:beforeAutospacing="0" w:after="0" w:afterAutospacing="0"/>
              <w:ind w:left="-108" w:right="-108"/>
              <w:jc w:val="center"/>
              <w:rPr>
                <w:sz w:val="20"/>
                <w:szCs w:val="20"/>
              </w:rPr>
            </w:pPr>
            <w:r w:rsidRPr="00555EB6">
              <w:rPr>
                <w:sz w:val="20"/>
                <w:szCs w:val="20"/>
              </w:rPr>
              <w:t xml:space="preserve">письмо об отсутствии аффилированности в соответствии с </w:t>
            </w:r>
            <w:hyperlink r:id="rId9" w:anchor="z123" w:history="1">
              <w:r w:rsidRPr="00555EB6">
                <w:rPr>
                  <w:rStyle w:val="af5"/>
                  <w:sz w:val="20"/>
                  <w:szCs w:val="20"/>
                </w:rPr>
                <w:t>п.9</w:t>
              </w:r>
            </w:hyperlink>
            <w:r w:rsidRPr="00555EB6">
              <w:rPr>
                <w:sz w:val="20"/>
                <w:szCs w:val="20"/>
              </w:rPr>
              <w:t xml:space="preserve"> Правил</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83-84</w:t>
            </w:r>
          </w:p>
        </w:tc>
      </w:tr>
      <w:tr w:rsidR="009C1F33" w:rsidRPr="00555EB6" w:rsidTr="00E84696">
        <w:trPr>
          <w:cantSplit/>
          <w:trHeight w:val="696"/>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HTML"/>
              <w:ind w:left="-108" w:right="-108"/>
              <w:jc w:val="center"/>
              <w:rPr>
                <w:rFonts w:ascii="Times New Roman" w:hAnsi="Times New Roman"/>
              </w:rPr>
            </w:pPr>
            <w:r w:rsidRPr="00555EB6">
              <w:rPr>
                <w:rFonts w:ascii="Times New Roman" w:hAnsi="Times New Roman"/>
              </w:rPr>
              <w:t xml:space="preserve">Письмо по п.9 Правил </w:t>
            </w:r>
          </w:p>
          <w:p w:rsidR="009C1F33" w:rsidRPr="00555EB6" w:rsidRDefault="009C1F33" w:rsidP="00E84696">
            <w:pPr>
              <w:pStyle w:val="HTML"/>
              <w:ind w:left="-108" w:right="-108"/>
              <w:jc w:val="center"/>
              <w:rPr>
                <w:rFonts w:ascii="Times New Roman" w:hAnsi="Times New Roman"/>
                <w:spacing w:val="2"/>
              </w:rPr>
            </w:pPr>
            <w:r w:rsidRPr="00555EB6">
              <w:rPr>
                <w:rFonts w:ascii="Times New Roman" w:hAnsi="Times New Roman"/>
              </w:rPr>
              <w:t>о расторжении договора</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16"/>
                <w:szCs w:val="16"/>
              </w:rPr>
              <w:t xml:space="preserve">№ б/н </w:t>
            </w:r>
            <w:r w:rsidRPr="00555EB6">
              <w:rPr>
                <w:spacing w:val="2"/>
                <w:sz w:val="20"/>
                <w:szCs w:val="20"/>
              </w:rPr>
              <w:t>02.05.19г</w:t>
            </w:r>
          </w:p>
        </w:tc>
        <w:tc>
          <w:tcPr>
            <w:tcW w:w="2443" w:type="dxa"/>
            <w:vAlign w:val="center"/>
          </w:tcPr>
          <w:p w:rsidR="009C1F33" w:rsidRPr="00555EB6" w:rsidRDefault="009C1F33" w:rsidP="00E84696">
            <w:pPr>
              <w:pStyle w:val="a6"/>
              <w:shd w:val="clear" w:color="auto" w:fill="FFFFFF"/>
              <w:tabs>
                <w:tab w:val="left" w:pos="284"/>
              </w:tabs>
              <w:spacing w:before="0" w:beforeAutospacing="0" w:after="0" w:afterAutospacing="0"/>
              <w:ind w:left="-108" w:right="-108"/>
              <w:jc w:val="center"/>
              <w:textAlignment w:val="baseline"/>
              <w:rPr>
                <w:sz w:val="20"/>
                <w:szCs w:val="20"/>
              </w:rPr>
            </w:pPr>
            <w:r w:rsidRPr="00555EB6">
              <w:rPr>
                <w:sz w:val="20"/>
                <w:szCs w:val="20"/>
              </w:rPr>
              <w:t xml:space="preserve">письмо о расторжении договора закупа в случае выявления фактов, указанных в </w:t>
            </w:r>
            <w:hyperlink r:id="rId10" w:anchor="z123" w:history="1">
              <w:r w:rsidRPr="00555EB6">
                <w:rPr>
                  <w:rStyle w:val="af5"/>
                  <w:sz w:val="20"/>
                  <w:szCs w:val="20"/>
                </w:rPr>
                <w:t>п.9</w:t>
              </w:r>
            </w:hyperlink>
            <w:r w:rsidRPr="00555EB6">
              <w:rPr>
                <w:sz w:val="20"/>
                <w:szCs w:val="20"/>
              </w:rPr>
              <w:t xml:space="preserve"> Правил</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Директор</w:t>
            </w:r>
          </w:p>
        </w:tc>
        <w:tc>
          <w:tcPr>
            <w:tcW w:w="1437"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spacing w:val="2"/>
              </w:rPr>
              <w:t>Оригинал</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85-86</w:t>
            </w:r>
          </w:p>
        </w:tc>
      </w:tr>
      <w:tr w:rsidR="009C1F33" w:rsidRPr="00555EB6" w:rsidTr="00E84696">
        <w:trPr>
          <w:cantSplit/>
          <w:trHeight w:val="1083"/>
          <w:jc w:val="center"/>
        </w:trPr>
        <w:tc>
          <w:tcPr>
            <w:tcW w:w="392" w:type="dxa"/>
            <w:vAlign w:val="center"/>
          </w:tcPr>
          <w:p w:rsidR="009C1F33" w:rsidRPr="00555EB6" w:rsidRDefault="009C1F33" w:rsidP="009C1F33">
            <w:pPr>
              <w:pStyle w:val="a3"/>
              <w:numPr>
                <w:ilvl w:val="0"/>
                <w:numId w:val="32"/>
              </w:numPr>
              <w:ind w:right="113"/>
              <w:jc w:val="center"/>
              <w:textAlignment w:val="baseline"/>
              <w:rPr>
                <w:rFonts w:ascii="Times New Roman" w:hAnsi="Times New Roman"/>
              </w:rPr>
            </w:pPr>
          </w:p>
        </w:tc>
        <w:tc>
          <w:tcPr>
            <w:tcW w:w="2051"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z w:val="20"/>
                <w:szCs w:val="20"/>
              </w:rPr>
            </w:pPr>
            <w:r w:rsidRPr="00555EB6">
              <w:rPr>
                <w:spacing w:val="2"/>
                <w:sz w:val="20"/>
                <w:szCs w:val="20"/>
              </w:rPr>
              <w:t>Договор аренды</w:t>
            </w:r>
          </w:p>
        </w:tc>
        <w:tc>
          <w:tcPr>
            <w:tcW w:w="1006"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№1 от 01.11.16г</w:t>
            </w:r>
          </w:p>
        </w:tc>
        <w:tc>
          <w:tcPr>
            <w:tcW w:w="2443" w:type="dxa"/>
            <w:vAlign w:val="center"/>
          </w:tcPr>
          <w:p w:rsidR="009C1F33" w:rsidRPr="00555EB6" w:rsidRDefault="009C1F33" w:rsidP="00E84696">
            <w:pPr>
              <w:pStyle w:val="a6"/>
              <w:spacing w:before="0" w:beforeAutospacing="0" w:after="0" w:afterAutospacing="0"/>
              <w:ind w:left="-108" w:right="-108"/>
              <w:jc w:val="center"/>
              <w:rPr>
                <w:sz w:val="20"/>
                <w:szCs w:val="20"/>
              </w:rPr>
            </w:pPr>
            <w:r w:rsidRPr="00555EB6">
              <w:rPr>
                <w:sz w:val="20"/>
                <w:szCs w:val="20"/>
              </w:rPr>
              <w:t>копия документа, подтверждающего право владения и пользования объектом фармацевтической деятельности</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Директор</w:t>
            </w:r>
          </w:p>
        </w:tc>
        <w:tc>
          <w:tcPr>
            <w:tcW w:w="1437" w:type="dxa"/>
            <w:vAlign w:val="center"/>
          </w:tcPr>
          <w:p w:rsidR="009C1F33" w:rsidRPr="00555EB6" w:rsidRDefault="009C1F33" w:rsidP="00E84696">
            <w:pPr>
              <w:pStyle w:val="a6"/>
              <w:tabs>
                <w:tab w:val="left" w:pos="284"/>
              </w:tabs>
              <w:spacing w:before="0" w:beforeAutospacing="0" w:after="0" w:afterAutospacing="0"/>
              <w:ind w:left="-108" w:right="-108"/>
              <w:jc w:val="center"/>
              <w:textAlignment w:val="baseline"/>
              <w:rPr>
                <w:spacing w:val="2"/>
                <w:sz w:val="20"/>
                <w:szCs w:val="20"/>
              </w:rPr>
            </w:pPr>
            <w:r w:rsidRPr="00555EB6">
              <w:rPr>
                <w:spacing w:val="2"/>
                <w:sz w:val="20"/>
                <w:szCs w:val="20"/>
              </w:rPr>
              <w:t>Копия</w:t>
            </w:r>
          </w:p>
        </w:tc>
        <w:tc>
          <w:tcPr>
            <w:tcW w:w="863" w:type="dxa"/>
            <w:vAlign w:val="center"/>
          </w:tcPr>
          <w:p w:rsidR="009C1F33" w:rsidRPr="00555EB6" w:rsidRDefault="009C1F33" w:rsidP="00E84696">
            <w:pPr>
              <w:ind w:left="-108" w:right="-108"/>
              <w:jc w:val="center"/>
              <w:textAlignment w:val="baseline"/>
              <w:rPr>
                <w:rFonts w:ascii="Times New Roman" w:hAnsi="Times New Roman"/>
              </w:rPr>
            </w:pPr>
            <w:r w:rsidRPr="00555EB6">
              <w:rPr>
                <w:rFonts w:ascii="Times New Roman" w:hAnsi="Times New Roman"/>
              </w:rPr>
              <w:t>87-88</w:t>
            </w:r>
          </w:p>
        </w:tc>
      </w:tr>
    </w:tbl>
    <w:p w:rsidR="009C1F33" w:rsidRPr="009C1F33" w:rsidRDefault="009C1F33" w:rsidP="009C1F33">
      <w:pPr>
        <w:spacing w:before="38" w:after="0" w:line="317" w:lineRule="exact"/>
        <w:jc w:val="both"/>
        <w:rPr>
          <w:rFonts w:ascii="Times New Roman" w:hAnsi="Times New Roman"/>
          <w:sz w:val="24"/>
          <w:szCs w:val="24"/>
        </w:rPr>
      </w:pPr>
    </w:p>
    <w:p w:rsidR="00883DA7" w:rsidRDefault="008C60A3" w:rsidP="008C60A3">
      <w:pPr>
        <w:spacing w:before="77" w:after="0" w:line="322" w:lineRule="exact"/>
        <w:rPr>
          <w:rFonts w:ascii="Times New Roman" w:hAnsi="Times New Roman"/>
          <w:b/>
          <w:sz w:val="24"/>
          <w:szCs w:val="24"/>
        </w:rPr>
      </w:pPr>
      <w:r>
        <w:rPr>
          <w:rFonts w:ascii="Times New Roman" w:hAnsi="Times New Roman"/>
          <w:sz w:val="24"/>
          <w:szCs w:val="24"/>
        </w:rPr>
        <w:t xml:space="preserve">          </w:t>
      </w:r>
      <w:r w:rsidR="0097334E">
        <w:rPr>
          <w:rFonts w:ascii="Times New Roman" w:hAnsi="Times New Roman"/>
          <w:sz w:val="24"/>
          <w:szCs w:val="24"/>
        </w:rPr>
        <w:t>5</w:t>
      </w:r>
      <w:r w:rsidR="004A6870" w:rsidRPr="004C166B">
        <w:rPr>
          <w:rFonts w:ascii="Times New Roman" w:hAnsi="Times New Roman"/>
          <w:sz w:val="24"/>
          <w:szCs w:val="24"/>
        </w:rPr>
        <w:t xml:space="preserve">. </w:t>
      </w:r>
      <w:r w:rsidR="00137EEA" w:rsidRPr="004C166B">
        <w:rPr>
          <w:rFonts w:ascii="Times New Roman" w:hAnsi="Times New Roman"/>
          <w:sz w:val="24"/>
          <w:szCs w:val="24"/>
        </w:rPr>
        <w:t xml:space="preserve">При вскрытии конвертов </w:t>
      </w:r>
      <w:r w:rsidR="00927651">
        <w:rPr>
          <w:rFonts w:ascii="Times New Roman" w:hAnsi="Times New Roman"/>
          <w:sz w:val="24"/>
          <w:szCs w:val="24"/>
        </w:rPr>
        <w:t>присутствовал</w:t>
      </w:r>
      <w:r w:rsidR="00CF20C3">
        <w:rPr>
          <w:rFonts w:ascii="Times New Roman" w:hAnsi="Times New Roman"/>
          <w:sz w:val="24"/>
          <w:szCs w:val="24"/>
        </w:rPr>
        <w:t>и</w:t>
      </w:r>
      <w:r w:rsidR="001357A3">
        <w:rPr>
          <w:rFonts w:ascii="Times New Roman" w:hAnsi="Times New Roman"/>
          <w:sz w:val="24"/>
          <w:szCs w:val="24"/>
        </w:rPr>
        <w:t>.</w:t>
      </w:r>
    </w:p>
    <w:p w:rsidR="00CF20C3" w:rsidRPr="00CF20C3" w:rsidRDefault="00CF20C3" w:rsidP="00CF20C3">
      <w:pPr>
        <w:spacing w:before="77" w:after="0" w:line="322" w:lineRule="exact"/>
        <w:ind w:left="567"/>
        <w:rPr>
          <w:rFonts w:ascii="Times New Roman" w:hAnsi="Times New Roman"/>
          <w:b/>
          <w:sz w:val="24"/>
          <w:szCs w:val="24"/>
        </w:rPr>
      </w:pPr>
    </w:p>
    <w:p w:rsidR="0057497E" w:rsidRPr="00CF630D" w:rsidRDefault="0057497E" w:rsidP="0057497E">
      <w:pPr>
        <w:spacing w:after="0"/>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Члены конкурсной комиссии:</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 Понятова И.В. – юрист;</w:t>
      </w:r>
    </w:p>
    <w:p w:rsidR="0057497E" w:rsidRPr="00CF630D" w:rsidRDefault="00CF20C3" w:rsidP="0057497E">
      <w:pPr>
        <w:spacing w:after="0"/>
        <w:ind w:left="360"/>
        <w:rPr>
          <w:rFonts w:ascii="Times New Roman" w:hAnsi="Times New Roman"/>
          <w:sz w:val="28"/>
          <w:szCs w:val="28"/>
        </w:rPr>
      </w:pPr>
      <w:r>
        <w:rPr>
          <w:rFonts w:ascii="Times New Roman" w:hAnsi="Times New Roman"/>
          <w:sz w:val="28"/>
          <w:szCs w:val="28"/>
        </w:rPr>
        <w:t>- Ахметова К.Ж</w:t>
      </w:r>
      <w:r w:rsidR="0057497E" w:rsidRPr="00CF630D">
        <w:rPr>
          <w:rFonts w:ascii="Times New Roman" w:hAnsi="Times New Roman"/>
          <w:sz w:val="28"/>
          <w:szCs w:val="28"/>
        </w:rPr>
        <w:t>. – главная медсестра;</w:t>
      </w:r>
    </w:p>
    <w:p w:rsidR="00EB23BE" w:rsidRDefault="00CF20C3" w:rsidP="000464BF">
      <w:pPr>
        <w:spacing w:after="0"/>
        <w:ind w:left="360"/>
        <w:rPr>
          <w:rFonts w:ascii="Times New Roman" w:hAnsi="Times New Roman"/>
          <w:sz w:val="28"/>
          <w:szCs w:val="28"/>
        </w:rPr>
      </w:pPr>
      <w:r>
        <w:rPr>
          <w:rFonts w:ascii="Times New Roman" w:hAnsi="Times New Roman"/>
          <w:sz w:val="28"/>
          <w:szCs w:val="28"/>
        </w:rPr>
        <w:t xml:space="preserve"> </w:t>
      </w:r>
    </w:p>
    <w:p w:rsidR="008F55A6" w:rsidRPr="0057497E" w:rsidRDefault="008F55A6" w:rsidP="000464BF">
      <w:pPr>
        <w:spacing w:after="0"/>
        <w:ind w:left="360"/>
        <w:rPr>
          <w:rFonts w:ascii="Times New Roman" w:hAnsi="Times New Roman"/>
          <w:sz w:val="24"/>
          <w:szCs w:val="24"/>
        </w:rPr>
      </w:pPr>
      <w:r>
        <w:rPr>
          <w:rFonts w:ascii="Times New Roman" w:hAnsi="Times New Roman"/>
          <w:sz w:val="28"/>
          <w:szCs w:val="28"/>
        </w:rPr>
        <w:t>-</w:t>
      </w:r>
      <w:r w:rsidRPr="001F65BD">
        <w:rPr>
          <w:rFonts w:ascii="Times New Roman" w:hAnsi="Times New Roman"/>
          <w:sz w:val="28"/>
          <w:szCs w:val="28"/>
        </w:rPr>
        <w:t>секретарь комиссии:                               Ба</w:t>
      </w:r>
      <w:r w:rsidR="00CF20C3">
        <w:rPr>
          <w:rFonts w:ascii="Times New Roman" w:hAnsi="Times New Roman"/>
          <w:sz w:val="28"/>
          <w:szCs w:val="28"/>
        </w:rPr>
        <w:t>хтиярова А.Б.</w:t>
      </w:r>
    </w:p>
    <w:sectPr w:rsidR="008F55A6" w:rsidRPr="0057497E" w:rsidSect="001E015A">
      <w:footerReference w:type="default" r:id="rId1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103" w:rsidRDefault="00642103" w:rsidP="00BB5E24">
      <w:pPr>
        <w:spacing w:after="0" w:line="240" w:lineRule="auto"/>
      </w:pPr>
      <w:r>
        <w:separator/>
      </w:r>
    </w:p>
  </w:endnote>
  <w:endnote w:type="continuationSeparator" w:id="1">
    <w:p w:rsidR="00642103" w:rsidRDefault="00642103"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BB0AEA" w:rsidRDefault="0030677C">
        <w:pPr>
          <w:pStyle w:val="af1"/>
          <w:jc w:val="right"/>
        </w:pPr>
        <w:fldSimple w:instr=" PAGE   \* MERGEFORMAT ">
          <w:r w:rsidR="00D64192">
            <w:rPr>
              <w:noProof/>
            </w:rPr>
            <w:t>3</w:t>
          </w:r>
        </w:fldSimple>
      </w:p>
    </w:sdtContent>
  </w:sdt>
  <w:p w:rsidR="00BB0AEA" w:rsidRDefault="00BB0AE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103" w:rsidRDefault="00642103" w:rsidP="00BB5E24">
      <w:pPr>
        <w:spacing w:after="0" w:line="240" w:lineRule="auto"/>
      </w:pPr>
      <w:r>
        <w:separator/>
      </w:r>
    </w:p>
  </w:footnote>
  <w:footnote w:type="continuationSeparator" w:id="1">
    <w:p w:rsidR="00642103" w:rsidRDefault="00642103"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0A2DD1"/>
    <w:multiLevelType w:val="hybridMultilevel"/>
    <w:tmpl w:val="1FDC9A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405D9D"/>
    <w:multiLevelType w:val="hybridMultilevel"/>
    <w:tmpl w:val="2618D6C4"/>
    <w:lvl w:ilvl="0" w:tplc="58C843F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0"/>
  </w:num>
  <w:num w:numId="4">
    <w:abstractNumId w:val="2"/>
  </w:num>
  <w:num w:numId="5">
    <w:abstractNumId w:val="23"/>
  </w:num>
  <w:num w:numId="6">
    <w:abstractNumId w:val="16"/>
  </w:num>
  <w:num w:numId="7">
    <w:abstractNumId w:val="26"/>
  </w:num>
  <w:num w:numId="8">
    <w:abstractNumId w:val="10"/>
  </w:num>
  <w:num w:numId="9">
    <w:abstractNumId w:val="6"/>
  </w:num>
  <w:num w:numId="10">
    <w:abstractNumId w:val="29"/>
  </w:num>
  <w:num w:numId="11">
    <w:abstractNumId w:val="7"/>
  </w:num>
  <w:num w:numId="12">
    <w:abstractNumId w:val="1"/>
  </w:num>
  <w:num w:numId="13">
    <w:abstractNumId w:val="3"/>
  </w:num>
  <w:num w:numId="14">
    <w:abstractNumId w:val="11"/>
  </w:num>
  <w:num w:numId="15">
    <w:abstractNumId w:val="20"/>
  </w:num>
  <w:num w:numId="16">
    <w:abstractNumId w:val="9"/>
  </w:num>
  <w:num w:numId="17">
    <w:abstractNumId w:val="8"/>
  </w:num>
  <w:num w:numId="18">
    <w:abstractNumId w:val="14"/>
  </w:num>
  <w:num w:numId="19">
    <w:abstractNumId w:val="17"/>
  </w:num>
  <w:num w:numId="20">
    <w:abstractNumId w:val="25"/>
  </w:num>
  <w:num w:numId="21">
    <w:abstractNumId w:val="13"/>
  </w:num>
  <w:num w:numId="22">
    <w:abstractNumId w:val="24"/>
  </w:num>
  <w:num w:numId="23">
    <w:abstractNumId w:val="15"/>
  </w:num>
  <w:num w:numId="24">
    <w:abstractNumId w:val="18"/>
  </w:num>
  <w:num w:numId="25">
    <w:abstractNumId w:val="21"/>
  </w:num>
  <w:num w:numId="26">
    <w:abstractNumId w:val="22"/>
  </w:num>
  <w:num w:numId="27">
    <w:abstractNumId w:val="12"/>
  </w:num>
  <w:num w:numId="28">
    <w:abstractNumId w:val="31"/>
  </w:num>
  <w:num w:numId="29">
    <w:abstractNumId w:val="28"/>
  </w:num>
  <w:num w:numId="30">
    <w:abstractNumId w:val="27"/>
  </w:num>
  <w:num w:numId="31">
    <w:abstractNumId w:val="30"/>
  </w:num>
  <w:num w:numId="32">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613F"/>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5219E"/>
    <w:rsid w:val="00160C18"/>
    <w:rsid w:val="00163AE9"/>
    <w:rsid w:val="001657BC"/>
    <w:rsid w:val="00170AFA"/>
    <w:rsid w:val="00172975"/>
    <w:rsid w:val="001755FE"/>
    <w:rsid w:val="00176EA0"/>
    <w:rsid w:val="00180B3F"/>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0677C"/>
    <w:rsid w:val="00310A4D"/>
    <w:rsid w:val="003114E2"/>
    <w:rsid w:val="00313815"/>
    <w:rsid w:val="00321C82"/>
    <w:rsid w:val="00332FBE"/>
    <w:rsid w:val="00335A0A"/>
    <w:rsid w:val="00335CDD"/>
    <w:rsid w:val="0033620A"/>
    <w:rsid w:val="003445EF"/>
    <w:rsid w:val="0034597A"/>
    <w:rsid w:val="003508D2"/>
    <w:rsid w:val="0035599F"/>
    <w:rsid w:val="00357970"/>
    <w:rsid w:val="0036100C"/>
    <w:rsid w:val="003625CB"/>
    <w:rsid w:val="00364DA5"/>
    <w:rsid w:val="00373800"/>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2889"/>
    <w:rsid w:val="004B3A3C"/>
    <w:rsid w:val="004B4614"/>
    <w:rsid w:val="004B7511"/>
    <w:rsid w:val="004C166B"/>
    <w:rsid w:val="004C1AE3"/>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2103"/>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7A59"/>
    <w:rsid w:val="007A007E"/>
    <w:rsid w:val="007A244D"/>
    <w:rsid w:val="007A25EF"/>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5F4"/>
    <w:rsid w:val="008C1C2C"/>
    <w:rsid w:val="008C4A63"/>
    <w:rsid w:val="008C60A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1F33"/>
    <w:rsid w:val="009C3E72"/>
    <w:rsid w:val="009C4C22"/>
    <w:rsid w:val="009C5C84"/>
    <w:rsid w:val="009D1B74"/>
    <w:rsid w:val="009D21D4"/>
    <w:rsid w:val="009E3F9F"/>
    <w:rsid w:val="009F27FC"/>
    <w:rsid w:val="009F323D"/>
    <w:rsid w:val="009F349C"/>
    <w:rsid w:val="009F406E"/>
    <w:rsid w:val="009F59DA"/>
    <w:rsid w:val="00A0631F"/>
    <w:rsid w:val="00A10D65"/>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608DB"/>
    <w:rsid w:val="00C615B5"/>
    <w:rsid w:val="00C650BA"/>
    <w:rsid w:val="00C65B89"/>
    <w:rsid w:val="00C7206E"/>
    <w:rsid w:val="00C749C8"/>
    <w:rsid w:val="00C76543"/>
    <w:rsid w:val="00C77BB0"/>
    <w:rsid w:val="00C84A2B"/>
    <w:rsid w:val="00C85B80"/>
    <w:rsid w:val="00C85D30"/>
    <w:rsid w:val="00C8622A"/>
    <w:rsid w:val="00C86D1F"/>
    <w:rsid w:val="00C9040D"/>
    <w:rsid w:val="00C917AE"/>
    <w:rsid w:val="00CA4B19"/>
    <w:rsid w:val="00CB226C"/>
    <w:rsid w:val="00CB2B1C"/>
    <w:rsid w:val="00CB3033"/>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64192"/>
    <w:rsid w:val="00D7216A"/>
    <w:rsid w:val="00D73285"/>
    <w:rsid w:val="00D7415D"/>
    <w:rsid w:val="00D77560"/>
    <w:rsid w:val="00D77A94"/>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6A0"/>
    <w:rsid w:val="00E25BBB"/>
    <w:rsid w:val="00E3046A"/>
    <w:rsid w:val="00E34434"/>
    <w:rsid w:val="00E34DE2"/>
    <w:rsid w:val="00E36607"/>
    <w:rsid w:val="00E37B46"/>
    <w:rsid w:val="00E40E18"/>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515B2"/>
    <w:rsid w:val="00F54898"/>
    <w:rsid w:val="00F549EC"/>
    <w:rsid w:val="00F563D8"/>
    <w:rsid w:val="00F641B2"/>
    <w:rsid w:val="00F65D95"/>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C8E"/>
    <w:rsid w:val="00FE2928"/>
    <w:rsid w:val="00FE2F0C"/>
    <w:rsid w:val="00FE4D8D"/>
    <w:rsid w:val="00FE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e">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
    <w:name w:val="header"/>
    <w:basedOn w:val="a"/>
    <w:link w:val="af0"/>
    <w:uiPriority w:val="99"/>
    <w:semiHidden/>
    <w:unhideWhenUsed/>
    <w:rsid w:val="00BB5E24"/>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B5E24"/>
    <w:rPr>
      <w:rFonts w:ascii="Calibri" w:eastAsia="Times New Roman" w:hAnsi="Calibri" w:cs="Times New Roman"/>
      <w:lang w:eastAsia="ru-RU"/>
    </w:rPr>
  </w:style>
  <w:style w:type="paragraph" w:styleId="af1">
    <w:name w:val="footer"/>
    <w:basedOn w:val="a"/>
    <w:link w:val="af2"/>
    <w:uiPriority w:val="99"/>
    <w:unhideWhenUsed/>
    <w:rsid w:val="00BB5E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5E24"/>
    <w:rPr>
      <w:rFonts w:ascii="Calibri" w:eastAsia="Times New Roman" w:hAnsi="Calibri" w:cs="Times New Roman"/>
      <w:lang w:eastAsia="ru-RU"/>
    </w:rPr>
  </w:style>
  <w:style w:type="character" w:styleId="af3">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locked/>
    <w:rsid w:val="00C04D32"/>
    <w:rPr>
      <w:rFonts w:ascii="Times New Roman" w:eastAsia="Times New Roman" w:hAnsi="Times New Roman" w:cs="Times New Roman"/>
      <w:sz w:val="24"/>
      <w:szCs w:val="24"/>
      <w:lang w:eastAsia="ru-RU"/>
    </w:rPr>
  </w:style>
  <w:style w:type="character" w:customStyle="1" w:styleId="af4">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styleId="af5">
    <w:name w:val="Hyperlink"/>
    <w:basedOn w:val="a0"/>
    <w:uiPriority w:val="99"/>
    <w:unhideWhenUsed/>
    <w:rsid w:val="009C1F33"/>
    <w:rPr>
      <w:color w:val="0000FF"/>
      <w:u w:val="single"/>
    </w:rPr>
  </w:style>
  <w:style w:type="paragraph" w:styleId="HTML">
    <w:name w:val="HTML Preformatted"/>
    <w:basedOn w:val="a"/>
    <w:link w:val="HTML0"/>
    <w:unhideWhenUsed/>
    <w:rsid w:val="009C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rPr>
  </w:style>
  <w:style w:type="character" w:customStyle="1" w:styleId="HTML0">
    <w:name w:val="Стандартный HTML Знак"/>
    <w:basedOn w:val="a0"/>
    <w:link w:val="HTML"/>
    <w:rsid w:val="009C1F33"/>
    <w:rPr>
      <w:rFonts w:ascii="Courier New" w:eastAsia="Courier New"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dilet.zan.kz/rus/docs/P090001729_" TargetMode="External"/><Relationship Id="rId4" Type="http://schemas.openxmlformats.org/officeDocument/2006/relationships/settings" Target="settings.xml"/><Relationship Id="rId9" Type="http://schemas.openxmlformats.org/officeDocument/2006/relationships/hyperlink" Target="http://adilet.zan.kz/rus/docs/P090001729_"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3</Pages>
  <Words>887</Words>
  <Characters>5060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18</cp:revision>
  <cp:lastPrinted>2017-05-24T05:05:00Z</cp:lastPrinted>
  <dcterms:created xsi:type="dcterms:W3CDTF">2018-05-29T08:09:00Z</dcterms:created>
  <dcterms:modified xsi:type="dcterms:W3CDTF">2019-05-15T04:07:00Z</dcterms:modified>
</cp:coreProperties>
</file>