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A4" w:rsidRPr="00EF69A4" w:rsidRDefault="00EF69A4" w:rsidP="00EF69A4">
      <w:pPr>
        <w:ind w:left="6372"/>
        <w:rPr>
          <w:color w:val="000000"/>
        </w:rPr>
      </w:pPr>
      <w:r w:rsidRPr="00EF69A4">
        <w:rPr>
          <w:color w:val="000000"/>
          <w:lang w:val="kk-KZ"/>
        </w:rPr>
        <w:t>БЕКІТЕМІН</w:t>
      </w:r>
      <w:r w:rsidRPr="00EF69A4">
        <w:rPr>
          <w:color w:val="000000"/>
        </w:rPr>
        <w:t xml:space="preserve">: </w:t>
      </w:r>
    </w:p>
    <w:p w:rsidR="00EF69A4" w:rsidRPr="00EF69A4" w:rsidRDefault="00EF69A4" w:rsidP="00EF69A4">
      <w:pPr>
        <w:ind w:left="6372"/>
        <w:rPr>
          <w:color w:val="000000"/>
          <w:lang w:val="kk-KZ"/>
        </w:rPr>
      </w:pPr>
      <w:r w:rsidRPr="00EF69A4">
        <w:rPr>
          <w:color w:val="000000"/>
        </w:rPr>
        <w:t xml:space="preserve">Қостанай облысы әкімдігі денсаулық сақтау басқармасының </w:t>
      </w:r>
    </w:p>
    <w:p w:rsidR="00EF69A4" w:rsidRPr="00B27A0C" w:rsidRDefault="00EF69A4" w:rsidP="00EF69A4">
      <w:pPr>
        <w:ind w:left="6372"/>
        <w:rPr>
          <w:color w:val="000000"/>
          <w:lang w:val="kk-KZ"/>
        </w:rPr>
      </w:pPr>
      <w:r w:rsidRPr="00EF69A4">
        <w:rPr>
          <w:color w:val="000000"/>
          <w:lang w:val="kk-KZ"/>
        </w:rPr>
        <w:t xml:space="preserve">"Рудный қалалық емханасы" коммуналдық мемлекеттік </w:t>
      </w:r>
      <w:r w:rsidRPr="00B27A0C">
        <w:rPr>
          <w:color w:val="000000"/>
          <w:lang w:val="kk-KZ"/>
        </w:rPr>
        <w:t xml:space="preserve">кәсіпорнының </w:t>
      </w:r>
    </w:p>
    <w:p w:rsidR="00EF69A4" w:rsidRPr="00EF69A4" w:rsidRDefault="00B27A0C" w:rsidP="00EF69A4">
      <w:pPr>
        <w:ind w:left="6372"/>
        <w:rPr>
          <w:color w:val="000000"/>
          <w:lang w:val="kk-KZ"/>
        </w:rPr>
      </w:pPr>
      <w:r w:rsidRPr="00B27A0C">
        <w:rPr>
          <w:color w:val="000000"/>
          <w:lang w:val="kk-KZ"/>
        </w:rPr>
        <w:t>2023 жылы "07" майсым №239</w:t>
      </w:r>
      <w:r w:rsidR="00EF69A4" w:rsidRPr="00B27A0C">
        <w:rPr>
          <w:color w:val="000000"/>
          <w:lang w:val="kk-KZ"/>
        </w:rPr>
        <w:t xml:space="preserve"> НҚ бұйрығымен</w:t>
      </w:r>
      <w:r w:rsidR="00EF69A4" w:rsidRPr="00EF69A4">
        <w:rPr>
          <w:color w:val="000000"/>
          <w:lang w:val="kk-KZ"/>
        </w:rPr>
        <w:t xml:space="preserve"> </w:t>
      </w:r>
    </w:p>
    <w:p w:rsidR="00EF69A4" w:rsidRPr="00EF69A4" w:rsidRDefault="00EF69A4" w:rsidP="00EF69A4">
      <w:pPr>
        <w:ind w:left="6372"/>
        <w:rPr>
          <w:lang w:val="kk-KZ"/>
        </w:rPr>
      </w:pPr>
      <w:r w:rsidRPr="00EF69A4">
        <w:rPr>
          <w:color w:val="000000"/>
          <w:lang w:val="kk-KZ"/>
        </w:rPr>
        <w:t>Бас дәрігер ____________Қалиева К.С.</w:t>
      </w:r>
    </w:p>
    <w:p w:rsidR="00EF69A4" w:rsidRPr="00EF69A4" w:rsidRDefault="00EF69A4" w:rsidP="00EF69A4">
      <w:pPr>
        <w:rPr>
          <w:lang w:val="kk-KZ"/>
        </w:rPr>
      </w:pPr>
    </w:p>
    <w:p w:rsidR="00EF69A4" w:rsidRPr="00EF69A4" w:rsidRDefault="00EF69A4" w:rsidP="00EF69A4">
      <w:pPr>
        <w:pStyle w:val="Iauiue"/>
        <w:widowControl/>
        <w:tabs>
          <w:tab w:val="left" w:pos="1701"/>
        </w:tabs>
        <w:ind w:firstLine="426"/>
        <w:jc w:val="center"/>
        <w:rPr>
          <w:b/>
          <w:color w:val="000000"/>
          <w:sz w:val="24"/>
          <w:szCs w:val="24"/>
          <w:lang w:val="kk-KZ"/>
        </w:rPr>
      </w:pPr>
      <w:r w:rsidRPr="00EF69A4">
        <w:rPr>
          <w:b/>
          <w:color w:val="000000"/>
          <w:sz w:val="24"/>
          <w:szCs w:val="24"/>
          <w:lang w:val="kk-KZ"/>
        </w:rPr>
        <w:t xml:space="preserve">Медициналық бұйымдарды сатып алуға арналған </w:t>
      </w:r>
    </w:p>
    <w:p w:rsidR="00EF69A4" w:rsidRPr="00EF69A4" w:rsidRDefault="00EF69A4" w:rsidP="00EF69A4">
      <w:pPr>
        <w:pStyle w:val="Iauiue"/>
        <w:widowControl/>
        <w:tabs>
          <w:tab w:val="left" w:pos="1701"/>
        </w:tabs>
        <w:ind w:firstLine="426"/>
        <w:jc w:val="center"/>
        <w:rPr>
          <w:b/>
          <w:color w:val="000000"/>
          <w:sz w:val="24"/>
          <w:szCs w:val="24"/>
          <w:lang w:val="kk-KZ"/>
        </w:rPr>
      </w:pPr>
      <w:r w:rsidRPr="00EF69A4">
        <w:rPr>
          <w:b/>
          <w:color w:val="000000"/>
          <w:sz w:val="24"/>
          <w:szCs w:val="24"/>
          <w:lang w:val="kk-KZ"/>
        </w:rPr>
        <w:t>ТЕНДІРЛІК ҚҰЖАТТАМА</w:t>
      </w:r>
    </w:p>
    <w:p w:rsidR="00EF69A4" w:rsidRPr="00EF69A4" w:rsidRDefault="00EF69A4" w:rsidP="00EF69A4">
      <w:pPr>
        <w:pStyle w:val="Iauiue"/>
        <w:widowControl/>
        <w:tabs>
          <w:tab w:val="left" w:pos="1701"/>
        </w:tabs>
        <w:ind w:firstLine="426"/>
        <w:jc w:val="both"/>
        <w:rPr>
          <w:b/>
          <w:sz w:val="24"/>
          <w:szCs w:val="24"/>
          <w:lang w:val="kk-KZ"/>
        </w:rPr>
      </w:pPr>
    </w:p>
    <w:p w:rsidR="00EF69A4" w:rsidRPr="00EF69A4" w:rsidRDefault="00EF69A4" w:rsidP="00EF69A4">
      <w:pPr>
        <w:spacing w:line="288" w:lineRule="atLeast"/>
        <w:ind w:firstLine="426"/>
        <w:jc w:val="both"/>
        <w:rPr>
          <w:bdr w:val="none" w:sz="0" w:space="0" w:color="auto" w:frame="1"/>
          <w:lang w:val="kk-KZ"/>
        </w:rPr>
      </w:pPr>
      <w:r w:rsidRPr="00EF69A4">
        <w:rPr>
          <w:b/>
          <w:bdr w:val="none" w:sz="0" w:space="0" w:color="auto" w:frame="1"/>
          <w:lang w:val="kk-KZ"/>
        </w:rPr>
        <w:t>Тапсырыс беруші:</w:t>
      </w:r>
      <w:r w:rsidRPr="00EF69A4">
        <w:rPr>
          <w:bdr w:val="none" w:sz="0" w:space="0" w:color="auto" w:frame="1"/>
          <w:lang w:val="kk-KZ"/>
        </w:rPr>
        <w:t xml:space="preserve"> Қостанай облысы әкімдігі денсаулық сақтау басқармасының "</w:t>
      </w:r>
      <w:r w:rsidRPr="00EF69A4">
        <w:rPr>
          <w:color w:val="000000"/>
          <w:bdr w:val="none" w:sz="0" w:space="0" w:color="auto" w:frame="1"/>
          <w:lang w:val="kk-KZ"/>
        </w:rPr>
        <w:t xml:space="preserve"> Рудный қалалық емханасы</w:t>
      </w:r>
      <w:r w:rsidRPr="00EF69A4">
        <w:rPr>
          <w:bdr w:val="none" w:sz="0" w:space="0" w:color="auto" w:frame="1"/>
          <w:lang w:val="kk-KZ"/>
        </w:rPr>
        <w:t xml:space="preserve"> " коммуналдық мемлекеттік кәсіпорны, Қостанай облысы Денсаулық сақтау басқармасының "Рудный қалалық емханасы" КМК бенефициары, БСН 951040000277, ЖСК KZ438560000006263576, "Банк Центр Кредит" АҚ филиалы, БСК кcjbkzkx, Кбе 16, КНП 171, e-mail: rudgorpol@yandex.kz </w:t>
      </w:r>
    </w:p>
    <w:p w:rsidR="00EF69A4" w:rsidRPr="00EF69A4" w:rsidRDefault="00EF69A4" w:rsidP="00EF69A4">
      <w:pPr>
        <w:spacing w:line="288" w:lineRule="atLeast"/>
        <w:jc w:val="both"/>
        <w:rPr>
          <w:bdr w:val="none" w:sz="0" w:space="0" w:color="auto" w:frame="1"/>
          <w:lang w:val="kk-KZ"/>
        </w:rPr>
      </w:pPr>
    </w:p>
    <w:p w:rsidR="00EF69A4" w:rsidRPr="00EF69A4" w:rsidRDefault="00EF69A4" w:rsidP="00EF69A4">
      <w:pPr>
        <w:spacing w:line="288" w:lineRule="atLeast"/>
        <w:ind w:firstLine="426"/>
        <w:jc w:val="both"/>
        <w:rPr>
          <w:bdr w:val="none" w:sz="0" w:space="0" w:color="auto" w:frame="1"/>
          <w:lang w:val="kk-KZ"/>
        </w:rPr>
      </w:pPr>
      <w:r w:rsidRPr="00EF69A4">
        <w:rPr>
          <w:b/>
          <w:bdr w:val="none" w:sz="0" w:space="0" w:color="auto" w:frame="1"/>
          <w:lang w:val="kk-KZ"/>
        </w:rPr>
        <w:t xml:space="preserve">Тендерді ұйымдастырушы: </w:t>
      </w:r>
      <w:r w:rsidRPr="00EF69A4">
        <w:rPr>
          <w:bdr w:val="none" w:sz="0" w:space="0" w:color="auto" w:frame="1"/>
          <w:lang w:val="kk-KZ"/>
        </w:rPr>
        <w:t>Қостанай облысы әкімдігі денсаулық сақтау басқармасының "</w:t>
      </w:r>
      <w:r w:rsidRPr="00EF69A4">
        <w:rPr>
          <w:color w:val="000000"/>
          <w:bdr w:val="none" w:sz="0" w:space="0" w:color="auto" w:frame="1"/>
          <w:lang w:val="kk-KZ"/>
        </w:rPr>
        <w:t xml:space="preserve"> Рудный қалалық емханасы</w:t>
      </w:r>
      <w:r w:rsidRPr="00EF69A4">
        <w:rPr>
          <w:bdr w:val="none" w:sz="0" w:space="0" w:color="auto" w:frame="1"/>
          <w:lang w:val="kk-KZ"/>
        </w:rPr>
        <w:t xml:space="preserve"> " коммуналдық мемлекеттік кәсіпорны, Қостанай облысы Денсаулық сақтау басқармасының "</w:t>
      </w:r>
      <w:r w:rsidRPr="00EF69A4">
        <w:rPr>
          <w:color w:val="000000"/>
          <w:bdr w:val="none" w:sz="0" w:space="0" w:color="auto" w:frame="1"/>
          <w:lang w:val="kk-KZ"/>
        </w:rPr>
        <w:t xml:space="preserve"> Рудный қалалық емханасы</w:t>
      </w:r>
      <w:r w:rsidRPr="00EF69A4">
        <w:rPr>
          <w:bdr w:val="none" w:sz="0" w:space="0" w:color="auto" w:frame="1"/>
          <w:lang w:val="kk-KZ"/>
        </w:rPr>
        <w:t xml:space="preserve"> " КМК бенефициары, БСН 951040000277, ЖСК KZ438560000006263576, "Банк Центр Кредит" АҚ филиалы, БСК кcjbkzkx, Кбе 16, КНП 171, e-mail: </w:t>
      </w:r>
      <w:hyperlink r:id="rId9" w:history="1">
        <w:r w:rsidRPr="00EF69A4">
          <w:rPr>
            <w:rStyle w:val="ab"/>
            <w:bdr w:val="none" w:sz="0" w:space="0" w:color="auto" w:frame="1"/>
            <w:lang w:val="kk-KZ"/>
          </w:rPr>
          <w:t>rudgorpol@yandex.kz</w:t>
        </w:r>
      </w:hyperlink>
      <w:r w:rsidRPr="00EF69A4">
        <w:rPr>
          <w:bdr w:val="none" w:sz="0" w:space="0" w:color="auto" w:frame="1"/>
          <w:lang w:val="kk-KZ"/>
        </w:rPr>
        <w:t xml:space="preserve"> </w:t>
      </w:r>
    </w:p>
    <w:p w:rsidR="00EF69A4" w:rsidRPr="00EF69A4" w:rsidRDefault="00EF69A4" w:rsidP="00EF69A4">
      <w:pPr>
        <w:spacing w:line="288" w:lineRule="atLeast"/>
        <w:jc w:val="both"/>
        <w:rPr>
          <w:bdr w:val="none" w:sz="0" w:space="0" w:color="auto" w:frame="1"/>
          <w:lang w:val="kk-KZ"/>
        </w:rPr>
      </w:pPr>
    </w:p>
    <w:p w:rsidR="00EF69A4" w:rsidRPr="00EF69A4" w:rsidRDefault="00EF69A4" w:rsidP="00EF69A4">
      <w:pPr>
        <w:spacing w:line="288" w:lineRule="atLeast"/>
        <w:ind w:firstLine="426"/>
        <w:jc w:val="both"/>
        <w:rPr>
          <w:bdr w:val="none" w:sz="0" w:space="0" w:color="auto" w:frame="1"/>
          <w:lang w:val="kk-KZ"/>
        </w:rPr>
      </w:pPr>
      <w:r w:rsidRPr="00EF69A4">
        <w:rPr>
          <w:b/>
          <w:bdr w:val="none" w:sz="0" w:space="0" w:color="auto" w:frame="1"/>
          <w:lang w:val="kk-KZ"/>
        </w:rPr>
        <w:t>Тендерді ұйымдастырушының өкілі:</w:t>
      </w:r>
      <w:r w:rsidRPr="00EF69A4">
        <w:rPr>
          <w:bdr w:val="none" w:sz="0" w:space="0" w:color="auto" w:frame="1"/>
          <w:lang w:val="kk-KZ"/>
        </w:rPr>
        <w:t xml:space="preserve"> </w:t>
      </w:r>
    </w:p>
    <w:p w:rsidR="00EF69A4" w:rsidRPr="00EF69A4" w:rsidRDefault="00EF69A4" w:rsidP="00EF69A4">
      <w:pPr>
        <w:spacing w:line="288" w:lineRule="atLeast"/>
        <w:jc w:val="both"/>
        <w:rPr>
          <w:bdr w:val="none" w:sz="0" w:space="0" w:color="auto" w:frame="1"/>
          <w:lang w:val="kk-KZ"/>
        </w:rPr>
      </w:pPr>
      <w:r w:rsidRPr="00EF69A4">
        <w:rPr>
          <w:bdr w:val="none" w:sz="0" w:space="0" w:color="auto" w:frame="1"/>
          <w:lang w:val="kk-KZ"/>
        </w:rPr>
        <w:t xml:space="preserve">Бахтиярова А.А. – мемлекеттік сатып алу жөніндегі маман– 8-71431-7-29-57 </w:t>
      </w:r>
    </w:p>
    <w:p w:rsidR="00EF69A4" w:rsidRPr="00EF69A4" w:rsidRDefault="00EF69A4" w:rsidP="00EF69A4">
      <w:pPr>
        <w:spacing w:line="288" w:lineRule="atLeast"/>
        <w:jc w:val="both"/>
        <w:rPr>
          <w:lang w:val="kk-KZ"/>
        </w:rPr>
      </w:pPr>
      <w:r w:rsidRPr="00EF69A4">
        <w:rPr>
          <w:bdr w:val="none" w:sz="0" w:space="0" w:color="auto" w:frame="1"/>
          <w:lang w:val="kk-KZ"/>
        </w:rPr>
        <w:t>Тендерлік құжаттама тегін беріледі</w:t>
      </w:r>
      <w:r w:rsidRPr="00EF69A4">
        <w:rPr>
          <w:lang w:val="kk-KZ"/>
        </w:rPr>
        <w:t>.</w:t>
      </w:r>
    </w:p>
    <w:p w:rsidR="00EF69A4" w:rsidRPr="00EF69A4" w:rsidRDefault="00EF69A4" w:rsidP="00EF69A4">
      <w:pPr>
        <w:rPr>
          <w:lang w:val="kk-KZ"/>
        </w:rPr>
      </w:pPr>
    </w:p>
    <w:p w:rsidR="00EF69A4" w:rsidRPr="00EF69A4" w:rsidRDefault="00EF69A4" w:rsidP="00EF69A4">
      <w:pPr>
        <w:spacing w:line="288" w:lineRule="atLeast"/>
        <w:jc w:val="center"/>
        <w:rPr>
          <w:b/>
          <w:color w:val="000000"/>
          <w:lang w:val="kk-KZ"/>
        </w:rPr>
      </w:pPr>
      <w:r w:rsidRPr="00EF69A4">
        <w:rPr>
          <w:b/>
          <w:color w:val="000000"/>
          <w:bdr w:val="none" w:sz="0" w:space="0" w:color="auto" w:frame="1"/>
          <w:lang w:val="kk-KZ"/>
        </w:rPr>
        <w:t>1 тарау. Жалпы ережелер</w:t>
      </w:r>
    </w:p>
    <w:p w:rsidR="00EF69A4" w:rsidRPr="00EF69A4" w:rsidRDefault="00EF69A4" w:rsidP="00EF69A4">
      <w:pPr>
        <w:jc w:val="center"/>
        <w:rPr>
          <w:b/>
          <w:lang w:val="kk-KZ"/>
        </w:rPr>
      </w:pPr>
    </w:p>
    <w:p w:rsidR="00EF69A4" w:rsidRPr="00B27A0C" w:rsidRDefault="00EF69A4" w:rsidP="00B27A0C">
      <w:pPr>
        <w:ind w:firstLine="708"/>
        <w:jc w:val="both"/>
        <w:rPr>
          <w:color w:val="000000"/>
          <w:bdr w:val="none" w:sz="0" w:space="0" w:color="auto" w:frame="1"/>
          <w:lang w:val="kk-KZ"/>
        </w:rPr>
      </w:pPr>
      <w:r w:rsidRPr="00EF69A4">
        <w:rPr>
          <w:color w:val="000000"/>
          <w:bdr w:val="none" w:sz="0" w:space="0" w:color="auto" w:frame="1"/>
          <w:lang w:val="kk-KZ"/>
        </w:rPr>
        <w:t xml:space="preserve">1. Тендер жеткізуші (лер) – медициналық бұйымдарды (бұдан әрі – тауарлар) таңдау мақсатында өткізіледі – сатып алынатын медициналық бұйымдардың толық тізбесі осы тендерлік </w:t>
      </w:r>
      <w:r w:rsidRPr="00B27A0C">
        <w:rPr>
          <w:color w:val="000000"/>
          <w:bdr w:val="none" w:sz="0" w:space="0" w:color="auto" w:frame="1"/>
          <w:lang w:val="kk-KZ"/>
        </w:rPr>
        <w:t xml:space="preserve">құжаттамаға 1-қосымшада келтірілген. </w:t>
      </w:r>
    </w:p>
    <w:p w:rsidR="00EF69A4" w:rsidRPr="00B27A0C" w:rsidRDefault="00EF69A4" w:rsidP="00B27A0C">
      <w:pPr>
        <w:pStyle w:val="HTML"/>
        <w:shd w:val="clear" w:color="auto" w:fill="F8F9FA"/>
        <w:jc w:val="both"/>
        <w:rPr>
          <w:rFonts w:ascii="Times New Roman" w:hAnsi="Times New Roman"/>
          <w:color w:val="202124"/>
          <w:sz w:val="24"/>
          <w:szCs w:val="24"/>
          <w:lang w:val="kk-KZ"/>
        </w:rPr>
      </w:pPr>
      <w:r w:rsidRPr="00B27A0C">
        <w:rPr>
          <w:rFonts w:ascii="Times New Roman" w:hAnsi="Times New Roman"/>
          <w:color w:val="000000"/>
          <w:sz w:val="24"/>
          <w:szCs w:val="24"/>
          <w:bdr w:val="none" w:sz="0" w:space="0" w:color="auto" w:frame="1"/>
          <w:lang w:val="kk-KZ"/>
        </w:rPr>
        <w:t xml:space="preserve">           2. Осы тендерге бөлінген сома </w:t>
      </w:r>
      <w:r w:rsidR="00B27A0C" w:rsidRPr="00B27A0C">
        <w:rPr>
          <w:rFonts w:ascii="Times New Roman" w:hAnsi="Times New Roman"/>
          <w:b/>
          <w:i/>
          <w:sz w:val="24"/>
          <w:szCs w:val="24"/>
          <w:lang w:val="kk-KZ"/>
        </w:rPr>
        <w:t xml:space="preserve">29 480 604 </w:t>
      </w:r>
      <w:r w:rsidRPr="00B27A0C">
        <w:rPr>
          <w:rFonts w:ascii="Times New Roman" w:hAnsi="Times New Roman"/>
          <w:color w:val="202124"/>
          <w:sz w:val="24"/>
          <w:szCs w:val="24"/>
          <w:lang w:val="kk-KZ"/>
        </w:rPr>
        <w:t>(</w:t>
      </w:r>
      <w:r w:rsidR="00B27A0C" w:rsidRPr="00B27A0C">
        <w:rPr>
          <w:rFonts w:ascii="Times New Roman" w:hAnsi="Times New Roman"/>
          <w:b/>
          <w:i/>
          <w:color w:val="202124"/>
          <w:sz w:val="24"/>
          <w:szCs w:val="24"/>
          <w:lang w:val="kk-KZ"/>
        </w:rPr>
        <w:t>жиырма тоғыз миллион төрт жүз сексен мың алты жүз төрт</w:t>
      </w:r>
      <w:r w:rsidRPr="00B27A0C">
        <w:rPr>
          <w:rFonts w:ascii="Times New Roman" w:hAnsi="Times New Roman"/>
          <w:b/>
          <w:i/>
          <w:color w:val="202124"/>
          <w:sz w:val="24"/>
          <w:szCs w:val="24"/>
          <w:lang w:val="kk-KZ"/>
        </w:rPr>
        <w:t>)</w:t>
      </w:r>
      <w:r w:rsidRPr="00B27A0C">
        <w:rPr>
          <w:rFonts w:ascii="Times New Roman" w:hAnsi="Times New Roman"/>
          <w:color w:val="202124"/>
          <w:sz w:val="24"/>
          <w:szCs w:val="24"/>
          <w:lang w:val="kk-KZ"/>
        </w:rPr>
        <w:t xml:space="preserve"> теңге нөл тиын </w:t>
      </w:r>
      <w:r w:rsidRPr="00B27A0C">
        <w:rPr>
          <w:rFonts w:ascii="Times New Roman" w:hAnsi="Times New Roman"/>
          <w:color w:val="000000"/>
          <w:sz w:val="24"/>
          <w:szCs w:val="24"/>
          <w:bdr w:val="none" w:sz="0" w:space="0" w:color="auto" w:frame="1"/>
          <w:lang w:val="kk-KZ"/>
        </w:rPr>
        <w:t xml:space="preserve">құрайды. </w:t>
      </w:r>
    </w:p>
    <w:p w:rsidR="00EF69A4" w:rsidRPr="00EF69A4" w:rsidRDefault="00EF69A4" w:rsidP="00B27A0C">
      <w:pPr>
        <w:ind w:firstLine="708"/>
        <w:jc w:val="both"/>
        <w:rPr>
          <w:color w:val="000000"/>
          <w:bdr w:val="none" w:sz="0" w:space="0" w:color="auto" w:frame="1"/>
          <w:lang w:val="kk-KZ"/>
        </w:rPr>
      </w:pPr>
      <w:r w:rsidRPr="00EF69A4">
        <w:rPr>
          <w:color w:val="000000"/>
          <w:bdr w:val="none" w:sz="0" w:space="0" w:color="auto" w:frame="1"/>
          <w:lang w:val="kk-KZ"/>
        </w:rPr>
        <w:t xml:space="preserve">3. 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актісін ұсынғаннан кейін Өнім берушінің банктік шотына ақша қаражатын аудару жолымен төлейді. </w:t>
      </w:r>
    </w:p>
    <w:p w:rsidR="00EF69A4" w:rsidRPr="00EF69A4" w:rsidRDefault="00EF69A4" w:rsidP="00EF69A4">
      <w:pPr>
        <w:spacing w:line="288" w:lineRule="atLeast"/>
        <w:ind w:firstLine="708"/>
        <w:jc w:val="both"/>
        <w:rPr>
          <w:color w:val="000000"/>
          <w:lang w:val="kk-KZ"/>
        </w:rPr>
      </w:pPr>
      <w:r w:rsidRPr="00EF69A4">
        <w:rPr>
          <w:color w:val="000000"/>
          <w:bdr w:val="none" w:sz="0" w:space="0" w:color="auto" w:frame="1"/>
          <w:lang w:val="kk-KZ"/>
        </w:rPr>
        <w:t>4. 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EF69A4">
        <w:rPr>
          <w:lang w:val="kk-KZ"/>
        </w:rPr>
        <w:t>.</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5. Әлеуетті өнім берушіге қойылатын біліктілік талаптары.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Сатып алуға қатысатын әлеуетті өнім беруші мынадай біліктілік талаптарына сәйкес келеді: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Құқық қабілеттілігі (заңды тұлғалар үшін), азаматтық әрекет қабілеттілігі (кәсіпкерлік қызметті жүзеге асыратын жеке тұлғалар үшін);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тиісті фармацевтикалық қызметті жүзеге асыруға құқық қабілеттілігі;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 тендерлік комиссияның (комиссияның) мүшелерімен және хатшысымен, сондай-ақ тендерлік комиссияның (комиссияның) шешімдерді тікелей және (немесе)жанама қабылдауға және (немесе) қабылданатын шешімдерге ықпал етуге құқығы бар тапсырыс берушінің, сатып алуды ұйымдастырушының немесе бірыңғай дистрибьютордың өкілдерімен аффилиирленбеген;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lastRenderedPageBreak/>
        <w:t xml:space="preserve">4) бюджетке берешектің,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5) банкроттық не тарату рәсіміне жатпайды.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6) өзінің үлестес тұлғасымен бір лот бойынша тендерге қатысушы болып табылмайды.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Осы тармақтың талаптары шетелдік тауар өндірушілерден, Халықаралық фармацевтикалық ұйымдардан және Біріккен Ұлттар Ұйымы құрған халықаралық ұйымдар арқылы сатып алуды жүзеге асыру кезінде қолданылмайды.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Сатып алу кезінде осы Қағидаларда көзделмеген талаптар қойылмайды. </w:t>
      </w:r>
    </w:p>
    <w:p w:rsidR="00EF69A4" w:rsidRPr="00EF69A4" w:rsidRDefault="00EF69A4" w:rsidP="00EF69A4">
      <w:pPr>
        <w:spacing w:line="288" w:lineRule="atLeast"/>
        <w:ind w:firstLine="708"/>
        <w:jc w:val="both"/>
        <w:rPr>
          <w:color w:val="000000"/>
          <w:lang w:val="kk-KZ"/>
        </w:rPr>
      </w:pPr>
      <w:r w:rsidRPr="00EF69A4">
        <w:rPr>
          <w:color w:val="000000"/>
          <w:bdr w:val="none" w:sz="0" w:space="0" w:color="auto" w:frame="1"/>
          <w:lang w:val="kk-KZ"/>
        </w:rPr>
        <w:t>Әлеуетті өнім беруші бір лот бойынша сатып алу шеңберінде, хабарландыру немесе сатып алуға шақыру шарттары бойынша оның жиынтықтылығы талап етілетін жағдайды қоспағанда, дәрілік заттың немесе медициналық бұйымның бір сауда атауын ұсынады.</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6. Сатып алынатын және босатылатын, оның ішінде фармацевтикалық қызметтерді, тегін медициналық көмектің және (немесе) міндетті әлеуметтік медициналық сақтандыру жүйесінде медициналық көмектің кепілдік берілген көлемін көрсетуге арналған дәрілік заттар мен медициналық бұйымдарды сатып алу кезінде мынадай талаптар қойылады: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1) Қазақстан Республикасының аумағына әкелінген дәріханаларда дайындалған дәрілік препараттарды, Денсаулық сақтау саласындағы уәкілетті орган бекіткен орфандық препараттар тізбесіне енгізілген орфандық препараттарды, тіркелмеген дәрілік заттарды, медициналық бұйымдарды қоспағанда, Кодекстің ережелеріне және денсаулық сақтау саласындағы уәкілетті орган айқындаған тәртіпке сәйкес Қазақстан Республикасында мемлекеттік тіркеудің болуы Денсаулық сақтау саласындағы уәкілетті орган берген қорытындының (рұқсат беру құжатының) негізінде, медициналық мақсаттағы бұйымның құрамына кіретін және дербес бұйым немесе құрылғы ретінде пайдаланылмайтын жиынтықтауыштардың болуы; медициналық техниканы арнайы көлік құралынан сатып алған жағдайда - Қазақстан Республикасында бірыңғай жылжымалы медициналық кешен ретінде мемлекеттік тіркеудің болуы. Жинақтаушы медициналық техниканы (жеткізу жиынтығын) тіркеу қажеттілігінің болмауы сараптама ұйымының немесе денсаулық сақтау саласындағы уәкілетті органның хатымен расталады;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2) сипаттаманың немесе техникалық ерекшеліктің хабарландыру немесе сатып алуға шақыру шарттарына сәйкестігі.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3) Қазақстан Республикасының аумағына қорытынды негізінде әкелінген тіркелмеген дәрілік заттар мен медициналық бұйымдарды қоспағанда, бірыңғай дистрибьютордың (Бірыңғай дистрибьютор сатып алған жағдайда) үстеме бағасын, хабарландырудағы немесе сатып алуға шақырудағы бағаны ескере отырып, халықаралық патенттелмеген атауы және сауда атауы (бар болса) Бойынша Денсаулық сақтау саласындағы уәкілетті орган бекіткен шекті бағадан аспауы Денсаулық сақтау саласындағы уәкілетті орган берген (рұқсат беру құжаты);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 </w:t>
      </w:r>
    </w:p>
    <w:p w:rsidR="00EF69A4" w:rsidRPr="00EF69A4" w:rsidRDefault="00EF69A4" w:rsidP="00EF69A4">
      <w:pPr>
        <w:spacing w:line="288" w:lineRule="atLeast"/>
        <w:ind w:firstLine="708"/>
        <w:jc w:val="both"/>
        <w:rPr>
          <w:lang w:val="kk-KZ"/>
        </w:rPr>
      </w:pPr>
      <w:r w:rsidRPr="00EF69A4">
        <w:rPr>
          <w:bdr w:val="none" w:sz="0" w:space="0" w:color="auto" w:frame="1"/>
          <w:lang w:val="kk-KZ"/>
        </w:rPr>
        <w:t>5)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6) өнім беруші Тапсырыс берушіге жеткізген күнге дәрілік заттар мен медициналық бұйымдардың жарамдылық мерзімін: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 қаптамада көрсетілген жарамдылық мерзімінің кемінде елу пайызы (жарамдылық мерзімі екі жылдан кем болған кезде); </w:t>
      </w:r>
    </w:p>
    <w:p w:rsidR="00EF69A4" w:rsidRPr="00EF69A4" w:rsidRDefault="00EF69A4" w:rsidP="00EF69A4">
      <w:pPr>
        <w:spacing w:line="288" w:lineRule="atLeast"/>
        <w:ind w:firstLine="708"/>
        <w:jc w:val="both"/>
        <w:rPr>
          <w:color w:val="000000"/>
          <w:lang w:val="kk-KZ"/>
        </w:rPr>
      </w:pPr>
      <w:r w:rsidRPr="00EF69A4">
        <w:rPr>
          <w:color w:val="000000"/>
          <w:bdr w:val="none" w:sz="0" w:space="0" w:color="auto" w:frame="1"/>
          <w:lang w:val="kk-KZ"/>
        </w:rPr>
        <w:lastRenderedPageBreak/>
        <w:t>- қаптамада көрсетілген жарамдылық мерзімінен кемінде он екі ай (жарамдылық мерзімі екі жыл және одан көп);</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7) Өнім беруші бірыңғай дистрибьюторға жеткізген күні сатып алатын дәрілік заттар мен медициналық бұйымдардың жарамдылық мерзімі: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мерзімінің кемінде алпыс пайызы (жарамдылық мерзімі екі жылдан кем болған кезде), басталған қаржы жылының қаңтары және қаржы жылы ішінде кейінгі жеткізілімдер кезінде кемінде елу пайызы;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мерзімінен кемінде он төрт ай (жарамдылық мерзімі екі жыл және одан көп) және қаржы жылы ішінде кейінгі жеткізілімдер кезінде кемінде он екі ай;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8) Бірыңғай дистрибьютордың Тапсырыс берушіге жеткізу күніне дәрілік заттар мен медициналық бұйымдардың жарамдылық мерзімін: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 қаптамада көрсетілген жарамдылық мерзімінің кемінде отыз пайызы (жарамдылық мерзімі екі жылдан кем болған кезде);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 қаптамада көрсетілген жарамдылық мерзімінен кемінде сегіз ай (жарамдылық мерзімі екі жыл немесе одан да көп);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9) Бірыңғай дистрибьютордың Тапсырыс берушіге жеткізу күніне вакциналардың жарамдылық мерзімі: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 қаптамада көрсетілген жарамдылық мерзімінің кемінде қырық пайызы (жарамдылық мерзімі екі жылдан кем болған кезде); </w:t>
      </w:r>
    </w:p>
    <w:p w:rsidR="00EF69A4" w:rsidRPr="00EF69A4" w:rsidRDefault="00EF69A4" w:rsidP="00EF69A4">
      <w:pPr>
        <w:spacing w:line="288" w:lineRule="atLeast"/>
        <w:ind w:firstLine="708"/>
        <w:jc w:val="both"/>
        <w:rPr>
          <w:color w:val="000000"/>
          <w:lang w:val="kk-KZ"/>
        </w:rPr>
      </w:pPr>
      <w:r w:rsidRPr="00EF69A4">
        <w:rPr>
          <w:color w:val="000000"/>
          <w:bdr w:val="none" w:sz="0" w:space="0" w:color="auto" w:frame="1"/>
          <w:lang w:val="kk-KZ"/>
        </w:rPr>
        <w:t>- қаптамада көрсетілген жарамдылық мерзімінен кемінде он ай (жарамдылық мерзімі екі жыл және одан көп);</w:t>
      </w: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10) Бірыңғай дистрибьютордың дәрілік заттар мен медициналық бұйымдарының ауыспалы қалдықтары үшін осы тармақтың 8) және 9) тармақшаларында көрсетілген жарамдылық мерзімінен кем, олар жарамдылық мерзімі өткенге дейін тапсырыс берушіге мақсаты бойынша пайдалану үшін жеткізіледі; </w:t>
      </w: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11) медициналық техниканың жаңалығы, оның жеткізілім сәтінің алдындағы жиырма төрт ай кезеңіндегі пайдаланылмауы және өндірісі; </w:t>
      </w: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12) өлшеу құралдарына жататын медициналық техниканы Қазақстан Республикасының өлшем бірлігі туралы заңнамасына сәйкес Қазақстан Республикасының өлшем бірлігі мемлекеттік жүйесінің тізіліміне енгізу. Медициналық техниканы Қазақстан Республикасының өлшем бірлігі мемлекеттік жүйесінің тізіліміне енгізу қажеттілігінің болмауы Қазақстан Республикасының өлшем бірлігін қамтамасыз ету туралы заңнамасына сәйкес расталады; </w:t>
      </w: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13) шарттың талаптары бойынша фармацевтикалық қызметті жеткізу немесе көрсету санын, сапасын және мерзімдерін сақтау; </w:t>
      </w:r>
    </w:p>
    <w:p w:rsidR="00EF69A4" w:rsidRPr="00EF69A4" w:rsidRDefault="00EF69A4" w:rsidP="00EF69A4">
      <w:pPr>
        <w:shd w:val="clear" w:color="auto" w:fill="FFFFFF"/>
        <w:spacing w:line="288" w:lineRule="atLeast"/>
        <w:ind w:firstLine="708"/>
        <w:jc w:val="both"/>
        <w:rPr>
          <w:lang w:val="kk-KZ"/>
        </w:rPr>
      </w:pPr>
      <w:r w:rsidRPr="00EF69A4">
        <w:rPr>
          <w:color w:val="000000"/>
          <w:bdr w:val="none" w:sz="0" w:space="0" w:color="auto" w:frame="1"/>
          <w:lang w:val="kk-KZ"/>
        </w:rPr>
        <w:t>14) өндіруші мәртебесі бар әлеуетті өнім берушінің не өндірушінің ресми өкілі жеткізгенін растайтын құжаттың болуы</w:t>
      </w:r>
      <w:r w:rsidRPr="00EF69A4">
        <w:rPr>
          <w:lang w:val="kk-KZ"/>
        </w:rPr>
        <w:t>.</w:t>
      </w:r>
    </w:p>
    <w:p w:rsidR="00EF69A4" w:rsidRPr="00EF69A4" w:rsidRDefault="00EF69A4" w:rsidP="00EF69A4">
      <w:pPr>
        <w:shd w:val="clear" w:color="auto" w:fill="FFFFFF"/>
        <w:spacing w:line="288" w:lineRule="atLeast"/>
        <w:ind w:firstLine="708"/>
        <w:jc w:val="both"/>
        <w:rPr>
          <w:color w:val="000000"/>
          <w:lang w:val="kk-KZ"/>
        </w:rPr>
      </w:pPr>
    </w:p>
    <w:p w:rsidR="00EF69A4" w:rsidRPr="00EF69A4" w:rsidRDefault="00EF69A4" w:rsidP="00EF69A4">
      <w:pPr>
        <w:spacing w:line="288" w:lineRule="atLeast"/>
        <w:jc w:val="center"/>
        <w:rPr>
          <w:b/>
          <w:bdr w:val="none" w:sz="0" w:space="0" w:color="auto" w:frame="1"/>
          <w:lang w:val="kk-KZ"/>
        </w:rPr>
      </w:pPr>
      <w:r w:rsidRPr="00EF69A4">
        <w:rPr>
          <w:b/>
          <w:bdr w:val="none" w:sz="0" w:space="0" w:color="auto" w:frame="1"/>
          <w:lang w:val="kk-KZ"/>
        </w:rPr>
        <w:t>2 тарау. Тендерлік құжаттама</w:t>
      </w:r>
    </w:p>
    <w:p w:rsidR="00EF69A4" w:rsidRPr="00EF69A4" w:rsidRDefault="00EF69A4" w:rsidP="00EF69A4">
      <w:pPr>
        <w:spacing w:line="288" w:lineRule="atLeast"/>
        <w:jc w:val="center"/>
        <w:rPr>
          <w:b/>
          <w:bdr w:val="none" w:sz="0" w:space="0" w:color="auto" w:frame="1"/>
          <w:lang w:val="kk-KZ"/>
        </w:rPr>
      </w:pP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1.Тендерлік құжаттаманың мазмұны: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олардың интернет-ресурсында орналастырылады және (сатып алу нысанасына қарай)қамтиды: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тендерлік құжаттаманың құрамы, әлеуетті өнім берушінің осы Қағидалардың 3-тарауының және сатып алынатын дәрілік заттардың және (немесе) медициналық бұйымдардың талаптарына сәйкестігін растау үшін ұсынуға жататын құжаттардың тізбесі-осы Қағидалардың 4-тарауы;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lastRenderedPageBreak/>
        <w:t xml:space="preserve">2) техникалық ерекшеліктерді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сатып алынатын дәрілік заттардың, медициналық бұйымдардың немесе фармацевтикалық көрсетілетін қызметтердің көлемі және оларды сатып алу үшін әрбір лот бойынша бөлінген сомалар;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4) дәрілік заттарды, медициналық бұйымдарды жеткізудің немесе фармацевтикалық қызметтер көрсетудің орны, мерзімдері және басқа да шарттары;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5) денсаулық сақтау саласындағы уәкілетті орган бекіткен нысандар бойынша төлемдер талаптары және дәрілік заттарды және (немесе) медициналық бұйымдарды сатып алу шартының немесе фармацевтикалық қызметтер көрсетуге арналған шарттың жобасы;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6) тендерлік өтінімнің, сатып алу шартының немесе фармацевтикалық қызметтер көрсетуге арналған шарттың тілдеріне қойылатын талаптар;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7) тендерлік өтінімді ресімдеуге қойылатын талаптар; 8) тендерлік өтінімді кепілдік қамтамасыз етуді енгізу тәртібі, нысаны және мерзімдері;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9) тендерлік өтінімді кері қайтарып алу мүмкіндігі мен тәртібін көрсету;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10) тендерлік өтінімдерді қабылдау орны мен соңғы мерзімі және олардың қолданылу мерзімі;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11) әлеуетті өнім берушілердің тендерлік құжаттаманың мазмұны бойынша түсіндірмелерге жүгіну нысандары қажет болған кезде олармен кездесу өткізу тәртібі;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12) тендерлік өтінімдері бар конверттерді ашу орны, Күні, Уақыты және рәсімі;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13) тендерлік өтінімдерді қарау рәсімі;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14) әлеуетті өнім берушілерге - отандық тауар өндірушілерге Қағидаларда айқындалған қолдау көрсету шарттары;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15) сатып алу шартын немесе фармацевтикалық қызметтер көрсетуге арналған шартты енгізу шарттарын, нысанын, көлемін және кепілдік қамтамасыз ету тәсілін;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16) тегін және (немесе) жеңілдікті негізде босатылатын дәрілік заттардың, медициналық бұйымдардың тізбесі мен саны, дәрілік заттардың халықаралық патенттелмеген атауы немесе құрамы, сондай-ақ халықаралық патенттелмеген атаудың техникалық сипаттамасы мен шекті бағалары және (немесе)әрбір лот бойынша сауда атауына шекті бағалар (фармацевтикалық көрсетілетін қызметтерді сатып алу кезінде) көрсетіле отырып. </w:t>
      </w:r>
    </w:p>
    <w:p w:rsidR="00EF69A4" w:rsidRPr="00EF69A4" w:rsidRDefault="00EF69A4" w:rsidP="00EF69A4">
      <w:pPr>
        <w:spacing w:line="288" w:lineRule="atLeast"/>
        <w:ind w:firstLine="400"/>
        <w:jc w:val="both"/>
        <w:rPr>
          <w:lang w:val="kk-KZ"/>
        </w:rPr>
      </w:pPr>
      <w:r w:rsidRPr="00EF69A4">
        <w:rPr>
          <w:bdr w:val="none" w:sz="0" w:space="0" w:color="auto" w:frame="1"/>
          <w:lang w:val="kk-KZ"/>
        </w:rPr>
        <w:t>Пациенттің жеке төзімсіздігі жағдайында Тапсырыс берушінің дәрігерлік-консультациялық комиссиясының қорытындысы негізінде сауда атауын, сондай-ақ техникалық сипаттамасын және халықаралық патенттелмеген атауға шекті бағаларды және (немесе) әрқайсысы бойынша сауда атауына шекті бағаларды көрсете отырып, тегін және (немесе) жеңілдікті негізде босатылатын дәрілік заттардың, медициналық бұйымдардың тізбесі мен саны лотқа (фармацевтикалық қызметтерді сатып алу кезінде);</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17) медициналық техниканың тізбесі мен саны;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18)облыстардың, республикалық маңызы бар қалалардың және астананың денсаулық сақтауды мемлекеттік басқарудың жергілікті органдары әрбір лот бойынша айқындаған фармацевтикалық қызмет көрсетуге тиісті елді мекендердің тізбесі (фармацевтикалық қызметтерді сатып алу кезінде); </w:t>
      </w:r>
    </w:p>
    <w:p w:rsidR="00EF69A4" w:rsidRPr="00EF69A4" w:rsidRDefault="00EF69A4" w:rsidP="00EF69A4">
      <w:pPr>
        <w:spacing w:line="288" w:lineRule="atLeast"/>
        <w:ind w:firstLine="400"/>
        <w:jc w:val="both"/>
        <w:rPr>
          <w:lang w:val="kk-KZ"/>
        </w:rPr>
      </w:pPr>
      <w:r w:rsidRPr="00EF69A4">
        <w:rPr>
          <w:bdr w:val="none" w:sz="0" w:space="0" w:color="auto" w:frame="1"/>
          <w:lang w:val="kk-KZ"/>
        </w:rPr>
        <w:t>19) осы Қағидалардың 3-тарауында белгіленген фармацевтикалық көрсетілетін қызметтерді әлеуетті жеткізушілерге, сондай-ақ оларды бірлесіп орындаушыларға қойылатын біліктілік талаптары (фармацевтикалық көрсетілетін қызметтерді сатып алу кезінде).</w:t>
      </w:r>
    </w:p>
    <w:p w:rsidR="00EF69A4" w:rsidRPr="00EF69A4" w:rsidRDefault="00EF69A4" w:rsidP="00EF69A4">
      <w:pPr>
        <w:shd w:val="clear" w:color="auto" w:fill="FFFFFF"/>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2. Тапсырыс беруші немесе сатып алуды ұйымдастырушы біртекті дәрілік заттарды және (немесе) медициналық бұйымдарды жеткізу орны бойынша лоттарға, ал біртекті дәрілік заттардың және (немесе) медициналық бұйымдардың бірнеше түрін сатып алуды жүзеге асыру кезінде - лоттарға олардың біртекті түрлері және (немесе) жеткізу орны бойынша бөлуге жол береді. </w:t>
      </w:r>
    </w:p>
    <w:p w:rsidR="00EF69A4" w:rsidRPr="00EF69A4" w:rsidRDefault="00EF69A4" w:rsidP="00EF69A4">
      <w:pPr>
        <w:shd w:val="clear" w:color="auto" w:fill="FFFFFF"/>
        <w:spacing w:line="288" w:lineRule="atLeast"/>
        <w:ind w:firstLine="400"/>
        <w:jc w:val="both"/>
        <w:rPr>
          <w:color w:val="000000"/>
          <w:bdr w:val="none" w:sz="0" w:space="0" w:color="auto" w:frame="1"/>
          <w:lang w:val="kk-KZ"/>
        </w:rPr>
      </w:pPr>
      <w:r w:rsidRPr="00EF69A4">
        <w:rPr>
          <w:color w:val="000000"/>
          <w:bdr w:val="none" w:sz="0" w:space="0" w:color="auto" w:frame="1"/>
          <w:lang w:val="kk-KZ"/>
        </w:rPr>
        <w:t>3. Тапсырыс беруші немесе сатып алуды ұйымдастырушы фармацевтикалық қызметтерді сатып алу кезінде сатып алу оларды көрсету орны бойынша лоттарға бөлінеді.</w:t>
      </w:r>
    </w:p>
    <w:p w:rsidR="00EF69A4" w:rsidRPr="00EF69A4" w:rsidRDefault="00EF69A4" w:rsidP="00EF69A4">
      <w:pPr>
        <w:shd w:val="clear" w:color="auto" w:fill="FFFFFF"/>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4. Тендерлік өтінімдерді қабылдаудың түпкілікті мерзімі аяқталғанға дейін күнтізбелік он күннен кешіктірмей қажет болған жағдайда әлеуетті өнім беруші Тапсырыс берушіге, сатып алуды ұйымдастырушыға тендерлік құжаттама бойынша түсініктемелер алу үшін жүгінеді, оған тапсырыс </w:t>
      </w:r>
      <w:r w:rsidRPr="00EF69A4">
        <w:rPr>
          <w:color w:val="000000"/>
          <w:bdr w:val="none" w:sz="0" w:space="0" w:color="auto" w:frame="1"/>
          <w:lang w:val="kk-KZ"/>
        </w:rPr>
        <w:lastRenderedPageBreak/>
        <w:t xml:space="preserve">беруші немесе сатып алуды ұйымдастырушы сұрау салуды алған күннен бастап үш жұмыс күнінен кешіктірмей тендерлік құжаттаманы алған барлық әлеуетті өнім берушілерге келіп түскен күнге жіберілетін түсініктеме береді сұрау салудың авторын көрсетпей сұрау салу. </w:t>
      </w:r>
    </w:p>
    <w:p w:rsidR="00EF69A4" w:rsidRPr="00EF69A4" w:rsidRDefault="00EF69A4" w:rsidP="00EF69A4">
      <w:pPr>
        <w:shd w:val="clear" w:color="auto" w:fill="FFFFFF"/>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5. 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 </w:t>
      </w:r>
    </w:p>
    <w:p w:rsidR="00EF69A4" w:rsidRPr="00EF69A4" w:rsidRDefault="00EF69A4" w:rsidP="00EF69A4">
      <w:pPr>
        <w:shd w:val="clear" w:color="auto" w:fill="FFFFFF"/>
        <w:spacing w:line="288" w:lineRule="atLeast"/>
        <w:ind w:firstLine="400"/>
        <w:jc w:val="both"/>
        <w:rPr>
          <w:color w:val="000000"/>
          <w:lang w:val="kk-KZ"/>
        </w:rPr>
      </w:pPr>
      <w:r w:rsidRPr="00EF69A4">
        <w:rPr>
          <w:color w:val="000000"/>
          <w:bdr w:val="none" w:sz="0" w:space="0" w:color="auto" w:frame="1"/>
          <w:lang w:val="kk-KZ"/>
        </w:rPr>
        <w:t>6. Тапсырыс беруші немесе сатып алуды ұйымдастырушы қажет болған жағдайда тендерлік құжаттамада айқындалған жерде және уақытта тендердің шарттарын түсіндіру үшін әлеуетті өнім берушілермен кездесу өткізеді, ол туралы кездесудің барысы мен мазмұны туралы мәліметтерді қамтитын хаттама жасалады, ол тендерлік өтінімдерді ұсынған немесе тендерлік құжаттаманы алған барлық әлеуетті өнім берушілерге жіберіледі</w:t>
      </w:r>
      <w:r w:rsidRPr="00EF69A4">
        <w:rPr>
          <w:lang w:val="kk-KZ"/>
        </w:rPr>
        <w:t>.</w:t>
      </w:r>
    </w:p>
    <w:p w:rsidR="00EF69A4" w:rsidRPr="00EF69A4" w:rsidRDefault="00EF69A4" w:rsidP="00EF69A4">
      <w:pPr>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7. Тендерлік құжаттамаға өзгерістер енгізу. </w:t>
      </w:r>
    </w:p>
    <w:p w:rsidR="00EF69A4" w:rsidRPr="00EF69A4" w:rsidRDefault="00EF69A4" w:rsidP="00EF69A4">
      <w:pPr>
        <w:spacing w:line="288" w:lineRule="atLeast"/>
        <w:ind w:firstLine="400"/>
        <w:jc w:val="both"/>
        <w:rPr>
          <w:color w:val="000000"/>
          <w:lang w:val="kk-KZ"/>
        </w:rPr>
      </w:pPr>
      <w:r w:rsidRPr="00EF69A4">
        <w:rPr>
          <w:color w:val="000000"/>
          <w:bdr w:val="none" w:sz="0" w:space="0" w:color="auto" w:frame="1"/>
          <w:lang w:val="kk-KZ"/>
        </w:rPr>
        <w:t>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w:t>
      </w:r>
      <w:r w:rsidRPr="00EF69A4">
        <w:rPr>
          <w:lang w:val="kk-KZ"/>
        </w:rPr>
        <w:t>.</w:t>
      </w:r>
    </w:p>
    <w:p w:rsidR="00EF69A4" w:rsidRPr="00EF69A4" w:rsidRDefault="00EF69A4" w:rsidP="00EF69A4">
      <w:pPr>
        <w:pStyle w:val="a4"/>
        <w:spacing w:before="0" w:beforeAutospacing="0" w:after="0" w:afterAutospacing="0"/>
        <w:jc w:val="both"/>
        <w:rPr>
          <w:lang w:val="kk-KZ"/>
        </w:rPr>
      </w:pPr>
    </w:p>
    <w:p w:rsidR="00EF69A4" w:rsidRPr="00EF69A4" w:rsidRDefault="00EF69A4" w:rsidP="00EF69A4">
      <w:pPr>
        <w:spacing w:line="288" w:lineRule="atLeast"/>
        <w:jc w:val="center"/>
        <w:rPr>
          <w:b/>
          <w:color w:val="000000"/>
          <w:bdr w:val="none" w:sz="0" w:space="0" w:color="auto" w:frame="1"/>
          <w:lang w:val="kk-KZ"/>
        </w:rPr>
      </w:pPr>
      <w:r w:rsidRPr="00EF69A4">
        <w:rPr>
          <w:b/>
          <w:color w:val="000000"/>
          <w:bdr w:val="none" w:sz="0" w:space="0" w:color="auto" w:frame="1"/>
          <w:lang w:val="kk-KZ"/>
        </w:rPr>
        <w:t>3-тарау. Тендерлік өтінімді ресімдеуге қойылатын талаптар, оны ұсыну, өзгерту және кері қайтарып алу.</w:t>
      </w:r>
    </w:p>
    <w:p w:rsidR="00EF69A4" w:rsidRPr="00EF69A4" w:rsidRDefault="00EF69A4" w:rsidP="00EF69A4">
      <w:pPr>
        <w:spacing w:line="288" w:lineRule="atLeast"/>
        <w:jc w:val="center"/>
        <w:rPr>
          <w:b/>
          <w:color w:val="000000"/>
          <w:bdr w:val="none" w:sz="0" w:space="0" w:color="auto" w:frame="1"/>
          <w:lang w:val="kk-KZ"/>
        </w:rPr>
      </w:pPr>
    </w:p>
    <w:p w:rsidR="00EF69A4" w:rsidRPr="00EF69A4" w:rsidRDefault="00EF69A4" w:rsidP="00EF69A4">
      <w:pPr>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1. Тендерге қатысуға ниет білдірген әлеуетті өнім беруші тендерлік өтінімдерді қабылдаудың соңғы мерзімі өткенге дейін тапсырыс берушіге немесе сатып алуды ұйымдастырушыға тендерлік құжаттаманың ережелеріне сәйкес жасалған тендерлік өтінімді мөрленген түрде ұсынады. </w:t>
      </w:r>
    </w:p>
    <w:p w:rsidR="00EF69A4" w:rsidRPr="00EF69A4" w:rsidRDefault="00EF69A4" w:rsidP="00EF69A4">
      <w:pPr>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2.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EF69A4" w:rsidRPr="00EF69A4" w:rsidRDefault="00EF69A4" w:rsidP="00EF69A4">
      <w:pPr>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3. Тендерлік өтінім негізгі бөліктен, техникалық бөліктен және кепілдік қамтамасыз етуден тұрады. Бірлесіп орындаушы тартылған жағдайда, әлеуетті өнім беруші тендерлік өтінімге тармақшаларда көрсетілген құжаттарды қоса береді 2), 3), 4), 5), 6) және 7) осы Қағидалардың 130-27-тармақтары. </w:t>
      </w:r>
    </w:p>
    <w:p w:rsidR="00EF69A4" w:rsidRPr="00EF69A4" w:rsidRDefault="00EF69A4" w:rsidP="00EF69A4">
      <w:pPr>
        <w:spacing w:line="288" w:lineRule="atLeast"/>
        <w:ind w:firstLine="400"/>
        <w:jc w:val="both"/>
        <w:rPr>
          <w:color w:val="000000"/>
          <w:lang w:val="kk-KZ"/>
        </w:rPr>
      </w:pPr>
      <w:r w:rsidRPr="00EF69A4">
        <w:rPr>
          <w:color w:val="000000"/>
          <w:bdr w:val="none" w:sz="0" w:space="0" w:color="auto" w:frame="1"/>
          <w:lang w:val="kk-KZ"/>
        </w:rPr>
        <w:t>4. Тендерлік өтінімнің негізгі бөлігі мыналарды қамтиды:</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денсаулық сақтау саласындағы уәкілетті орган бекіткен нысан бойынша тендерге қатысуға өтінімді (электрондық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заңды тұлға үшін жарғының көшірмесі (егер жарғыда құрылтайшылардың, қатысушылардың немесе акционерлердің құрамы көрсетілмеген жағдайда, сондай-ақ құрылтайшылардың, қатысушылардың құрамы туралы үзінді көшірме немесе құрылтай шартының көшірмесі немесе хабарландыру күнінен кейін қолданыстағы акция ұстаушылар тізілімінен үзінді көшірме ұсынылады);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тиісті мемлекеттік орган берген заңды тұлға құрмай кәсіпкерлік қызметті жүзеге асыруға құқық беретін құжаттың көшірмесі;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лицензиялардың,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 Заңға сәйкес алынған электрондық құжат түріндегі көшірмелері, олар туралы мәліметтер мемлекеттік органдардың ақпараттық жүйелерінде расталады. Мемлекеттік органдардың ақпараттық </w:t>
      </w:r>
      <w:r w:rsidRPr="00EF69A4">
        <w:rPr>
          <w:bdr w:val="none" w:sz="0" w:space="0" w:color="auto" w:frame="1"/>
          <w:lang w:val="kk-KZ"/>
        </w:rPr>
        <w:lastRenderedPageBreak/>
        <w:t xml:space="preserve">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және хабарламалар туралы" заңмен; </w:t>
      </w:r>
    </w:p>
    <w:p w:rsidR="00EF69A4" w:rsidRPr="00EF69A4" w:rsidRDefault="00EF69A4" w:rsidP="00EF69A4">
      <w:pPr>
        <w:spacing w:line="288" w:lineRule="atLeast"/>
        <w:ind w:firstLine="400"/>
        <w:jc w:val="both"/>
        <w:rPr>
          <w:lang w:val="kk-KZ"/>
        </w:rPr>
      </w:pPr>
      <w:r w:rsidRPr="00EF69A4">
        <w:rPr>
          <w:bdr w:val="none" w:sz="0" w:space="0" w:color="auto" w:frame="1"/>
          <w:lang w:val="kk-KZ"/>
        </w:rPr>
        <w:t>5) сертификаттардың көшірмелері (бар болса):</w:t>
      </w:r>
      <w:r w:rsidRPr="00EF69A4">
        <w:rPr>
          <w:lang w:val="kk-KZ"/>
        </w:rPr>
        <w:t xml:space="preserve"> </w:t>
      </w:r>
      <w:r w:rsidRPr="00EF69A4">
        <w:rPr>
          <w:color w:val="000000"/>
          <w:bdr w:val="none" w:sz="0" w:space="0" w:color="auto" w:frame="1"/>
          <w:lang w:val="kk-KZ"/>
        </w:rPr>
        <w:t xml:space="preserve">объектінің және өндірістің тиісті өндірістік практика (GMP)талаптарына сәйкестігі туралы; </w:t>
      </w:r>
    </w:p>
    <w:p w:rsidR="00EF69A4" w:rsidRPr="00EF69A4" w:rsidRDefault="00EF69A4" w:rsidP="00EF69A4">
      <w:pPr>
        <w:spacing w:line="288" w:lineRule="atLeast"/>
        <w:jc w:val="both"/>
        <w:rPr>
          <w:color w:val="000000"/>
          <w:bdr w:val="none" w:sz="0" w:space="0" w:color="auto" w:frame="1"/>
          <w:lang w:val="kk-KZ"/>
        </w:rPr>
      </w:pPr>
      <w:r w:rsidRPr="00EF69A4">
        <w:rPr>
          <w:color w:val="000000"/>
          <w:bdr w:val="none" w:sz="0" w:space="0" w:color="auto" w:frame="1"/>
          <w:lang w:val="kk-KZ"/>
        </w:rPr>
        <w:t xml:space="preserve">объектінің тиісті дистрибьюторлық практика (GDP)талаптарына сәйкестігі туралы; </w:t>
      </w:r>
    </w:p>
    <w:p w:rsidR="00EF69A4" w:rsidRPr="00EF69A4" w:rsidRDefault="00EF69A4" w:rsidP="00EF69A4">
      <w:pPr>
        <w:spacing w:line="288" w:lineRule="atLeast"/>
        <w:jc w:val="both"/>
        <w:rPr>
          <w:color w:val="000000"/>
          <w:bdr w:val="none" w:sz="0" w:space="0" w:color="auto" w:frame="1"/>
          <w:lang w:val="kk-KZ"/>
        </w:rPr>
      </w:pPr>
      <w:r w:rsidRPr="00EF69A4">
        <w:rPr>
          <w:color w:val="000000"/>
          <w:bdr w:val="none" w:sz="0" w:space="0" w:color="auto" w:frame="1"/>
          <w:lang w:val="kk-KZ"/>
        </w:rPr>
        <w:t xml:space="preserve">объектінің тиісті дәріхана практикасының (GPP)талаптарына сәйкестігі туралы; </w:t>
      </w:r>
    </w:p>
    <w:p w:rsidR="00EF69A4" w:rsidRPr="00EF69A4" w:rsidRDefault="00EF69A4" w:rsidP="00EF69A4">
      <w:pPr>
        <w:spacing w:line="288" w:lineRule="atLeast"/>
        <w:jc w:val="both"/>
        <w:rPr>
          <w:color w:val="000000"/>
          <w:bdr w:val="none" w:sz="0" w:space="0" w:color="auto" w:frame="1"/>
          <w:lang w:val="kk-KZ"/>
        </w:rPr>
      </w:pPr>
      <w:r w:rsidRPr="00EF69A4">
        <w:rPr>
          <w:color w:val="000000"/>
          <w:bdr w:val="none" w:sz="0" w:space="0" w:color="auto" w:frame="1"/>
          <w:lang w:val="kk-KZ"/>
        </w:rPr>
        <w:t xml:space="preserve">6) Денсаулық сақтау саласындағы уәкілетті орган бекіткен нысан бойынша баға ұсынысы; </w:t>
      </w:r>
    </w:p>
    <w:p w:rsidR="00EF69A4" w:rsidRPr="00EF69A4" w:rsidRDefault="00EF69A4" w:rsidP="00EF69A4">
      <w:pPr>
        <w:spacing w:line="288" w:lineRule="atLeast"/>
        <w:jc w:val="both"/>
        <w:rPr>
          <w:color w:val="000000"/>
          <w:lang w:val="kk-KZ"/>
        </w:rPr>
      </w:pPr>
      <w:r w:rsidRPr="00EF69A4">
        <w:rPr>
          <w:color w:val="000000"/>
          <w:bdr w:val="none" w:sz="0" w:space="0" w:color="auto" w:frame="1"/>
          <w:lang w:val="kk-KZ"/>
        </w:rPr>
        <w:t>7) тендерлік өтінімді кепілдікпен қамтамасыз етуді енгізуді растайтын құжаттың түпнұсқасы.</w:t>
      </w:r>
    </w:p>
    <w:p w:rsidR="00EF69A4" w:rsidRPr="00EF69A4" w:rsidRDefault="00EF69A4" w:rsidP="00EF69A4">
      <w:pPr>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5. Тендерлік өтінімнің техникалық бөлігі мыналарды қамтиды: </w:t>
      </w:r>
    </w:p>
    <w:p w:rsidR="00EF69A4" w:rsidRPr="00EF69A4" w:rsidRDefault="00EF69A4" w:rsidP="00EF69A4">
      <w:pPr>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1) мәлімделген дәрілік заттардың және (немесе)медициналық бұйымдардың, фармацевтикалық қызметтің нақты техникалық сипаттамаларын қағаз жеткізгіште (медициналық техника өтініш берген кезде, сондай-ақ "docx"форматында электрондық жеткізгіште) көрсете отырып, техникалық ерекшеліктер; </w:t>
      </w:r>
    </w:p>
    <w:p w:rsidR="00EF69A4" w:rsidRPr="00EF69A4" w:rsidRDefault="00EF69A4" w:rsidP="00EF69A4">
      <w:pPr>
        <w:spacing w:line="288" w:lineRule="atLeast"/>
        <w:ind w:firstLine="400"/>
        <w:jc w:val="both"/>
        <w:rPr>
          <w:color w:val="000000"/>
          <w:bdr w:val="none" w:sz="0" w:space="0" w:color="auto" w:frame="1"/>
          <w:lang w:val="kk-KZ"/>
        </w:rPr>
      </w:pPr>
      <w:r w:rsidRPr="00EF69A4">
        <w:rPr>
          <w:color w:val="000000"/>
          <w:bdr w:val="none" w:sz="0" w:space="0" w:color="auto" w:frame="1"/>
          <w:lang w:val="kk-KZ"/>
        </w:rPr>
        <w:t xml:space="preserve">2) дәрілік затты және (немесе) медициналық бұйымды мемлекеттік тіркеу туралы құжаттың не Денсаулық сақтау саласындағы уәкілетті органның Қазақстан Республикасына әкелуге және қолдануға арналған қорытындысының (рұқсатының) көшірмесі. </w:t>
      </w:r>
    </w:p>
    <w:p w:rsidR="00EF69A4" w:rsidRPr="00EF69A4" w:rsidRDefault="00EF69A4" w:rsidP="00EF69A4">
      <w:pPr>
        <w:spacing w:line="288" w:lineRule="atLeast"/>
        <w:ind w:firstLine="400"/>
        <w:jc w:val="both"/>
        <w:rPr>
          <w:color w:val="000000"/>
          <w:lang w:val="kk-KZ"/>
        </w:rPr>
      </w:pPr>
      <w:r w:rsidRPr="00EF69A4">
        <w:rPr>
          <w:color w:val="000000"/>
          <w:bdr w:val="none" w:sz="0" w:space="0" w:color="auto" w:frame="1"/>
          <w:lang w:val="kk-KZ"/>
        </w:rPr>
        <w:t>Тіркеу куәлігінің қолданылу мерзімі өткенге дейін Қазақстан Республикасының аумағына әкелінген және жүргізілген дәрілік заттарға және (немесе) медициналық бұйымдарға: оларды Қазақстан Республикасының Мемлекеттік шекарасы арқылы әкелгенін, әлеуетті өнім берушінің оларды кіріске алғанын растайтын құжаттың көшірмелері ұсынылады; отандық тауар өндірушінің өндіруі, Қазақстан Республикасының аумағына дәрілік заттар мен медициналық бұйымдарды әкелу және Қазақстан Республикасының аумағынан әкету және "Қазақстан Республикасында тіркелген және тіркелмеген дәрілік заттарды әкелуге (әкетуге) келісім және (немесе) қорытынды (рұқсат беру құжаты) беру" мемлекеттік қызмет көрсету қағидаларына сәйкес берілген қауіпсіздік туралы қорытынды және медициналық бұйымдар"; 3) егер әлеуетті өнім беруші тиісті дистрибьюторлық практиканың (GDP) немесе тиісті өндірістік практиканың (GMP) немесе Тиісті дәріханалық практиканың (GPP) сертификатын ұсынбаса, өтінімдері бар конверттерді ашу күніне дейін бір және одан аз жыл бұрын берілген күні бар "суық тізбектің" болуы туралы санитариялық-эпидемиологиялық тексеру актісі.</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6. Тендерлік өтініммен бірге әлеуетті өнім беруші дәрілік заттарды, медициналық бұйымдарды немесе фармацевтикалық қызметтерді сатып алуға бөлінген соманың бір пайызы мөлшерінде кепілдік қамтамасыз етуді енгізеді.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7. Тендерлік өтінімді кепілдік қамтамасыз ету (бұдан әрі - кепілдік қамтамасыз ету) мынадай түрде ұсынылады:</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денсаулық сақтау саласындағы уәкілетті орган бекіткен нысан бойынша банк кепілдігі.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8. Кепілдік қамтамасыз ету әлеуетті өнім берушіге келесі жағдайларда бес жұмыс күні ішінде қайтарылады: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басқа әлеуетті өнім берушінің тендерді жеңімпаз деп тануы;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4) тендер жеңімпазын айқындамай сатып алу рәсімдері тоқтатылған;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lastRenderedPageBreak/>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9. Кепілдік қамтамасыз ету әлеуетті жеткізушіге қайтарылмайды, егер: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тендерлік өтінімдерді қабылдаудың соңғы мерзімі өткеннен кейін ол тендерлік өтінімді кері қайтарып алды немесе өзгертті;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EF69A4" w:rsidRPr="00EF69A4" w:rsidRDefault="00EF69A4" w:rsidP="00EF69A4">
      <w:pPr>
        <w:spacing w:line="288" w:lineRule="atLeast"/>
        <w:ind w:firstLine="400"/>
        <w:jc w:val="both"/>
        <w:rPr>
          <w:lang w:val="kk-KZ"/>
        </w:rPr>
      </w:pPr>
      <w:r w:rsidRPr="00EF69A4">
        <w:rPr>
          <w:bdr w:val="none" w:sz="0" w:space="0" w:color="auto" w:frame="1"/>
          <w:lang w:val="kk-KZ"/>
        </w:rPr>
        <w:t>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10. Әлеуетті өнім беруші қажет болған жағдайда өтінімді қабылдаудың соңғы мерзімі аяқталғанға дейін жазбаша нысанда кері қайтарып алады.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11. Тендерлік өтінімдерді ұсыну мерзімі өткеннен кейін тендерлік өтінімдерге өзгерістер енгізуге жол берілмейді.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12. Тендерлік өтінім басып шығарылады не өшірілмейтін сиямен жазылады, тігілген және нөмірленген түрде ұсынылады, соңғы бет әлеуетті өнім беруші өкілінің қолымен бекітіледі.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Грамматикалық немесе арифметикалық қателерді түзету қажет болған жағдайларды қоспағанда, тендерлік өтінімнің мәтініне жолдар арасындағы кірістірулерді, түртулерді немесе жазбаларды енгізуге жол берілмейді.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Техникалық ерекшелік тігілген және нөмірленген түрде ұсынылады, соңғы бет әлеуетті өнім беруші өкілінің қолымен бекітіледі.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Тендерлік өтінімнің техникалық ерекшелігі және сатып алуды кепілдік қамтамасыз етудің түпнұсқасы тендерлік өтінімге жеке қоса беріледі және тендерлік өтініммен бір конвертке мөрленеді. </w:t>
      </w:r>
    </w:p>
    <w:p w:rsidR="00EF69A4" w:rsidRPr="00EF69A4" w:rsidRDefault="00EF69A4" w:rsidP="00EF69A4">
      <w:pPr>
        <w:spacing w:line="288" w:lineRule="atLeast"/>
        <w:ind w:firstLine="400"/>
        <w:jc w:val="both"/>
        <w:rPr>
          <w:lang w:val="kk-KZ"/>
        </w:rPr>
      </w:pPr>
      <w:r w:rsidRPr="00EF69A4">
        <w:rPr>
          <w:bdr w:val="none" w:sz="0" w:space="0" w:color="auto" w:frame="1"/>
          <w:lang w:val="kk-KZ"/>
        </w:rPr>
        <w:t>Конверт әлеуетті өнім берушінің атауын және заңды мекенжайын қамтиды, Тапсырыс берушіге немесе сатып алуды ұйымдастырушыға тендерлік құжаттамада көрсетілген мекенжай бойынша жолдануға тиіс және мынадай сөздерді қамтиды.</w:t>
      </w:r>
    </w:p>
    <w:p w:rsidR="00EF69A4" w:rsidRPr="00EF69A4" w:rsidRDefault="00EF69A4" w:rsidP="00EF69A4">
      <w:pPr>
        <w:pStyle w:val="Iauiue"/>
        <w:widowControl/>
        <w:tabs>
          <w:tab w:val="num" w:pos="0"/>
        </w:tabs>
        <w:jc w:val="center"/>
        <w:rPr>
          <w:b/>
          <w:sz w:val="24"/>
          <w:szCs w:val="24"/>
          <w:lang w:val="kk-KZ"/>
        </w:rPr>
      </w:pPr>
    </w:p>
    <w:p w:rsidR="00EF69A4" w:rsidRPr="00EF69A4" w:rsidRDefault="00EF69A4" w:rsidP="00EF69A4">
      <w:pPr>
        <w:spacing w:line="288" w:lineRule="atLeast"/>
        <w:jc w:val="center"/>
        <w:rPr>
          <w:b/>
          <w:color w:val="000000"/>
          <w:bdr w:val="none" w:sz="0" w:space="0" w:color="auto" w:frame="1"/>
          <w:lang w:val="kk-KZ"/>
        </w:rPr>
      </w:pPr>
      <w:r w:rsidRPr="00EF69A4">
        <w:rPr>
          <w:b/>
          <w:color w:val="000000"/>
          <w:bdr w:val="none" w:sz="0" w:space="0" w:color="auto" w:frame="1"/>
          <w:lang w:val="kk-KZ"/>
        </w:rPr>
        <w:t>4-тарау. Тендерлік өтінімді кепілдік қамтамасыз ету</w:t>
      </w:r>
    </w:p>
    <w:p w:rsidR="00EF69A4" w:rsidRPr="00EF69A4" w:rsidRDefault="00EF69A4" w:rsidP="00EF69A4">
      <w:pPr>
        <w:spacing w:line="288" w:lineRule="atLeast"/>
        <w:jc w:val="center"/>
        <w:rPr>
          <w:b/>
          <w:color w:val="000000"/>
          <w:bdr w:val="none" w:sz="0" w:space="0" w:color="auto" w:frame="1"/>
          <w:lang w:val="kk-KZ"/>
        </w:rPr>
      </w:pP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Тендерлік өтініммен бірге әлеуетті өнім беруші Тауарларды немесе фармацевтикалық қызметтерді сатып алуға бөлінген соманың бір пайызы мөлшерінде кепілдік қамтамасыз етуді енгізеді.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Тендерлік өтінімді кепілдік қамтамасыз ету (бұдан әрі - кепілдік қамтамасыз ету) мынадай түрде ұсынылады: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денсаулық сақтау саласындағы уәкілетті орган бекіткен нысан бойынша банк кепілдігі. Ақша кепілі түріндегі тендерлік өтінімді кепілдік қамтамасыз етуді әлеуетті өнім беруші тендерді ұйымдастырушының тиісті шотына енгізеді: </w:t>
      </w:r>
    </w:p>
    <w:p w:rsidR="00EF69A4" w:rsidRPr="00EF69A4" w:rsidRDefault="00EF69A4" w:rsidP="00EF69A4">
      <w:pPr>
        <w:spacing w:line="288" w:lineRule="atLeast"/>
        <w:ind w:firstLine="708"/>
        <w:jc w:val="both"/>
        <w:rPr>
          <w:b/>
          <w:color w:val="000000"/>
          <w:bdr w:val="none" w:sz="0" w:space="0" w:color="auto" w:frame="1"/>
          <w:lang w:val="kk-KZ"/>
        </w:rPr>
      </w:pPr>
      <w:r w:rsidRPr="00EF69A4">
        <w:rPr>
          <w:b/>
          <w:color w:val="000000"/>
          <w:bdr w:val="none" w:sz="0" w:space="0" w:color="auto" w:frame="1"/>
          <w:lang w:val="kk-KZ"/>
        </w:rPr>
        <w:t xml:space="preserve">Қостанай облысы әкімдігі денсаулық сақтау басқармасының " Рудный қалалық емханасы " коммуналдық мемлекеттік кәсіпорны, Қостанай облысы Денсаулық сақтау басқармасының "Рудный қалалық емханасы" КМК бенефициары, БСН 951040000277, ЖСК KZ738560000006281854, "Банк Центр Кредит" АҚ Рудный қ.ФИЛИАЛЫ, БСК КCJBKZKX, Кбе 16, КНП 171.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денсаулық сақтау саласындағы уәкілетті орган бекіткен нысан бойынша банк кепілдігі.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lastRenderedPageBreak/>
        <w:t xml:space="preserve">2. Кепілдік қамтамасыз ету әлеуетті өнім берушіге келесі жағдайларда бес жұмыс күні ішінде қайтарылады: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 басқа әлеуетті өнім берушінің тендерді жеңімпаз деп тануы;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4) тендер жеңімпазын айқындамай сатып алу рәсімдері тоқтатылған;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 Кепілдік қамтамасыз ету әлеуетті жеткізушіге қайтарылмайды, егер: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тендерлік өтінімдерді қабылдаудың соңғы мерзімі өткеннен кейін ол тендерлік өтінімді кері қайтарып алды немесе өзгертті;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4. Тендерлік өтінімді кепілдік қамтамасыз етудің қолданылу мерзімі тендерлік өтінімнің қолданылу мерзімінен кем болмауға тиіс.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 Тендерді ұйымдастырушы тендерлік өтінімді кепілдік қамтамасыз етуді мынадай жағдайлар туындаған сәттен бастап бес жұмыс күні ішінде қайтарады: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 басқа әлеуетті өнім берушінің тендерді жеңімпаз деп тануы;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4) тендер жеңімпазын айқындамай сатып алу рәсімдері тоқтатылған;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4. Тендерлік өтінімді кепілдік қамтамасыз ету тендерлік өтінімді ұсынған әлеуетті өнім берушіге және егер әлеуетті өнім беруші: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тендерлік өтінімді қабылдаудың соңғы мерзімі өткеннен кейін тендерлік өтінімді кері қайтарып алды немесе өзгертті;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EF69A4" w:rsidRPr="00EF69A4" w:rsidRDefault="00EF69A4" w:rsidP="00EF69A4">
      <w:pPr>
        <w:spacing w:line="288" w:lineRule="atLeast"/>
        <w:ind w:firstLine="708"/>
        <w:jc w:val="both"/>
        <w:rPr>
          <w:color w:val="000000"/>
          <w:lang w:val="kk-KZ"/>
        </w:rPr>
      </w:pPr>
      <w:r w:rsidRPr="00EF69A4">
        <w:rPr>
          <w:color w:val="000000"/>
          <w:bdr w:val="none" w:sz="0" w:space="0" w:color="auto" w:frame="1"/>
          <w:lang w:val="kk-KZ"/>
        </w:rPr>
        <w:t>3) жеңімпаз деп танылған және сатып алу шартын немесе фармацевтикалық қызметтер көрсетуге арналған шартты кепілдік қамтамасыз етуді енгізбеген не уақтылы енгізбеген</w:t>
      </w:r>
      <w:r w:rsidRPr="00EF69A4">
        <w:rPr>
          <w:color w:val="000000"/>
          <w:lang w:val="kk-KZ"/>
        </w:rPr>
        <w:t>.</w:t>
      </w:r>
    </w:p>
    <w:p w:rsidR="00EF69A4" w:rsidRPr="00EF69A4" w:rsidRDefault="00EF69A4" w:rsidP="00EF69A4">
      <w:pPr>
        <w:jc w:val="both"/>
        <w:rPr>
          <w:color w:val="000000"/>
          <w:lang w:val="kk-KZ"/>
        </w:rPr>
      </w:pPr>
    </w:p>
    <w:p w:rsidR="00EF69A4" w:rsidRPr="00EF69A4" w:rsidRDefault="00EF69A4" w:rsidP="00EF69A4">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5-тарау. Тендерлік өтінімдері бар конверттерді ашу</w:t>
      </w:r>
    </w:p>
    <w:p w:rsidR="00EF69A4" w:rsidRPr="00EF69A4" w:rsidRDefault="00EF69A4" w:rsidP="00EF69A4">
      <w:pPr>
        <w:shd w:val="clear" w:color="auto" w:fill="FFFFFF"/>
        <w:spacing w:line="288" w:lineRule="atLeast"/>
        <w:jc w:val="center"/>
        <w:rPr>
          <w:b/>
          <w:color w:val="000000"/>
          <w:bdr w:val="none" w:sz="0" w:space="0" w:color="auto" w:frame="1"/>
          <w:lang w:val="kk-KZ"/>
        </w:rPr>
      </w:pP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Тендерлік өтінімдерді қабылдаудың аяқталуы мен тендерлік өтінімдері бар конверттерді ашудың басталуы арасындағы уақыттың ұзақтығы екі сағаттан аспайды. </w:t>
      </w: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Тендерлік өтінімдері бар конверттерді тендерлік комиссия аудио - және бейнетіркеуді қолдана отырып, тендерлік құжаттамада айқындалған уақыт және орын бойынша ашады. </w:t>
      </w: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 Тендерлік өтінімдері бар конверттерді ашу рәсіміне әлеуетті өнім берушілер не олардың уәкілетті өкілдері қатыса алады. </w:t>
      </w:r>
    </w:p>
    <w:p w:rsidR="00EF69A4" w:rsidRPr="00EF69A4" w:rsidRDefault="00EF69A4" w:rsidP="00EF69A4">
      <w:pPr>
        <w:shd w:val="clear" w:color="auto" w:fill="FFFFFF"/>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4. Қатысып отырған әлеуетті өнім берушілер не олардың уәкілетті өкілдері </w:t>
      </w:r>
      <w:r w:rsidRPr="003073DA">
        <w:rPr>
          <w:b/>
          <w:color w:val="000000" w:themeColor="text1"/>
          <w:bdr w:val="none" w:sz="0" w:space="0" w:color="auto" w:frame="1"/>
          <w:lang w:val="kk-KZ"/>
        </w:rPr>
        <w:t xml:space="preserve">2023 жылғы </w:t>
      </w:r>
      <w:r w:rsidR="00234AB6">
        <w:rPr>
          <w:b/>
          <w:color w:val="000000" w:themeColor="text1"/>
          <w:bdr w:val="none" w:sz="0" w:space="0" w:color="auto" w:frame="1"/>
          <w:lang w:val="kk-KZ"/>
        </w:rPr>
        <w:t>29</w:t>
      </w:r>
      <w:bookmarkStart w:id="0" w:name="_GoBack"/>
      <w:bookmarkEnd w:id="0"/>
      <w:r w:rsidR="003073DA">
        <w:rPr>
          <w:b/>
          <w:color w:val="000000" w:themeColor="text1"/>
          <w:bdr w:val="none" w:sz="0" w:space="0" w:color="auto" w:frame="1"/>
          <w:lang w:val="kk-KZ"/>
        </w:rPr>
        <w:t xml:space="preserve"> </w:t>
      </w:r>
      <w:r w:rsidRPr="003073DA">
        <w:rPr>
          <w:b/>
          <w:color w:val="000000" w:themeColor="text1"/>
          <w:bdr w:val="none" w:sz="0" w:space="0" w:color="auto" w:frame="1"/>
          <w:lang w:val="kk-KZ"/>
        </w:rPr>
        <w:t>маусым сағат 09.00-ден 09.30-ға дейін</w:t>
      </w:r>
      <w:r w:rsidRPr="003073DA">
        <w:rPr>
          <w:color w:val="000000" w:themeColor="text1"/>
          <w:bdr w:val="none" w:sz="0" w:space="0" w:color="auto" w:frame="1"/>
          <w:lang w:val="kk-KZ"/>
        </w:rPr>
        <w:t xml:space="preserve"> </w:t>
      </w:r>
      <w:r w:rsidRPr="00EF69A4">
        <w:rPr>
          <w:color w:val="000000"/>
          <w:bdr w:val="none" w:sz="0" w:space="0" w:color="auto" w:frame="1"/>
          <w:lang w:val="kk-KZ"/>
        </w:rPr>
        <w:t xml:space="preserve">өзінің қатысуын растай отырып, конверттерді ашу рәсіміне қатысуға ниет білдірген әлеуетті өнім берушілерді тіркеу журналында тіркелуге тиіс. </w:t>
      </w:r>
    </w:p>
    <w:p w:rsidR="00EF69A4" w:rsidRPr="00EF69A4" w:rsidRDefault="00EF69A4" w:rsidP="00EF69A4">
      <w:pPr>
        <w:shd w:val="clear" w:color="auto" w:fill="FFFFFF"/>
        <w:spacing w:line="288" w:lineRule="atLeast"/>
        <w:ind w:firstLine="708"/>
        <w:jc w:val="both"/>
        <w:rPr>
          <w:color w:val="000000"/>
          <w:lang w:val="kk-KZ"/>
        </w:rPr>
      </w:pPr>
      <w:r w:rsidRPr="00EF69A4">
        <w:rPr>
          <w:color w:val="000000"/>
          <w:bdr w:val="none" w:sz="0" w:space="0" w:color="auto" w:frame="1"/>
          <w:lang w:val="kk-KZ"/>
        </w:rPr>
        <w:t xml:space="preserve">5. Конверттерді аша отырып, тендерлік комиссияның хатшысы тендерлік өтінімдер келіп түскен әлеуетті өнім берушілердің атауы мен мекенжайын, әрбір лот бойынша мәлімделген </w:t>
      </w:r>
      <w:r w:rsidRPr="00EF69A4">
        <w:rPr>
          <w:color w:val="000000"/>
          <w:bdr w:val="none" w:sz="0" w:space="0" w:color="auto" w:frame="1"/>
          <w:lang w:val="kk-KZ"/>
        </w:rPr>
        <w:lastRenderedPageBreak/>
        <w:t>бағаларды, жеткізу және төлеу шарттарын, тендерлік өтінімдерді кері қайтарып алу тәртібін, тендерлік өтінімді құрайтын құжаттар туралы ақпаратты жариялайды және осы мәліметтерді конверттерді ашу хаттамасына енгізеді</w:t>
      </w:r>
      <w:r w:rsidRPr="00EF69A4">
        <w:rPr>
          <w:lang w:val="kk-KZ"/>
        </w:rPr>
        <w:t>.</w:t>
      </w:r>
    </w:p>
    <w:p w:rsidR="00EF69A4" w:rsidRPr="00EF69A4" w:rsidRDefault="00EF69A4" w:rsidP="00EF69A4">
      <w:pPr>
        <w:pStyle w:val="a4"/>
        <w:spacing w:before="0" w:beforeAutospacing="0" w:after="0" w:afterAutospacing="0"/>
        <w:jc w:val="both"/>
        <w:rPr>
          <w:lang w:val="kk-KZ"/>
        </w:rPr>
      </w:pPr>
    </w:p>
    <w:p w:rsidR="00EF69A4" w:rsidRPr="00EF69A4" w:rsidRDefault="00EF69A4" w:rsidP="00EF69A4">
      <w:pPr>
        <w:spacing w:line="288" w:lineRule="atLeast"/>
        <w:jc w:val="center"/>
        <w:rPr>
          <w:b/>
          <w:bdr w:val="none" w:sz="0" w:space="0" w:color="auto" w:frame="1"/>
          <w:lang w:val="kk-KZ"/>
        </w:rPr>
      </w:pPr>
      <w:r w:rsidRPr="00EF69A4">
        <w:rPr>
          <w:b/>
          <w:bdr w:val="none" w:sz="0" w:space="0" w:color="auto" w:frame="1"/>
          <w:lang w:val="kk-KZ"/>
        </w:rPr>
        <w:t>6-тарау. Тендерлік өтінімдерді бағалау және салыстыру</w:t>
      </w:r>
    </w:p>
    <w:p w:rsidR="00EF69A4" w:rsidRPr="00EF69A4" w:rsidRDefault="00EF69A4" w:rsidP="00EF69A4">
      <w:pPr>
        <w:spacing w:line="288" w:lineRule="atLeast"/>
        <w:jc w:val="center"/>
        <w:rPr>
          <w:b/>
          <w:bdr w:val="none" w:sz="0" w:space="0" w:color="auto" w:frame="1"/>
          <w:lang w:val="kk-KZ"/>
        </w:rPr>
      </w:pP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Тендерлік комиссия тендерлік өтінімдерді бағалауды және салыстыруды жүзеге асырады.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Әлеуетті өнім берушілердің банкроттық не тарату рәсіміне қатысы жоқ бөлігінде біліктілік талаптарына сәйкестігін нақтылау мақсатында тендерлік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Тендерлік комиссия тендерлік өтінімді тұтастай немесе лот бойынша қабылдамайды: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осы Қағидалардың талаптарына сәйкес тендерлік өтінімді кепілдік қамтамасыз етуді ұсынбаған;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осы Қағидаларда көзделген жағдайларда Жарғының немесе құрылтайшылардың, қатысушылардың құрамы туралы үзінді көшірменің немесе акцияларды ұстаушылар тізілімінен үзінді көшірменің немесе құрылтай шартының көшірмесінің көшірмесі ұсынылмаған;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тиісті мемлекеттік орган (кәсіпкерлік қызметті жүзеге асыратын жеке тұлға үшін) берген заңды тұлға құрмай кәсіпкерлік қызметті жүзеге асыруға құқық беретін құжаттың көшірмесі ұсынылмаған;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туралы"Заңға сәйкес алынған электрондық құжат түріндегі көшірмелері ұсынылмаған, олар туралы мәліметтер мемлекеттік органдардың ақпараттық жүйелерінде расталады, немесе тиісті фармацевтикалық қызметке және (немесе) есірткі құралдарының, психотроптық заттар мен прекурсорлардың айналымы саласындағы қызметті жүзеге асыруға арналған лицензияның нотариат куәландырған көшірмелерін, "Рұқсаттар және хабарламалар туралы"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 ұсынбаған жағдайда мемлекеттік органдардың ақпараттық жүйелеріндегі мәліметтер;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5) тиісті мемлекеттік кіріс органының мәліметтерінде бюджетке берешек,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туралы ақпараттың болуы (берешектің жалпы сомасында көрсетілмеген төлеу мерзімдері өзгертілген сомаларды қоспағанда);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6) осы Қағидалардың талаптарына сәйкес техникалық ерекшелік ұсынылмаған;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7) әлеуетті өнім берушінің тендерлік құжаттаманың және осы Қағидалардың талаптарына сәйкес келмейтін техникалық ерекшелікті ұсынуы;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8) Осы Қағидалар шеңберінде сатып алынатын дәрілік заттарға және (немесе) медициналық бұйымдарға және көрсетілетін қызметтерге қойылатын біліктілік талаптары мен талаптары бойынша дәйексіз ақпарат беру фактісі анықталған;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9) банкроттық не тарату рәсіміне қатысы бар;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10) ұсынылатын дәрілік заттардың және (немесе) медициналық бұйымдардың, фармацевтикалық көрсетілетін қызметтердің осы Қағидалардың 4-тарауында көзделген талаптарға сәйкестігін растайтын құжаттарды ұсынбау;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11) әлеуетті өнім беруші тиісті дистрибьюторлық практика сертификатын (GDP), отандық тауар өндіруші-объектінің тиісті өндірістік практика талаптарына сәйкестігі туралы сертификатты (GMP), фармацевтикалық қызметтерді сатып алу кезінде Тиісті дәріханалық практика сертификатын (GPP) </w:t>
      </w:r>
      <w:r w:rsidRPr="00EF69A4">
        <w:rPr>
          <w:bdr w:val="none" w:sz="0" w:space="0" w:color="auto" w:frame="1"/>
          <w:lang w:val="kk-KZ"/>
        </w:rPr>
        <w:lastRenderedPageBreak/>
        <w:t xml:space="preserve">ұсынған жағдайларды қоспағанда, "суық тізбектің" болуы туралы санитариялық - эпидемиологиялық зерттеп-қарау актісінің көшірмесін ұсынбаған жағдайларда;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12)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жинақтауға сәйкес келмесе;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13) осы Қағидалардың 10-тармағының талаптарына сәйкес келмеген;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14) осы Қағидалардың 15, 21-тармақтарында белгіленген;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15) Егер тендерлік өтінімнің қолданылу мерзімі тендерлік құжаттама шарттарында көрсетілгеннен қысқа болса;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16) Денсаулық сақтау саласындағы уәкілетті орган бекіткен нысан бойынша баға ұсынысы ұсынылмаған не баға ұсынысы ұсынылмаған;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17) әлеуетті өнім беруші тиісті лот бойынша сатып алу үшін бөлінген бағадан асатын дәрілік затқа және (немесе) медициналық бұйымға бағаны және (немесе) халықаралық патенттелмеген атауға шекті бағаны және сауда атауына шекті бағаны ұсынған;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18) конвертте әлеуетті өнім берушінің, Тапсырыс берушінің немесе сатып алуды ұйымдастырушының атауын немесе заңды мекенжайын көрсетпей, қолы қойылмаған нөмірленбеген беттері бар тігілмеген түрде тендерлік өтінімді ұсыну;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19) әлеуетті өнім берушінің және (немесе) бірлесіп Орындаушының қойылатын біліктілік талаптарына сәйкес келмеуі;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20) осы Қағидалардың талаптарын бұза отырып аффилиирлену фактісі анықталған жағдайларда жүзеге асырылады.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Егер тендер тұтастай алғанда немесе оның қандай да бір лоты өтпеді деп танылса, Тапсырыс беруші немесе сатып алуды ұйымдастырушы тендер мазмұны мен шарттарын өзгертеді және осы Қағидалардың 9-1-тарауына сәйкес қайталама тендер өткізеді.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4. Егер тендер тұтастай алғанда немесе қандай да бір лот тендерлік құжаттаманың талаптарына сәйкес келетін бір ғана өтінімді беру негізінде өткізілмеген деп танылса, онда тапсырыс беруші немесе сатып алуды ұйымдастырушы осы өтінімді берген әлеуетті өнім берушіден бір көзден алу тәсілімен сатып алуды жүзеге асырады.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5. Тендер тәсілімен немесе оның қандай да бір лотымен сатып алу мынадай негіздердің бірі бойынша өтпеді деп танылады: 1) тендерлік өтінімдердің болмауы; 2) Әлеуетті өнім берушілердің барлық тендерлік өтінімдерін қабылдамау.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6. Тендердің жеңімпазы тендерлік өтінімдерін тендерлік комиссия хабарландыру шарттары мен осы Қағидалардың талаптарына сәйкес деп таныған әлеуетті өнім берушілер арасында ең төмен баға ұсынысы негізінде айқындалады. </w:t>
      </w:r>
    </w:p>
    <w:p w:rsidR="00EF69A4" w:rsidRPr="00EF69A4" w:rsidRDefault="00EF69A4" w:rsidP="00EF69A4">
      <w:pPr>
        <w:spacing w:line="288" w:lineRule="atLeast"/>
        <w:ind w:firstLine="400"/>
        <w:jc w:val="both"/>
        <w:rPr>
          <w:lang w:val="kk-KZ"/>
        </w:rPr>
      </w:pPr>
      <w:r w:rsidRPr="00EF69A4">
        <w:rPr>
          <w:bdr w:val="none" w:sz="0" w:space="0" w:color="auto" w:frame="1"/>
          <w:lang w:val="kk-KZ"/>
        </w:rPr>
        <w:t>Лот бойынша бәсекелестік болмаған кезде немесе лот бойынша бәсекелестердің тендерлік өтінімдері қабылданбаған кезде тендерлік өтінімді тендерлік комиссия хабарландыру шарттары мен осы Қағидалардың талаптарына сәйкес келетін жалғыз деп таныған әлеуетті өнім беруші тендердің жеңімпазы болып танылады</w:t>
      </w:r>
      <w:r w:rsidRPr="00EF69A4">
        <w:rPr>
          <w:lang w:val="kk-KZ"/>
        </w:rPr>
        <w:t>.</w:t>
      </w:r>
    </w:p>
    <w:p w:rsidR="00EF69A4" w:rsidRPr="00EF69A4" w:rsidRDefault="00EF69A4" w:rsidP="00EF69A4">
      <w:pPr>
        <w:pStyle w:val="a4"/>
        <w:spacing w:before="0" w:beforeAutospacing="0" w:after="0" w:afterAutospacing="0"/>
        <w:jc w:val="center"/>
        <w:rPr>
          <w:b/>
          <w:bCs/>
          <w:lang w:val="kk-KZ"/>
        </w:rPr>
      </w:pPr>
    </w:p>
    <w:p w:rsidR="00EF69A4" w:rsidRPr="00EF69A4" w:rsidRDefault="00EF69A4" w:rsidP="00EF69A4">
      <w:pPr>
        <w:spacing w:line="288" w:lineRule="atLeast"/>
        <w:jc w:val="center"/>
        <w:rPr>
          <w:b/>
          <w:bdr w:val="none" w:sz="0" w:space="0" w:color="auto" w:frame="1"/>
          <w:lang w:val="kk-KZ"/>
        </w:rPr>
      </w:pPr>
      <w:r w:rsidRPr="00EF69A4">
        <w:rPr>
          <w:b/>
          <w:bdr w:val="none" w:sz="0" w:space="0" w:color="auto" w:frame="1"/>
          <w:lang w:val="kk-KZ"/>
        </w:rPr>
        <w:t>7-тарау. Тендер қорытындысы туралы хаттама</w:t>
      </w:r>
    </w:p>
    <w:p w:rsidR="00EF69A4" w:rsidRPr="00EF69A4" w:rsidRDefault="00EF69A4" w:rsidP="00EF69A4">
      <w:pPr>
        <w:spacing w:line="288" w:lineRule="atLeast"/>
        <w:jc w:val="center"/>
        <w:rPr>
          <w:b/>
          <w:bdr w:val="none" w:sz="0" w:space="0" w:color="auto" w:frame="1"/>
          <w:lang w:val="kk-KZ"/>
        </w:rPr>
      </w:pP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Тендердің қорытындылары тендерлік өтінімдері бар конверттер ашылған күннен бастап күнтізбелік он күн ішінде шығарылады, ол туралы хаттама жасалады, оған мыналар енгізіледі: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дәрілік заттардың, медициналық бұйымдардың немесе фармацевтикалық көрсетілетін қызметтердің атаулары мен қысқаша сипаттамасы;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сатып алу сомасы;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тендерлік өтінімдерді ұсынған әлеуетті өнім берушілердің атаулары, орналасқан жері және біліктілік деректері;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4) тендерлік құжаттамаға сәйкес әрбір тендерлік өтінімнің бағасы және басқа да шарттары;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5) тендерлік өтінімдерді бағалау мен салыстыруды баяндау;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6) тендерлік өтінімдерді қабылдамау негіздері;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lastRenderedPageBreak/>
        <w:t xml:space="preserve">7) тендердің әрбір лоты бойынша жеңімпаздың (лардың) атауы мен орналасқан жері және сауда атауын көрсете отырып, жеңімпаз айқындалған шарттар;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8) сауда атауын көрсете отырып, ұсынысы жеңімпаз ұсынғаннан кейін екінші болып табылатын тендердің әрбір лоты қатысушысының атауы және орналасқан жері;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9) Егер тендер жеңімпазы анықталмаса, негіздер;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10) сатып алу шартын жасасуға тиісті мерзім;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11) сараптама комиссиясын тарту туралы ақпарат.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Тендер қорытындылары шығарылған күннен бастап күнтізбелік үш күн ішінде Тапсырыс беруші немесе сатып алуды ұйымдастырушы тендер қорытындыларының хаттамасын Тапсырыс берушінің немесе сатып алуды ұйымдастырушының интернет-ресурсына орналастыру арқылы тендерге қатысқан әлеуетті өнім берушілерді тендер нәтижелері туралы хабардар етеді. </w:t>
      </w:r>
    </w:p>
    <w:p w:rsidR="00EF69A4" w:rsidRPr="00EF69A4" w:rsidRDefault="00EF69A4" w:rsidP="00EF69A4">
      <w:pPr>
        <w:spacing w:line="288" w:lineRule="atLeast"/>
        <w:ind w:firstLine="400"/>
        <w:jc w:val="both"/>
        <w:rPr>
          <w:lang w:val="kk-KZ"/>
        </w:rPr>
      </w:pPr>
      <w:r w:rsidRPr="00EF69A4">
        <w:rPr>
          <w:bdr w:val="none" w:sz="0" w:space="0" w:color="auto" w:frame="1"/>
          <w:lang w:val="kk-KZ"/>
        </w:rPr>
        <w:t>3. Тендер қорытындылары туралы хаттама Тапсырыс берушінің немесе сатып алуды ұйымдастырушының интернет-ресурсында орналастырылады. Сатып алуды ұйымдастырушы қорытындылар шығарылған күннен бастап күнтізбелік үш күн ішінде Тапсырыс берушіге сатып алу қорытындылары хаттамасының расталған көшірмелерін және жеңімпаздың дәрілік заттарының және (немесе) медициналық бұйымдарының техникалық ерекшелігін жібереді</w:t>
      </w:r>
      <w:r w:rsidRPr="00EF69A4">
        <w:rPr>
          <w:lang w:val="kk-KZ"/>
        </w:rPr>
        <w:t>.</w:t>
      </w:r>
    </w:p>
    <w:p w:rsidR="00EF69A4" w:rsidRPr="00EF69A4" w:rsidRDefault="00EF69A4" w:rsidP="00EF69A4">
      <w:pPr>
        <w:jc w:val="both"/>
        <w:rPr>
          <w:b/>
          <w:bCs/>
          <w:lang w:val="kk-KZ"/>
        </w:rPr>
      </w:pPr>
    </w:p>
    <w:p w:rsidR="00EF69A4" w:rsidRPr="00EF69A4" w:rsidRDefault="00EF69A4" w:rsidP="00EF69A4">
      <w:pPr>
        <w:spacing w:line="288" w:lineRule="atLeast"/>
        <w:jc w:val="center"/>
        <w:rPr>
          <w:b/>
          <w:bdr w:val="none" w:sz="0" w:space="0" w:color="auto" w:frame="1"/>
        </w:rPr>
      </w:pPr>
      <w:r w:rsidRPr="00EF69A4">
        <w:rPr>
          <w:b/>
          <w:bdr w:val="none" w:sz="0" w:space="0" w:color="auto" w:frame="1"/>
        </w:rPr>
        <w:t>8 тарау. Сатып алу туралы шарт жасасу тәртібі</w:t>
      </w:r>
    </w:p>
    <w:p w:rsidR="00EF69A4" w:rsidRPr="00EF69A4" w:rsidRDefault="00EF69A4" w:rsidP="00EF69A4">
      <w:pPr>
        <w:spacing w:line="288" w:lineRule="atLeast"/>
        <w:jc w:val="center"/>
        <w:rPr>
          <w:b/>
          <w:bdr w:val="none" w:sz="0" w:space="0" w:color="auto" w:frame="1"/>
          <w:lang w:val="kk-KZ"/>
        </w:rPr>
      </w:pP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1. Тапсырыс беруші тендер қорытындылары шығарылған не сатып алуды ұйымдастырушыдан сатып алу қорытындыларын алған күннен бастап күнтізбелік бес күн ішінде әлеуетті өнім берушіге Денсаулық сақтау саласындағы уәкілетті орган бекіткен нысандар бойынша жасалатын қол қойылған сатып алу шартын немесе фармацевтикалық қызметтер көрсетуге арналған шартты жібереді.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2. Шартты алған күннен бастап он жұмыс күні ішінде тендер жеңімпазы оған қол қояды не Тапсырыс берушіге оның шарттарымен келіспегені немесе қол қоюдан бас тартқаны туралы жазбаша хабарлайды. Қол қойылған шартты немесе шарттармен келіспеу туралы хабарламаны көрсетілген мерзімде ұсынбау оны жасасудан бас тарту болып есептеледі. Келіспеушіліктерді шешу мерзімі екі жұмыс күнінен аспауға тиіс.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3. Егер Қазақстан Республикасының заңнамалық актілерінде өзгеше көзделмесе, сатып алу шарты немесе фармацевтикалық қызметтер көрсетуге арналған шарт тараптардың уәкілетті өкілдері қол қойған күннен бастап күшіне енеді.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4. Егер тендер жеңімпазы сатып алу шартына немесе фармацевтикалық қызметтер көрсетуге арналған шартқа белгіленген мерзімде қол қоюдан жалтарса немесе Тапсырыс берушіні оның талаптарымен келіспейтіні туралы хабардар етпесе, онда тапсырыс беруші осы Қағидалардың талаптарына сәйкес келетін және баға ұсынысы жеңімпаз ұсынғаннан кейін екінші болып табылатын тендер қатысушысымен шарт жасасады.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5. Өнім берушіні таңдау үшін негіз болған ұсыныстың мазмұнын өзгертетін шартқа қандай да бір өзгерістер және (немесе) жаңа талаптар (дәрілік заттардың және (немесе) медициналық бұйымдардың бағасын, көлемін азайтуды қоспағанда) енгізуге, оның ішінде Шартта көрсетілген сауда атауын басқа сауда атауымен ауыстыруға жол берілмейді. сапаның өзгермеуі және өнім берушіні таңдау үшін негіз болған басқа да шарттар жағдайында жасалған шартқа өзгерістер енгізуге жол беріледі: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1) тараптардың өзара келісімі бойынша дәрілік заттарға және (немесе) медициналық бұйымдарға бағаны және тиісінше шарттың бағасын төмендету бөлігінде;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2) дәрілік заттардың және (немесе) медициналық бұйымдардың, фармацевтикалық көрсетілетін қызметтердің көлемін азайту бөлігінде тараптардың өзара келісімі бойынша жүзеге асырылады. </w:t>
      </w:r>
    </w:p>
    <w:p w:rsidR="00EF69A4" w:rsidRPr="00EF69A4" w:rsidRDefault="00EF69A4" w:rsidP="00EF69A4">
      <w:pPr>
        <w:spacing w:line="288" w:lineRule="atLeast"/>
        <w:ind w:firstLine="708"/>
        <w:jc w:val="both"/>
        <w:rPr>
          <w:lang w:val="kk-KZ"/>
        </w:rPr>
      </w:pPr>
      <w:r w:rsidRPr="00EF69A4">
        <w:rPr>
          <w:bdr w:val="none" w:sz="0" w:space="0" w:color="auto" w:frame="1"/>
          <w:lang w:val="kk-KZ"/>
        </w:rPr>
        <w:t xml:space="preserve">6. Тапсырыс беруші не сатып алуды ұйымдастырушы тендер жеңімпазы деп танылған әлеуетті өнім берушімен сатып алу шартына және фармацевтикалық қызметтер көрсетуге арналған шартқа қол қойылғанға дейін дәрілік заттардың және (немесе) медициналық бұйымдардың не фармацевтикалық көрсетілетін қызметтің бағасын төмендету мақсатында аудио - және бейнетіркеуді </w:t>
      </w:r>
      <w:r w:rsidRPr="00EF69A4">
        <w:rPr>
          <w:bdr w:val="none" w:sz="0" w:space="0" w:color="auto" w:frame="1"/>
          <w:lang w:val="kk-KZ"/>
        </w:rPr>
        <w:lastRenderedPageBreak/>
        <w:t>қолдана отырып келіссөздер жүргізуге жол беріледі. Әлеуетті өнім беруші дәрілік заттардың және (немесе) медициналық бұйымдардың немесе фармацевтикалық көрсетілетін қызметтің бағасын төмендетуге келісім беру немесе келіспеу туралы өз қалауы бойынша шешім қабылдайды, бұл Тапсырыс берушінің не сатып алуды ұйымдастырушының тендердің жеңімпазы деп танылған әлеуетті өнім берушімен шартқа қол қоюдан бас тартуы үшін негіз болып табылмайды.</w:t>
      </w:r>
    </w:p>
    <w:p w:rsidR="00EF69A4" w:rsidRPr="00EF69A4" w:rsidRDefault="00EF69A4" w:rsidP="00EF69A4">
      <w:pPr>
        <w:pStyle w:val="a4"/>
        <w:spacing w:before="0" w:beforeAutospacing="0" w:after="0" w:afterAutospacing="0"/>
        <w:jc w:val="both"/>
        <w:rPr>
          <w:b/>
          <w:bCs/>
          <w:lang w:val="kk-KZ"/>
        </w:rPr>
      </w:pPr>
    </w:p>
    <w:p w:rsidR="00EF69A4" w:rsidRPr="00EF69A4" w:rsidRDefault="00EF69A4" w:rsidP="00EF69A4">
      <w:pPr>
        <w:spacing w:line="288" w:lineRule="atLeast"/>
        <w:jc w:val="center"/>
        <w:rPr>
          <w:b/>
          <w:color w:val="000000"/>
          <w:bdr w:val="none" w:sz="0" w:space="0" w:color="auto" w:frame="1"/>
          <w:lang w:val="kk-KZ"/>
        </w:rPr>
      </w:pPr>
      <w:bookmarkStart w:id="1" w:name="z387"/>
      <w:r w:rsidRPr="00EF69A4">
        <w:rPr>
          <w:b/>
          <w:color w:val="000000"/>
          <w:bdr w:val="none" w:sz="0" w:space="0" w:color="auto" w:frame="1"/>
          <w:lang w:val="kk-KZ"/>
        </w:rPr>
        <w:t>9 тарау. Сатып алу туралы шарттың орындалуын қамтамасыз етуді енгізу тәртібі</w:t>
      </w:r>
    </w:p>
    <w:p w:rsidR="00EF69A4" w:rsidRPr="00EF69A4" w:rsidRDefault="00EF69A4" w:rsidP="00EF69A4">
      <w:pPr>
        <w:spacing w:line="288" w:lineRule="atLeast"/>
        <w:jc w:val="center"/>
        <w:rPr>
          <w:b/>
          <w:color w:val="000000"/>
          <w:bdr w:val="none" w:sz="0" w:space="0" w:color="auto" w:frame="1"/>
          <w:lang w:val="kk-KZ"/>
        </w:rPr>
      </w:pP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Сатып алу шартының немесе фармацевтикалық қызметтер көрсетуге арналған шарттың (бұдан әрі-сатып алу шартының) Кепілдік қамтамасыз етілуін енгізудің мазмұны, нысаны мен талаптары – кепілдік қамтамасыз етуді) Тапсырыс беруші немесе сатып алуды ұйымдастырушы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және фармацевтикалық көрсетілетін қызметтердің ережелеріне сәйкес айқындайды. тендерлік құжаттамаға, сатып алу шартына немесе фармацевтикалық қызметтер көрсетуге арналған шартқа енгізілуге жатады.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Кепілдік қамтамасыз ету сатып алу шартының немесе фармацевтикалық қызмет көрсету шартының бағасының үш пайызын құрайды және мынадай түрде ұсынылады: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Тапсырыс берушінің қызмет көрсететін банкінде орналастырылатын ақшалай қаражат түріндегі кепілдік жарна;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3.Ақшалай қаражаттың кепілдік жарнасы түріндегі кепілдік қамтамасыз етуді әлеуетті өнім беруші Тапсырыс берушінің тиісті шотына енгізеді.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4.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 қамтамасыз ету енгізілмейді.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5. Сатып алу шартының немесе фармацевтикалық қызметтер көрсетуге арналған шарттың орындалуын кепілдік қамтамасыз етуді, егер оларда өзгеше көзделмесе, өнім беруші ол күшіне енген күннен бастап он жұмыс күнінен кешіктірмей енгізеді.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6. Сатып алу шартының немесе фармацевтикалық қызметтер көрсетуге арналған шарттың орындалуын кепілдік қамтамасыз етуді Тапсырыс беруші Өнім берушіге қайтармайды: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1) Өнім берушінің шарттық міндеттемелерді орындамауына немесе тиісінше орындамауына байланысты сатып алу шартын немесе фармацевтикалық қызметтер көрсетуге арналған шартты бұзған; </w:t>
      </w:r>
    </w:p>
    <w:p w:rsidR="00EF69A4" w:rsidRPr="00EF69A4" w:rsidRDefault="00EF69A4" w:rsidP="00EF69A4">
      <w:pPr>
        <w:spacing w:line="288" w:lineRule="atLeast"/>
        <w:ind w:firstLine="708"/>
        <w:jc w:val="both"/>
        <w:rPr>
          <w:color w:val="000000"/>
          <w:bdr w:val="none" w:sz="0" w:space="0" w:color="auto" w:frame="1"/>
          <w:lang w:val="kk-KZ"/>
        </w:rPr>
      </w:pPr>
      <w:r w:rsidRPr="00EF69A4">
        <w:rPr>
          <w:color w:val="000000"/>
          <w:bdr w:val="none" w:sz="0" w:space="0" w:color="auto" w:frame="1"/>
          <w:lang w:val="kk-KZ"/>
        </w:rPr>
        <w:t xml:space="preserve">2) жеткізу шарты бойынша өз міндеттемелерін орындамаған немесе тиісінше орындамаған( жеткізу мерзімдерін бұзу, сапасыз дәрілік заттарды, медициналық бұйымдарды жеткізу және шарттың басқа да талаптарын бұзу); </w:t>
      </w:r>
    </w:p>
    <w:p w:rsidR="00EF69A4" w:rsidRPr="00EF69A4" w:rsidRDefault="00EF69A4" w:rsidP="00EF69A4">
      <w:pPr>
        <w:spacing w:line="288" w:lineRule="atLeast"/>
        <w:ind w:firstLine="708"/>
        <w:jc w:val="both"/>
        <w:rPr>
          <w:color w:val="000000"/>
          <w:lang w:val="kk-KZ"/>
        </w:rPr>
      </w:pPr>
      <w:r w:rsidRPr="00EF69A4">
        <w:rPr>
          <w:color w:val="000000"/>
          <w:bdr w:val="none" w:sz="0" w:space="0" w:color="auto" w:frame="1"/>
          <w:lang w:val="kk-KZ"/>
        </w:rPr>
        <w:t>3) сатып алу шартында немесе фармацевтикалық қызметтер көрсетуге арналған шартта көзделген орындамағаны немесе тиісінше орындамағаны үшін айыппұл санкцияларын төлемеген</w:t>
      </w:r>
      <w:r w:rsidRPr="00EF69A4">
        <w:rPr>
          <w:lang w:val="kk-KZ"/>
        </w:rPr>
        <w:t>.</w:t>
      </w:r>
    </w:p>
    <w:p w:rsidR="00EF69A4" w:rsidRPr="00EF69A4" w:rsidRDefault="00EF69A4" w:rsidP="00EF69A4">
      <w:pPr>
        <w:pStyle w:val="a4"/>
        <w:spacing w:before="0" w:beforeAutospacing="0" w:after="0" w:afterAutospacing="0"/>
        <w:jc w:val="both"/>
        <w:rPr>
          <w:lang w:val="kk-KZ"/>
        </w:rPr>
      </w:pPr>
    </w:p>
    <w:p w:rsidR="00EF69A4" w:rsidRPr="00EF69A4" w:rsidRDefault="00EF69A4" w:rsidP="00EF69A4">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10 тарау. Тендерлік өтінімнің, сатып алу туралы шарттың тіліне қойылатын талаптар.</w:t>
      </w:r>
    </w:p>
    <w:p w:rsidR="00EF69A4" w:rsidRPr="00EF69A4" w:rsidRDefault="00EF69A4" w:rsidP="00EF69A4">
      <w:pPr>
        <w:shd w:val="clear" w:color="auto" w:fill="FFFFFF"/>
        <w:spacing w:line="288" w:lineRule="atLeast"/>
        <w:ind w:firstLine="708"/>
        <w:jc w:val="both"/>
        <w:rPr>
          <w:i/>
          <w:lang w:val="kk-KZ"/>
        </w:rPr>
      </w:pPr>
      <w:r w:rsidRPr="00EF69A4">
        <w:rPr>
          <w:color w:val="000000"/>
          <w:bdr w:val="none" w:sz="0" w:space="0" w:color="auto" w:frame="1"/>
          <w:lang w:val="kk-KZ"/>
        </w:rPr>
        <w:t>1. Әлеуетті өнім беруші ұсынған тендерлік өтінім, сатып алу туралы шарт,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тіліндегі тиісті бөлімдердің дәл, нотариат куәландырған аудармасы қоса берілген жағдайда басқа тілде жасалуы мүмкін, бұл жағдайда тендерлік өтінімді түсіндіру мақсатында мемлекеттік немесе орыс тілінде жасалған құжаттардың артықшылығы болады</w:t>
      </w:r>
      <w:r w:rsidRPr="00EF69A4">
        <w:rPr>
          <w:i/>
          <w:lang w:val="kk-KZ"/>
        </w:rPr>
        <w:t>.</w:t>
      </w:r>
    </w:p>
    <w:p w:rsidR="00EF69A4" w:rsidRPr="00EF69A4" w:rsidRDefault="00EF69A4" w:rsidP="00EF69A4">
      <w:pPr>
        <w:jc w:val="both"/>
        <w:rPr>
          <w:color w:val="000000"/>
          <w:lang w:val="kk-KZ"/>
        </w:rPr>
      </w:pPr>
    </w:p>
    <w:p w:rsidR="00EF69A4" w:rsidRPr="00EF69A4" w:rsidRDefault="00EF69A4" w:rsidP="00EF69A4">
      <w:pPr>
        <w:spacing w:line="288" w:lineRule="atLeast"/>
        <w:jc w:val="center"/>
        <w:rPr>
          <w:b/>
          <w:bdr w:val="none" w:sz="0" w:space="0" w:color="auto" w:frame="1"/>
          <w:lang w:val="kk-KZ"/>
        </w:rPr>
      </w:pPr>
      <w:r w:rsidRPr="00EF69A4">
        <w:rPr>
          <w:b/>
          <w:bdr w:val="none" w:sz="0" w:space="0" w:color="auto" w:frame="1"/>
          <w:lang w:val="kk-KZ"/>
        </w:rPr>
        <w:t>11 тарау. Еуразиялық экономикалық одаққа мүше мемлекеттердің отандық тауар өндірушілерін және/немесе өндірушілерін қолдау</w:t>
      </w:r>
    </w:p>
    <w:p w:rsidR="00EF69A4" w:rsidRPr="00EF69A4" w:rsidRDefault="00EF69A4" w:rsidP="00EF69A4">
      <w:pPr>
        <w:spacing w:line="288" w:lineRule="atLeast"/>
        <w:jc w:val="center"/>
        <w:rPr>
          <w:b/>
          <w:bdr w:val="none" w:sz="0" w:space="0" w:color="auto" w:frame="1"/>
          <w:lang w:val="kk-KZ"/>
        </w:rPr>
      </w:pP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1. Егер лот бойынша сатып алуға Еуразиялық экономикалық одаққа (бұдан әрі-ЕАЭО) мүше мемлекеттердің отандық тауар өндірушісі және (немесе) өндірушісі болып табылатын, сатып алуға хабарландыру немесе шақыру шарттарына және осы Қағидалардың талаптарына сәйкес келетін өтінімді ұсынған бір әлеуетті өнім беруші қатысқан жағдайда, мұндай әлеуетті өнім беруші жеңімпаз болып танылады, ал басқа әлеуетті өнім берушілердің өтінімдері автоматты түрде қабылданбайды.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2. Егер лот бойынша сатып алуға өтінімдері хабарландыру немесе сатып алуға шақыру шарттарына және осы Қағидалардың талаптарына сәйкес келетін отандық тауар өндірушілер және (немесе) ЕАЭО-ға мүше мемлекеттердің өндірушілері болып табылатын екі және одан да көп әлеуетті өнім беруші қатысқан жағдайда, олардың арасындағы жеңімпаз ең төмен баға бойынша айқындалады, ал басқа әлеуетті өнім берушілердің өтінімдері автоматты түрде қабылданбайды.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3. Сатып алуды жүргізу кезінде әлеуетті өнім берушінің отандық тауар өндірушісінің мәртебесі мынадай құжаттармен расталады: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1) Қазақстан Республикасының Рұқсаттар және хабарламалар туралы </w:t>
      </w:r>
      <w:r w:rsidRPr="00EF69A4">
        <w:rPr>
          <w:i/>
          <w:u w:val="single"/>
          <w:bdr w:val="none" w:sz="0" w:space="0" w:color="auto" w:frame="1"/>
          <w:lang w:val="kk-KZ"/>
        </w:rPr>
        <w:t>заңнамасына</w:t>
      </w:r>
      <w:r w:rsidRPr="00EF69A4">
        <w:rPr>
          <w:bdr w:val="none" w:sz="0" w:space="0" w:color="auto" w:frame="1"/>
          <w:lang w:val="kk-KZ"/>
        </w:rPr>
        <w:t xml:space="preserve"> сәйкес алынған дәрілік заттарды және (немесе) медициналық бұйымдарды өндіру жөніндегі фармацевтикалық қызметке арналған лицензиямен;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2) </w:t>
      </w:r>
      <w:r w:rsidRPr="00EF69A4">
        <w:rPr>
          <w:i/>
          <w:u w:val="single"/>
          <w:bdr w:val="none" w:sz="0" w:space="0" w:color="auto" w:frame="1"/>
          <w:lang w:val="kk-KZ"/>
        </w:rPr>
        <w:t xml:space="preserve">Кодекстің </w:t>
      </w:r>
      <w:r w:rsidRPr="00EF69A4">
        <w:rPr>
          <w:bdr w:val="none" w:sz="0" w:space="0" w:color="auto" w:frame="1"/>
          <w:lang w:val="kk-KZ"/>
        </w:rPr>
        <w:t xml:space="preserve">ережелеріне және денсаулық сақтау саласындағы уәкілетті орган айқындаған тәртіпке сәйкес берілген, өндіруші ретінде отандық тауар өндірушіні көрсете отырып, дәрілік затқа немесе медициналық бұйымға тіркеу куәлігімен расталады.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Ұзақ мерзімді жеткізу шартына шарт немесе қосымша келісім жасасу кезінде отандық тауар өндіруші жеткізілетін дәрілік заттар мен медициналық бұйымдарға "СТ KZ" ішкі айналымы үшін дәрілік заттардың, медициналық бұйымдардың шығу тегі туралы сертификат береді.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4. ЕАЭО-ға мүше мемлекеттердің әлеуетті өнім беруші-өндірушісінің мәртебесі мынадай құжаттармен расталады: </w:t>
      </w:r>
    </w:p>
    <w:p w:rsidR="00EF69A4" w:rsidRPr="00EF69A4" w:rsidRDefault="00EF69A4" w:rsidP="00EF69A4">
      <w:pPr>
        <w:spacing w:line="288" w:lineRule="atLeast"/>
        <w:ind w:firstLine="708"/>
        <w:jc w:val="both"/>
        <w:rPr>
          <w:bdr w:val="none" w:sz="0" w:space="0" w:color="auto" w:frame="1"/>
          <w:lang w:val="kk-KZ"/>
        </w:rPr>
      </w:pPr>
      <w:r w:rsidRPr="00EF69A4">
        <w:rPr>
          <w:bdr w:val="none" w:sz="0" w:space="0" w:color="auto" w:frame="1"/>
          <w:lang w:val="kk-KZ"/>
        </w:rPr>
        <w:t xml:space="preserve">) дәрілік заттарды және (немесе) медициналық бұйымдарды өндіру жөніндегі фармацевтикалық қызметке лицензиямен; </w:t>
      </w:r>
    </w:p>
    <w:p w:rsidR="00EF69A4" w:rsidRPr="00EF69A4" w:rsidRDefault="00EF69A4" w:rsidP="00EF69A4">
      <w:pPr>
        <w:spacing w:line="288" w:lineRule="atLeast"/>
        <w:ind w:firstLine="708"/>
        <w:jc w:val="both"/>
        <w:rPr>
          <w:lang w:val="kk-KZ"/>
        </w:rPr>
      </w:pPr>
      <w:r w:rsidRPr="00EF69A4">
        <w:rPr>
          <w:bdr w:val="none" w:sz="0" w:space="0" w:color="auto" w:frame="1"/>
          <w:lang w:val="kk-KZ"/>
        </w:rPr>
        <w:t xml:space="preserve">2) ЕАЭО тіркеу және сараптама қағидаларына сәйкес келетін тіркеу куәлігімен (Еуразиялық экономикалық комиссия кеңесінің </w:t>
      </w:r>
      <w:r w:rsidRPr="00EF69A4">
        <w:rPr>
          <w:u w:val="single"/>
          <w:bdr w:val="none" w:sz="0" w:space="0" w:color="auto" w:frame="1"/>
          <w:lang w:val="kk-KZ"/>
        </w:rPr>
        <w:t>2016 жылғы 3 қарашадағы № 78 және 2016 жылғы 12 ақпандағы № 46</w:t>
      </w:r>
      <w:r w:rsidRPr="00EF69A4">
        <w:rPr>
          <w:bdr w:val="none" w:sz="0" w:space="0" w:color="auto" w:frame="1"/>
          <w:lang w:val="kk-KZ"/>
        </w:rPr>
        <w:t xml:space="preserve"> шешімдеріне сәйкес) жүзеге асырылады.</w:t>
      </w:r>
    </w:p>
    <w:p w:rsidR="00EF69A4" w:rsidRPr="00EF69A4" w:rsidRDefault="00EF69A4" w:rsidP="00EF69A4">
      <w:pPr>
        <w:jc w:val="both"/>
        <w:outlineLvl w:val="2"/>
        <w:rPr>
          <w:lang w:val="kk-KZ"/>
        </w:rPr>
      </w:pPr>
    </w:p>
    <w:p w:rsidR="00EF69A4" w:rsidRPr="00EF69A4" w:rsidRDefault="00EF69A4" w:rsidP="00EF69A4">
      <w:pPr>
        <w:spacing w:line="288" w:lineRule="atLeast"/>
        <w:jc w:val="center"/>
        <w:rPr>
          <w:b/>
          <w:bdr w:val="none" w:sz="0" w:space="0" w:color="auto" w:frame="1"/>
          <w:lang w:val="kk-KZ"/>
        </w:rPr>
      </w:pPr>
      <w:r w:rsidRPr="00EF69A4">
        <w:rPr>
          <w:b/>
          <w:bdr w:val="none" w:sz="0" w:space="0" w:color="auto" w:frame="1"/>
          <w:lang w:val="kk-KZ"/>
        </w:rPr>
        <w:t>12 тарау. Кәсіпкерлік бастаманы қолдау</w:t>
      </w:r>
    </w:p>
    <w:p w:rsidR="00EF69A4" w:rsidRPr="00EF69A4" w:rsidRDefault="00EF69A4" w:rsidP="00EF69A4">
      <w:pPr>
        <w:spacing w:line="288" w:lineRule="atLeast"/>
        <w:jc w:val="center"/>
        <w:rPr>
          <w:b/>
          <w:bdr w:val="none" w:sz="0" w:space="0" w:color="auto" w:frame="1"/>
          <w:lang w:val="kk-KZ"/>
        </w:rPr>
      </w:pP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Шарттар жасасуға Қазақстан Республикасының Денсаулық сақтау саласындағы заңнамасының талаптарына сәйкес объектінің талаптарға сәйкестігі туралы сертификат алған әлеуетті өнім берушілердің артықшылығы бар: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дәрілік заттарды сатып алу және дәрілік заттарды жеткізудің ұзақ мерзімді шарттарын жасасу кезінде тиісті өндірістік практика (GMP);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тегін медициналық көмектің кепілдік берілген көлемін көрсету бойынша дәрілік заттар мен фармацевтикалық қызметтерді сатып алу кезіндегі тиісті дистрибьюторлық практика (GDP) ;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фармацевтикалық қызметтерді сатып алу кезінде тиісті дәріхана практикасы (GPP).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Сатып алу шартын немесе өтінімге жеткізу шартын жасасуға артықшылық алу үшін: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1) отандық тауар өндірушілер дәрілік заттарды сатып алу және дәрілік заттарды берудің ұзақ мерзімді шарттарын жасасу кезінде объектінің және өндірістің тиісті өндірістік практика талаптарына сәйкестігі туралы Қазақстан Республикасының Денсаулық сақтау саласындағы заңнамасының талаптарына сәйкес алынған сертификатты (GMP) қоса береді;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2) Әлеуетті өнім берушілер дәрілік заттарды сатып алу кезінде объектінің Қазақстан Республикасының Денсаулық сақтау саласындағы заңнамасының талаптарына сәйкес алынған тиісті дистрибьюторлық практика талаптарына (GDP) сәйкестігі туралы сертификатты қоса береді;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lastRenderedPageBreak/>
        <w:t xml:space="preserve">3) әлеуетті өнім берушілер және (немесе) олардың бірлесіп орындаушылары фармацевтикалық қызметтерді сатып алу кезінде объектінің Қазақстан Республикасының Денсаулық сақтау саласындағы заңнамасының талаптарына сәйкес алынған тиісті дәріхана практикасының (GPP) талаптарына сәйкестігі туралы сертификатты қоса береді.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3. Егер лот бойынша сатып алуға хабарландыру немесе сатып алуға шақыру шарттарына және осы Қағидалардың талаптарына сәйкес келетін өтінімді және объектінің тиісті өндірістік практика (GMP) немесе тиісті дистрибьюторлық практика (GDP) талаптарына сәйкестігі туралы сертификатты ұсынған бір ғана әлеуетті өнім беруші қатысса, мұндай әлеуетті өнім беруші жеңімпаз болып танылады, ал басқа әлеуетті өнім берушілердің өтінімдері автоматты түрде қабылданбайды. </w:t>
      </w:r>
    </w:p>
    <w:p w:rsidR="00EF69A4" w:rsidRPr="00EF69A4" w:rsidRDefault="00EF69A4" w:rsidP="00EF69A4">
      <w:pPr>
        <w:spacing w:line="288" w:lineRule="atLeast"/>
        <w:ind w:firstLine="400"/>
        <w:jc w:val="both"/>
        <w:rPr>
          <w:bdr w:val="none" w:sz="0" w:space="0" w:color="auto" w:frame="1"/>
          <w:lang w:val="kk-KZ"/>
        </w:rPr>
      </w:pPr>
      <w:r w:rsidRPr="00EF69A4">
        <w:rPr>
          <w:bdr w:val="none" w:sz="0" w:space="0" w:color="auto" w:frame="1"/>
          <w:lang w:val="kk-KZ"/>
        </w:rPr>
        <w:t xml:space="preserve">4. Егер лот бойынша сатып алуға хабарландыру немесе сатып алуға шақыру шарттарына және осы Қағидалардың талаптарына сәйкес келетін тендерлік өтінімдерді және объектілердің тиісті өндірістік практика (GMP) немесе тиісті дистрибьюторлық практика (GDP) талаптарына сәйкестігі туралы сертификаттарды ұсынған екі және одан да көп әлеуетті өнім беруші қатысса, онда олардың арасындағы жеңімпаз ең төмен баға бойынша, ал басқаларының өтінімдері әлеуетті жеткізушілер автоматты түрде қабылданбайды. </w:t>
      </w:r>
    </w:p>
    <w:p w:rsidR="00EF69A4" w:rsidRPr="00EF69A4" w:rsidRDefault="00EF69A4" w:rsidP="00EF69A4">
      <w:pPr>
        <w:spacing w:line="288" w:lineRule="atLeast"/>
        <w:ind w:firstLine="400"/>
        <w:jc w:val="both"/>
        <w:rPr>
          <w:lang w:val="kk-KZ"/>
        </w:rPr>
      </w:pPr>
      <w:r w:rsidRPr="00EF69A4">
        <w:rPr>
          <w:bdr w:val="none" w:sz="0" w:space="0" w:color="auto" w:frame="1"/>
          <w:lang w:val="kk-KZ"/>
        </w:rPr>
        <w:t>5. Егер лот бойынша сатып алуға дәрілік заттардың және (немесе) медициналық бұйымдардың мемлекеттік тізілімінің деректеріне толық және дәл сәйкес келетін тіркеу куәлігін ұсынған екі және одан да көп әлеуетті өнім беруші немесе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нөмірі қатысса, басым құқық тіркеу куәлігін ұсынған әлеуетті өнім берушілерге ұсынылады, бұл ретте олардың арасындағы жеңімпаз ең төмен баға бойынша айқындалады, ал басқа әлеуетті жеткізушілердің өтінімдері автоматты түрде қабылданбайды</w:t>
      </w:r>
      <w:r w:rsidRPr="00EF69A4">
        <w:rPr>
          <w:rStyle w:val="s0"/>
          <w:lang w:val="kk-KZ"/>
        </w:rPr>
        <w:t>.</w:t>
      </w:r>
    </w:p>
    <w:bookmarkEnd w:id="1"/>
    <w:p w:rsidR="00EF69A4" w:rsidRPr="00EF69A4" w:rsidRDefault="00EF69A4" w:rsidP="00EF69A4">
      <w:pPr>
        <w:pStyle w:val="a4"/>
        <w:spacing w:before="0" w:beforeAutospacing="0" w:after="0" w:afterAutospacing="0"/>
        <w:jc w:val="both"/>
        <w:rPr>
          <w:lang w:val="kk-KZ"/>
        </w:rPr>
      </w:pPr>
    </w:p>
    <w:p w:rsidR="00EF69A4" w:rsidRPr="00EF69A4" w:rsidRDefault="00EF69A4" w:rsidP="00EF69A4">
      <w:pPr>
        <w:rPr>
          <w:lang w:val="kk-KZ"/>
        </w:rPr>
        <w:sectPr w:rsidR="00EF69A4" w:rsidRPr="00EF69A4" w:rsidSect="00EF69A4">
          <w:footerReference w:type="default" r:id="rId10"/>
          <w:type w:val="continuous"/>
          <w:pgSz w:w="11906" w:h="16838"/>
          <w:pgMar w:top="720" w:right="720" w:bottom="720" w:left="720" w:header="708" w:footer="708" w:gutter="0"/>
          <w:cols w:space="708"/>
          <w:docGrid w:linePitch="360"/>
        </w:sectPr>
      </w:pPr>
    </w:p>
    <w:p w:rsidR="00EF69A4" w:rsidRPr="00EF69A4" w:rsidRDefault="00EF69A4" w:rsidP="00EF69A4">
      <w:pPr>
        <w:rPr>
          <w:lang w:val="kk-KZ"/>
        </w:rPr>
      </w:pPr>
      <w:r w:rsidRPr="00EF69A4">
        <w:rPr>
          <w:color w:val="000000"/>
          <w:bdr w:val="none" w:sz="0" w:space="0" w:color="auto" w:frame="1"/>
          <w:lang w:val="kk-KZ"/>
        </w:rPr>
        <w:lastRenderedPageBreak/>
        <w:t xml:space="preserve">Тендерлік құжаттамаға </w:t>
      </w:r>
      <w:r w:rsidRPr="00EF69A4">
        <w:rPr>
          <w:lang w:val="kk-KZ"/>
        </w:rPr>
        <w:t xml:space="preserve">Тендерлік құжаттамаға </w:t>
      </w:r>
    </w:p>
    <w:p w:rsidR="00EF69A4" w:rsidRPr="00EF69A4" w:rsidRDefault="00EF69A4" w:rsidP="00EF69A4">
      <w:pPr>
        <w:rPr>
          <w:lang w:val="kk-KZ"/>
        </w:rPr>
      </w:pPr>
      <w:r w:rsidRPr="00EF69A4">
        <w:rPr>
          <w:lang w:val="kk-KZ"/>
        </w:rPr>
        <w:t>№ 1 қосымша</w:t>
      </w:r>
    </w:p>
    <w:p w:rsidR="00EF69A4" w:rsidRPr="00EF69A4" w:rsidRDefault="00EF69A4" w:rsidP="00EF69A4">
      <w:pPr>
        <w:jc w:val="center"/>
        <w:rPr>
          <w:b/>
          <w:lang w:val="kk-KZ"/>
        </w:rPr>
      </w:pPr>
      <w:r w:rsidRPr="00EF69A4">
        <w:rPr>
          <w:b/>
          <w:lang w:val="kk-KZ"/>
        </w:rPr>
        <w:t>Сатып алынатын тауарлардың тізбесі</w:t>
      </w:r>
    </w:p>
    <w:p w:rsidR="00EF69A4" w:rsidRPr="00EF69A4" w:rsidRDefault="00EF69A4" w:rsidP="00EF69A4">
      <w:pPr>
        <w:jc w:val="center"/>
        <w:rPr>
          <w:b/>
        </w:rPr>
      </w:pPr>
      <w:r w:rsidRPr="00EF69A4">
        <w:rPr>
          <w:b/>
        </w:rPr>
        <w:t>Медициналық бұйымдарды сатып алу бойынша тендер</w:t>
      </w:r>
    </w:p>
    <w:p w:rsidR="00EF69A4" w:rsidRPr="00EF69A4" w:rsidRDefault="00EF69A4" w:rsidP="00EF69A4">
      <w:pPr>
        <w:jc w:val="center"/>
        <w:rPr>
          <w:b/>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837"/>
        <w:gridCol w:w="2855"/>
        <w:gridCol w:w="1010"/>
        <w:gridCol w:w="835"/>
        <w:gridCol w:w="1897"/>
        <w:gridCol w:w="1567"/>
        <w:gridCol w:w="1753"/>
        <w:gridCol w:w="1444"/>
        <w:gridCol w:w="1390"/>
      </w:tblGrid>
      <w:tr w:rsidR="00EF69A4" w:rsidRPr="00EF69A4" w:rsidTr="00EB01D3">
        <w:trPr>
          <w:trHeight w:val="1169"/>
          <w:jc w:val="center"/>
        </w:trPr>
        <w:tc>
          <w:tcPr>
            <w:tcW w:w="372"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lang w:val="kk-KZ"/>
              </w:rPr>
            </w:pPr>
            <w:r w:rsidRPr="00EF69A4">
              <w:rPr>
                <w:b/>
              </w:rPr>
              <w:t xml:space="preserve">лотаның N </w:t>
            </w:r>
          </w:p>
          <w:p w:rsidR="00EF69A4" w:rsidRPr="00EF69A4" w:rsidRDefault="00EF69A4" w:rsidP="00EF69A4">
            <w:pPr>
              <w:jc w:val="center"/>
              <w:rPr>
                <w:b/>
              </w:rPr>
            </w:pPr>
            <w:r w:rsidRPr="00EF69A4">
              <w:rPr>
                <w:b/>
              </w:rPr>
              <w:t>лота</w:t>
            </w:r>
          </w:p>
        </w:tc>
        <w:tc>
          <w:tcPr>
            <w:tcW w:w="583"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rPr>
              <w:t>Тапсырыс берушінің атауы</w:t>
            </w:r>
          </w:p>
        </w:tc>
        <w:tc>
          <w:tcPr>
            <w:tcW w:w="906"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rPr>
              <w:t>Тауардың атауы</w:t>
            </w:r>
          </w:p>
        </w:tc>
        <w:tc>
          <w:tcPr>
            <w:tcW w:w="320"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lang w:val="kk-KZ"/>
              </w:rPr>
            </w:pPr>
            <w:r w:rsidRPr="00EF69A4">
              <w:rPr>
                <w:b/>
                <w:lang w:val="kk-KZ"/>
              </w:rPr>
              <w:t>Өлшем бірлігі</w:t>
            </w:r>
          </w:p>
        </w:tc>
        <w:tc>
          <w:tcPr>
            <w:tcW w:w="265"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lang w:val="kk-KZ"/>
              </w:rPr>
            </w:pPr>
            <w:r w:rsidRPr="00EF69A4">
              <w:rPr>
                <w:b/>
                <w:lang w:val="kk-KZ"/>
              </w:rPr>
              <w:t>Саны</w:t>
            </w:r>
          </w:p>
        </w:tc>
        <w:tc>
          <w:tcPr>
            <w:tcW w:w="602"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lang w:val="kk-KZ"/>
              </w:rPr>
              <w:t>Жеткіз шарттары</w:t>
            </w:r>
            <w:r w:rsidRPr="00EF69A4">
              <w:rPr>
                <w:b/>
              </w:rPr>
              <w:t xml:space="preserve"> (ИНКОТЕРМС 2000</w:t>
            </w:r>
            <w:r w:rsidRPr="00EF69A4">
              <w:rPr>
                <w:b/>
                <w:lang w:val="kk-KZ"/>
              </w:rPr>
              <w:t xml:space="preserve"> сәйкес</w:t>
            </w:r>
            <w:r w:rsidRPr="00EF69A4">
              <w:rPr>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rPr>
              <w:t>Тауарларды жеткізу мерзімі (сатып алу туралы шарт күшіне енген күннен бастап күн)</w:t>
            </w:r>
          </w:p>
        </w:tc>
        <w:tc>
          <w:tcPr>
            <w:tcW w:w="556"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rPr>
              <w:t>Тауарларды жеткізу орны</w:t>
            </w:r>
          </w:p>
        </w:tc>
        <w:tc>
          <w:tcPr>
            <w:tcW w:w="458"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rPr>
              <w:t>Аванстық төлемнің мөлшері,%</w:t>
            </w:r>
          </w:p>
        </w:tc>
        <w:tc>
          <w:tcPr>
            <w:tcW w:w="441"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rPr>
              <w:t>Тендер тәсілімен сатып алуға бөлінген жалпы сома, теңге</w:t>
            </w:r>
          </w:p>
        </w:tc>
      </w:tr>
      <w:tr w:rsidR="00EF69A4" w:rsidRPr="00EF69A4" w:rsidTr="00EB01D3">
        <w:trPr>
          <w:trHeight w:val="240"/>
          <w:jc w:val="center"/>
        </w:trPr>
        <w:tc>
          <w:tcPr>
            <w:tcW w:w="372"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1</w:t>
            </w:r>
          </w:p>
        </w:tc>
        <w:tc>
          <w:tcPr>
            <w:tcW w:w="583"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2</w:t>
            </w:r>
          </w:p>
        </w:tc>
        <w:tc>
          <w:tcPr>
            <w:tcW w:w="906"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3</w:t>
            </w:r>
          </w:p>
        </w:tc>
        <w:tc>
          <w:tcPr>
            <w:tcW w:w="320"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4</w:t>
            </w:r>
          </w:p>
        </w:tc>
        <w:tc>
          <w:tcPr>
            <w:tcW w:w="265"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5</w:t>
            </w:r>
          </w:p>
        </w:tc>
        <w:tc>
          <w:tcPr>
            <w:tcW w:w="602"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6</w:t>
            </w:r>
          </w:p>
        </w:tc>
        <w:tc>
          <w:tcPr>
            <w:tcW w:w="497"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7</w:t>
            </w:r>
          </w:p>
        </w:tc>
        <w:tc>
          <w:tcPr>
            <w:tcW w:w="556"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8</w:t>
            </w:r>
          </w:p>
        </w:tc>
        <w:tc>
          <w:tcPr>
            <w:tcW w:w="458"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9</w:t>
            </w:r>
          </w:p>
        </w:tc>
        <w:tc>
          <w:tcPr>
            <w:tcW w:w="441" w:type="pct"/>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pPr>
            <w:r w:rsidRPr="00EF69A4">
              <w:t>10</w:t>
            </w:r>
          </w:p>
        </w:tc>
      </w:tr>
      <w:tr w:rsidR="00EB01D3" w:rsidRPr="00EF69A4" w:rsidTr="00EB01D3">
        <w:trPr>
          <w:trHeight w:val="483"/>
          <w:jc w:val="center"/>
        </w:trPr>
        <w:tc>
          <w:tcPr>
            <w:tcW w:w="37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color w:val="000000"/>
              </w:rPr>
            </w:pPr>
            <w:r w:rsidRPr="00EF69A4">
              <w:rPr>
                <w:color w:val="000000"/>
              </w:rPr>
              <w:t>1</w:t>
            </w:r>
          </w:p>
        </w:tc>
        <w:tc>
          <w:tcPr>
            <w:tcW w:w="583"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t xml:space="preserve">ҚОӘДСБ </w:t>
            </w:r>
          </w:p>
          <w:p w:rsidR="00EB01D3" w:rsidRPr="00EF69A4" w:rsidRDefault="00EB01D3" w:rsidP="00EF69A4">
            <w:pPr>
              <w:jc w:val="center"/>
            </w:pPr>
            <w:r w:rsidRPr="00EF69A4">
              <w:rPr>
                <w:lang w:val="kk-KZ"/>
              </w:rPr>
              <w:t>«Рудный қалалық емханасы» КМК</w:t>
            </w:r>
          </w:p>
        </w:tc>
        <w:tc>
          <w:tcPr>
            <w:tcW w:w="90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№1 ЛОТ</w:t>
            </w:r>
          </w:p>
          <w:p w:rsidR="00EB01D3" w:rsidRPr="00EF69A4" w:rsidRDefault="00EB01D3" w:rsidP="00EF69A4">
            <w:pPr>
              <w:shd w:val="clear" w:color="auto" w:fill="FFFFFF"/>
              <w:spacing w:line="288" w:lineRule="atLeast"/>
              <w:jc w:val="center"/>
              <w:rPr>
                <w:color w:val="000000"/>
                <w:lang w:val="kk-KZ"/>
              </w:rPr>
            </w:pPr>
            <w:r w:rsidRPr="006A6930">
              <w:rPr>
                <w:color w:val="000000"/>
                <w:bdr w:val="none" w:sz="0" w:space="0" w:color="auto" w:frame="1"/>
                <w:lang w:val="kk-KZ"/>
              </w:rPr>
              <w:t>АҚ тәуліктік мониторингілеу кешені</w:t>
            </w:r>
          </w:p>
        </w:tc>
        <w:tc>
          <w:tcPr>
            <w:tcW w:w="320"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color w:val="000000"/>
                <w:lang w:val="kk-KZ"/>
              </w:rPr>
            </w:pPr>
            <w:r>
              <w:rPr>
                <w:color w:val="000000"/>
                <w:lang w:val="kk-KZ"/>
              </w:rPr>
              <w:t>дана</w:t>
            </w:r>
          </w:p>
        </w:tc>
        <w:tc>
          <w:tcPr>
            <w:tcW w:w="265" w:type="pct"/>
            <w:tcBorders>
              <w:top w:val="single" w:sz="4" w:space="0" w:color="auto"/>
              <w:left w:val="single" w:sz="4" w:space="0" w:color="auto"/>
              <w:bottom w:val="single" w:sz="4" w:space="0" w:color="auto"/>
              <w:right w:val="single" w:sz="4" w:space="0" w:color="auto"/>
            </w:tcBorders>
            <w:vAlign w:val="center"/>
          </w:tcPr>
          <w:p w:rsidR="00EB01D3" w:rsidRPr="006A6930" w:rsidRDefault="00B27A0C" w:rsidP="00EF69A4">
            <w:pPr>
              <w:pStyle w:val="11"/>
              <w:pBdr>
                <w:top w:val="nil"/>
                <w:left w:val="nil"/>
                <w:bottom w:val="nil"/>
                <w:right w:val="nil"/>
                <w:between w:val="nil"/>
              </w:pBdr>
              <w:jc w:val="center"/>
              <w:rPr>
                <w:color w:val="000000"/>
                <w:sz w:val="24"/>
                <w:szCs w:val="24"/>
                <w:lang w:val="kk-KZ"/>
              </w:rPr>
            </w:pPr>
            <w:r>
              <w:rPr>
                <w:color w:val="000000"/>
                <w:sz w:val="24"/>
                <w:szCs w:val="24"/>
                <w:lang w:val="kk-KZ"/>
              </w:rPr>
              <w:t>3</w:t>
            </w:r>
          </w:p>
        </w:tc>
        <w:tc>
          <w:tcPr>
            <w:tcW w:w="60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t xml:space="preserve">DDP </w:t>
            </w:r>
          </w:p>
          <w:p w:rsidR="00EB01D3" w:rsidRPr="00EF69A4" w:rsidRDefault="00EB01D3" w:rsidP="00EF69A4">
            <w:pPr>
              <w:jc w:val="center"/>
              <w:rPr>
                <w:lang w:val="kk-KZ"/>
              </w:rPr>
            </w:pPr>
            <w:r w:rsidRPr="00EF69A4">
              <w:rPr>
                <w:color w:val="000000"/>
              </w:rPr>
              <w:t>межел</w:t>
            </w:r>
            <w:r w:rsidRPr="00EF69A4">
              <w:rPr>
                <w:color w:val="000000"/>
                <w:lang w:val="kk-KZ"/>
              </w:rPr>
              <w:t>і</w:t>
            </w:r>
            <w:r w:rsidRPr="00EF69A4">
              <w:rPr>
                <w:color w:val="000000"/>
              </w:rPr>
              <w:t xml:space="preserve"> орны</w:t>
            </w:r>
          </w:p>
        </w:tc>
        <w:tc>
          <w:tcPr>
            <w:tcW w:w="497" w:type="pct"/>
            <w:tcBorders>
              <w:top w:val="single" w:sz="4" w:space="0" w:color="auto"/>
              <w:left w:val="single" w:sz="4" w:space="0" w:color="auto"/>
              <w:bottom w:val="single" w:sz="4" w:space="0" w:color="auto"/>
              <w:right w:val="single" w:sz="4" w:space="0" w:color="auto"/>
            </w:tcBorders>
            <w:vAlign w:val="center"/>
          </w:tcPr>
          <w:p w:rsidR="00EB01D3" w:rsidRPr="00EB01D3" w:rsidRDefault="00EB01D3" w:rsidP="00EB01D3">
            <w:pPr>
              <w:jc w:val="center"/>
              <w:rPr>
                <w:lang w:val="kk-KZ"/>
              </w:rPr>
            </w:pPr>
            <w:r w:rsidRPr="00EB01D3">
              <w:rPr>
                <w:lang w:val="kk-KZ"/>
              </w:rPr>
              <w:t>Шартқа қол қойылған күннен бастап 60 күнтізбелік күн</w:t>
            </w:r>
          </w:p>
        </w:tc>
        <w:tc>
          <w:tcPr>
            <w:tcW w:w="55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t xml:space="preserve">ҚОӘДСБ </w:t>
            </w:r>
          </w:p>
          <w:p w:rsidR="00EB01D3" w:rsidRPr="00EF69A4" w:rsidRDefault="00EB01D3" w:rsidP="00EF69A4">
            <w:pPr>
              <w:jc w:val="center"/>
              <w:rPr>
                <w:lang w:val="kk-KZ"/>
              </w:rPr>
            </w:pPr>
            <w:r w:rsidRPr="00EF69A4">
              <w:rPr>
                <w:lang w:val="kk-KZ"/>
              </w:rPr>
              <w:t>«Рудный қалалық емханасы» КМК Рудный қ, Қазанның 50 жылдық көш., 102А</w:t>
            </w:r>
          </w:p>
        </w:tc>
        <w:tc>
          <w:tcPr>
            <w:tcW w:w="458"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4B13F1">
            <w:pPr>
              <w:jc w:val="center"/>
              <w:rPr>
                <w:color w:val="000000"/>
              </w:rPr>
            </w:pPr>
            <w:r w:rsidRPr="00EF69A4">
              <w:rPr>
                <w:color w:val="000000"/>
              </w:rPr>
              <w:t>1 615 000</w:t>
            </w:r>
          </w:p>
        </w:tc>
        <w:tc>
          <w:tcPr>
            <w:tcW w:w="441" w:type="pct"/>
            <w:tcBorders>
              <w:top w:val="single" w:sz="4" w:space="0" w:color="auto"/>
              <w:left w:val="single" w:sz="4" w:space="0" w:color="auto"/>
              <w:bottom w:val="single" w:sz="4" w:space="0" w:color="auto"/>
              <w:right w:val="single" w:sz="4" w:space="0" w:color="auto"/>
            </w:tcBorders>
            <w:vAlign w:val="center"/>
          </w:tcPr>
          <w:p w:rsidR="00EB01D3" w:rsidRPr="00EF69A4" w:rsidRDefault="00B27A0C" w:rsidP="004B13F1">
            <w:pPr>
              <w:jc w:val="center"/>
              <w:rPr>
                <w:color w:val="000000"/>
              </w:rPr>
            </w:pPr>
            <w:r>
              <w:rPr>
                <w:color w:val="000000"/>
              </w:rPr>
              <w:t>4 845 000</w:t>
            </w:r>
          </w:p>
        </w:tc>
      </w:tr>
      <w:tr w:rsidR="00EB01D3" w:rsidRPr="00EF69A4" w:rsidTr="00EB01D3">
        <w:trPr>
          <w:trHeight w:val="483"/>
          <w:jc w:val="center"/>
        </w:trPr>
        <w:tc>
          <w:tcPr>
            <w:tcW w:w="37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color w:val="000000"/>
              </w:rPr>
            </w:pPr>
            <w:r w:rsidRPr="00EF69A4">
              <w:rPr>
                <w:color w:val="000000"/>
              </w:rPr>
              <w:t>2</w:t>
            </w:r>
          </w:p>
        </w:tc>
        <w:tc>
          <w:tcPr>
            <w:tcW w:w="583"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t xml:space="preserve">ҚОӘДСБ </w:t>
            </w:r>
          </w:p>
          <w:p w:rsidR="00EB01D3" w:rsidRPr="00EF69A4" w:rsidRDefault="00EB01D3" w:rsidP="00EF69A4">
            <w:pPr>
              <w:jc w:val="center"/>
              <w:rPr>
                <w:lang w:val="kk-KZ"/>
              </w:rPr>
            </w:pPr>
            <w:r w:rsidRPr="00EF69A4">
              <w:rPr>
                <w:lang w:val="kk-KZ"/>
              </w:rPr>
              <w:t>«Рудный қалалық емханасы» КМК</w:t>
            </w:r>
          </w:p>
        </w:tc>
        <w:tc>
          <w:tcPr>
            <w:tcW w:w="90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№2 ЛОТ</w:t>
            </w:r>
          </w:p>
          <w:p w:rsidR="00EB01D3" w:rsidRPr="00EF69A4" w:rsidRDefault="00EB01D3" w:rsidP="00EF69A4">
            <w:pPr>
              <w:shd w:val="clear" w:color="auto" w:fill="FFFFFF"/>
              <w:spacing w:line="288" w:lineRule="atLeast"/>
              <w:jc w:val="center"/>
              <w:rPr>
                <w:color w:val="000000"/>
                <w:lang w:val="kk-KZ"/>
              </w:rPr>
            </w:pPr>
            <w:r w:rsidRPr="006A6930">
              <w:rPr>
                <w:color w:val="000000"/>
                <w:bdr w:val="none" w:sz="0" w:space="0" w:color="auto" w:frame="1"/>
                <w:lang w:val="kk-KZ"/>
              </w:rPr>
              <w:t>ЭКГ тәуліктік мониторингілеу кешені</w:t>
            </w:r>
          </w:p>
        </w:tc>
        <w:tc>
          <w:tcPr>
            <w:tcW w:w="320" w:type="pct"/>
            <w:tcBorders>
              <w:top w:val="single" w:sz="4" w:space="0" w:color="auto"/>
              <w:left w:val="single" w:sz="4" w:space="0" w:color="auto"/>
              <w:bottom w:val="single" w:sz="4" w:space="0" w:color="auto"/>
              <w:right w:val="single" w:sz="4" w:space="0" w:color="auto"/>
            </w:tcBorders>
            <w:vAlign w:val="center"/>
          </w:tcPr>
          <w:p w:rsidR="00EB01D3" w:rsidRPr="00EF69A4" w:rsidRDefault="009665A7" w:rsidP="00EF69A4">
            <w:pPr>
              <w:jc w:val="center"/>
            </w:pPr>
            <w:r>
              <w:rPr>
                <w:color w:val="000000"/>
                <w:lang w:val="kk-KZ"/>
              </w:rPr>
              <w:t>дана</w:t>
            </w:r>
          </w:p>
        </w:tc>
        <w:tc>
          <w:tcPr>
            <w:tcW w:w="265" w:type="pct"/>
            <w:tcBorders>
              <w:top w:val="single" w:sz="4" w:space="0" w:color="auto"/>
              <w:left w:val="single" w:sz="4" w:space="0" w:color="auto"/>
              <w:bottom w:val="single" w:sz="4" w:space="0" w:color="auto"/>
              <w:right w:val="single" w:sz="4" w:space="0" w:color="auto"/>
            </w:tcBorders>
            <w:vAlign w:val="center"/>
          </w:tcPr>
          <w:p w:rsidR="00EB01D3" w:rsidRPr="009665A7" w:rsidRDefault="00B27A0C" w:rsidP="00EF69A4">
            <w:pPr>
              <w:jc w:val="center"/>
              <w:rPr>
                <w:color w:val="000000"/>
                <w:lang w:val="kk-KZ"/>
              </w:rPr>
            </w:pPr>
            <w:r>
              <w:rPr>
                <w:color w:val="000000"/>
                <w:lang w:val="kk-KZ"/>
              </w:rPr>
              <w:t>3</w:t>
            </w:r>
          </w:p>
        </w:tc>
        <w:tc>
          <w:tcPr>
            <w:tcW w:w="60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t xml:space="preserve">DDP </w:t>
            </w:r>
          </w:p>
          <w:p w:rsidR="00EB01D3" w:rsidRPr="00EF69A4" w:rsidRDefault="00EB01D3" w:rsidP="00EF69A4">
            <w:pPr>
              <w:jc w:val="center"/>
            </w:pPr>
            <w:r w:rsidRPr="00EF69A4">
              <w:rPr>
                <w:color w:val="000000"/>
              </w:rPr>
              <w:t>межел</w:t>
            </w:r>
            <w:r w:rsidRPr="00EF69A4">
              <w:rPr>
                <w:color w:val="000000"/>
                <w:lang w:val="kk-KZ"/>
              </w:rPr>
              <w:t>і</w:t>
            </w:r>
            <w:r w:rsidRPr="00EF69A4">
              <w:rPr>
                <w:color w:val="000000"/>
              </w:rPr>
              <w:t xml:space="preserve"> орны</w:t>
            </w:r>
          </w:p>
        </w:tc>
        <w:tc>
          <w:tcPr>
            <w:tcW w:w="497" w:type="pct"/>
            <w:tcBorders>
              <w:top w:val="single" w:sz="4" w:space="0" w:color="auto"/>
              <w:left w:val="single" w:sz="4" w:space="0" w:color="auto"/>
              <w:bottom w:val="single" w:sz="4" w:space="0" w:color="auto"/>
              <w:right w:val="single" w:sz="4" w:space="0" w:color="auto"/>
            </w:tcBorders>
            <w:vAlign w:val="center"/>
          </w:tcPr>
          <w:p w:rsidR="00EB01D3" w:rsidRDefault="00EB01D3" w:rsidP="00EB01D3">
            <w:pPr>
              <w:jc w:val="center"/>
            </w:pPr>
            <w:r w:rsidRPr="00EC7ED9">
              <w:t>Шартқа қол қойылған күннен бастап 60 күнтізбелік күн</w:t>
            </w:r>
          </w:p>
        </w:tc>
        <w:tc>
          <w:tcPr>
            <w:tcW w:w="55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t xml:space="preserve">ҚОӘДСБ </w:t>
            </w:r>
          </w:p>
          <w:p w:rsidR="00EB01D3" w:rsidRPr="00EF69A4" w:rsidRDefault="00EB01D3" w:rsidP="00EF69A4">
            <w:pPr>
              <w:jc w:val="center"/>
              <w:rPr>
                <w:lang w:val="kk-KZ"/>
              </w:rPr>
            </w:pPr>
            <w:r w:rsidRPr="00EF69A4">
              <w:rPr>
                <w:lang w:val="kk-KZ"/>
              </w:rPr>
              <w:t>«Рудный қалалық емханасы» КМК Рудный қ, Қазанның 50 жылдық көш., 102А</w:t>
            </w:r>
          </w:p>
        </w:tc>
        <w:tc>
          <w:tcPr>
            <w:tcW w:w="458"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4B13F1">
            <w:pPr>
              <w:jc w:val="center"/>
              <w:rPr>
                <w:color w:val="000000"/>
              </w:rPr>
            </w:pPr>
            <w:r w:rsidRPr="00EF69A4">
              <w:rPr>
                <w:color w:val="000000"/>
              </w:rPr>
              <w:t>1 615 000</w:t>
            </w:r>
          </w:p>
        </w:tc>
        <w:tc>
          <w:tcPr>
            <w:tcW w:w="441" w:type="pct"/>
            <w:tcBorders>
              <w:top w:val="single" w:sz="4" w:space="0" w:color="auto"/>
              <w:left w:val="single" w:sz="4" w:space="0" w:color="auto"/>
              <w:bottom w:val="single" w:sz="4" w:space="0" w:color="auto"/>
              <w:right w:val="single" w:sz="4" w:space="0" w:color="auto"/>
            </w:tcBorders>
            <w:vAlign w:val="center"/>
          </w:tcPr>
          <w:p w:rsidR="00EB01D3" w:rsidRPr="00EF69A4" w:rsidRDefault="00B27A0C" w:rsidP="004B13F1">
            <w:pPr>
              <w:jc w:val="center"/>
              <w:rPr>
                <w:color w:val="000000"/>
              </w:rPr>
            </w:pPr>
            <w:r>
              <w:rPr>
                <w:color w:val="000000"/>
              </w:rPr>
              <w:t>4 845 000</w:t>
            </w:r>
          </w:p>
        </w:tc>
      </w:tr>
      <w:tr w:rsidR="00EB01D3" w:rsidRPr="00EF69A4" w:rsidTr="00EB01D3">
        <w:trPr>
          <w:trHeight w:val="483"/>
          <w:jc w:val="center"/>
        </w:trPr>
        <w:tc>
          <w:tcPr>
            <w:tcW w:w="37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color w:val="000000"/>
              </w:rPr>
            </w:pPr>
            <w:r w:rsidRPr="00EF69A4">
              <w:rPr>
                <w:color w:val="000000"/>
              </w:rPr>
              <w:t>3</w:t>
            </w:r>
          </w:p>
        </w:tc>
        <w:tc>
          <w:tcPr>
            <w:tcW w:w="583"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t xml:space="preserve">ҚОӘДСБ </w:t>
            </w:r>
          </w:p>
          <w:p w:rsidR="00EB01D3" w:rsidRPr="00EF69A4" w:rsidRDefault="00EB01D3" w:rsidP="00EF69A4">
            <w:pPr>
              <w:jc w:val="center"/>
              <w:rPr>
                <w:lang w:val="kk-KZ"/>
              </w:rPr>
            </w:pPr>
            <w:r w:rsidRPr="00EF69A4">
              <w:rPr>
                <w:lang w:val="kk-KZ"/>
              </w:rPr>
              <w:t xml:space="preserve">«Рудный қалалық </w:t>
            </w:r>
            <w:r w:rsidRPr="00EF69A4">
              <w:rPr>
                <w:lang w:val="kk-KZ"/>
              </w:rPr>
              <w:lastRenderedPageBreak/>
              <w:t>емханасы» КМК</w:t>
            </w:r>
          </w:p>
        </w:tc>
        <w:tc>
          <w:tcPr>
            <w:tcW w:w="90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spacing w:line="288" w:lineRule="atLeast"/>
              <w:jc w:val="center"/>
              <w:rPr>
                <w:b/>
                <w:color w:val="000000"/>
                <w:bdr w:val="none" w:sz="0" w:space="0" w:color="auto" w:frame="1"/>
                <w:lang w:val="kk-KZ"/>
              </w:rPr>
            </w:pPr>
            <w:r w:rsidRPr="00EF69A4">
              <w:rPr>
                <w:b/>
                <w:color w:val="000000"/>
                <w:bdr w:val="none" w:sz="0" w:space="0" w:color="auto" w:frame="1"/>
                <w:lang w:val="kk-KZ"/>
              </w:rPr>
              <w:lastRenderedPageBreak/>
              <w:t>№3 ЛОТ</w:t>
            </w:r>
          </w:p>
          <w:p w:rsidR="00EB01D3" w:rsidRPr="00EF69A4" w:rsidRDefault="00EB01D3" w:rsidP="00EF69A4">
            <w:pPr>
              <w:spacing w:line="288" w:lineRule="atLeast"/>
              <w:jc w:val="center"/>
              <w:rPr>
                <w:color w:val="000000"/>
                <w:lang w:val="kk-KZ"/>
              </w:rPr>
            </w:pPr>
            <w:r w:rsidRPr="006A6930">
              <w:rPr>
                <w:color w:val="000000"/>
                <w:bdr w:val="none" w:sz="0" w:space="0" w:color="auto" w:frame="1"/>
                <w:lang w:val="kk-KZ"/>
              </w:rPr>
              <w:t xml:space="preserve">Керек-жарақтары бар ЭК 12Т-01 «Р-Д» </w:t>
            </w:r>
            <w:r w:rsidRPr="006A6930">
              <w:rPr>
                <w:color w:val="000000"/>
                <w:bdr w:val="none" w:sz="0" w:space="0" w:color="auto" w:frame="1"/>
                <w:lang w:val="kk-KZ"/>
              </w:rPr>
              <w:lastRenderedPageBreak/>
              <w:t>электрокардиографы</w:t>
            </w:r>
          </w:p>
        </w:tc>
        <w:tc>
          <w:tcPr>
            <w:tcW w:w="320" w:type="pct"/>
            <w:tcBorders>
              <w:top w:val="single" w:sz="4" w:space="0" w:color="auto"/>
              <w:left w:val="single" w:sz="4" w:space="0" w:color="auto"/>
              <w:bottom w:val="single" w:sz="4" w:space="0" w:color="auto"/>
              <w:right w:val="single" w:sz="4" w:space="0" w:color="auto"/>
            </w:tcBorders>
            <w:vAlign w:val="center"/>
          </w:tcPr>
          <w:p w:rsidR="00EB01D3" w:rsidRPr="00EF69A4" w:rsidRDefault="009665A7" w:rsidP="00EF69A4">
            <w:pPr>
              <w:jc w:val="center"/>
            </w:pPr>
            <w:r>
              <w:rPr>
                <w:color w:val="000000"/>
                <w:lang w:val="kk-KZ"/>
              </w:rPr>
              <w:lastRenderedPageBreak/>
              <w:t>дана</w:t>
            </w:r>
          </w:p>
        </w:tc>
        <w:tc>
          <w:tcPr>
            <w:tcW w:w="265" w:type="pct"/>
            <w:tcBorders>
              <w:top w:val="single" w:sz="4" w:space="0" w:color="auto"/>
              <w:left w:val="single" w:sz="4" w:space="0" w:color="auto"/>
              <w:bottom w:val="single" w:sz="4" w:space="0" w:color="auto"/>
              <w:right w:val="single" w:sz="4" w:space="0" w:color="auto"/>
            </w:tcBorders>
            <w:vAlign w:val="center"/>
          </w:tcPr>
          <w:p w:rsidR="00EB01D3" w:rsidRPr="009665A7" w:rsidRDefault="009665A7" w:rsidP="00EF69A4">
            <w:pPr>
              <w:jc w:val="center"/>
              <w:rPr>
                <w:color w:val="000000"/>
                <w:lang w:val="kk-KZ"/>
              </w:rPr>
            </w:pPr>
            <w:r>
              <w:rPr>
                <w:color w:val="000000"/>
                <w:lang w:val="kk-KZ"/>
              </w:rPr>
              <w:t>2</w:t>
            </w:r>
          </w:p>
        </w:tc>
        <w:tc>
          <w:tcPr>
            <w:tcW w:w="60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t xml:space="preserve">DDP </w:t>
            </w:r>
          </w:p>
          <w:p w:rsidR="00EB01D3" w:rsidRPr="00EF69A4" w:rsidRDefault="00EB01D3" w:rsidP="00EF69A4">
            <w:pPr>
              <w:jc w:val="center"/>
            </w:pPr>
            <w:r w:rsidRPr="00EF69A4">
              <w:rPr>
                <w:color w:val="000000"/>
              </w:rPr>
              <w:t>межел</w:t>
            </w:r>
            <w:r w:rsidRPr="00EF69A4">
              <w:rPr>
                <w:color w:val="000000"/>
                <w:lang w:val="kk-KZ"/>
              </w:rPr>
              <w:t>і</w:t>
            </w:r>
            <w:r w:rsidRPr="00EF69A4">
              <w:rPr>
                <w:color w:val="000000"/>
              </w:rPr>
              <w:t xml:space="preserve"> орны</w:t>
            </w:r>
          </w:p>
        </w:tc>
        <w:tc>
          <w:tcPr>
            <w:tcW w:w="497" w:type="pct"/>
            <w:tcBorders>
              <w:top w:val="single" w:sz="4" w:space="0" w:color="auto"/>
              <w:left w:val="single" w:sz="4" w:space="0" w:color="auto"/>
              <w:bottom w:val="single" w:sz="4" w:space="0" w:color="auto"/>
              <w:right w:val="single" w:sz="4" w:space="0" w:color="auto"/>
            </w:tcBorders>
            <w:vAlign w:val="center"/>
          </w:tcPr>
          <w:p w:rsidR="00EB01D3" w:rsidRDefault="00EB01D3" w:rsidP="00EB01D3">
            <w:pPr>
              <w:jc w:val="center"/>
            </w:pPr>
            <w:r w:rsidRPr="00EC7ED9">
              <w:t xml:space="preserve">Шартқа қол қойылған күннен </w:t>
            </w:r>
            <w:r w:rsidRPr="00EC7ED9">
              <w:lastRenderedPageBreak/>
              <w:t>бастап 60 күнтізбелік күн</w:t>
            </w:r>
          </w:p>
        </w:tc>
        <w:tc>
          <w:tcPr>
            <w:tcW w:w="55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lastRenderedPageBreak/>
              <w:t xml:space="preserve">ҚОӘДСБ </w:t>
            </w:r>
          </w:p>
          <w:p w:rsidR="00EB01D3" w:rsidRPr="00EF69A4" w:rsidRDefault="00EB01D3" w:rsidP="00EF69A4">
            <w:pPr>
              <w:jc w:val="center"/>
              <w:rPr>
                <w:lang w:val="kk-KZ"/>
              </w:rPr>
            </w:pPr>
            <w:r w:rsidRPr="00EF69A4">
              <w:rPr>
                <w:lang w:val="kk-KZ"/>
              </w:rPr>
              <w:t xml:space="preserve">«Рудный қалалық </w:t>
            </w:r>
            <w:r w:rsidRPr="00EF69A4">
              <w:rPr>
                <w:lang w:val="kk-KZ"/>
              </w:rPr>
              <w:lastRenderedPageBreak/>
              <w:t>емханасы» КМК Рудный қ, Қазанның 50 жылдық көш., 102А</w:t>
            </w:r>
          </w:p>
        </w:tc>
        <w:tc>
          <w:tcPr>
            <w:tcW w:w="458"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4B13F1">
            <w:pPr>
              <w:jc w:val="center"/>
              <w:rPr>
                <w:color w:val="000000"/>
              </w:rPr>
            </w:pPr>
            <w:r w:rsidRPr="00EF69A4">
              <w:rPr>
                <w:color w:val="000000"/>
              </w:rPr>
              <w:lastRenderedPageBreak/>
              <w:t>1 044 000</w:t>
            </w:r>
          </w:p>
        </w:tc>
        <w:tc>
          <w:tcPr>
            <w:tcW w:w="441"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4B13F1">
            <w:pPr>
              <w:jc w:val="center"/>
              <w:rPr>
                <w:color w:val="000000"/>
              </w:rPr>
            </w:pPr>
            <w:r w:rsidRPr="00EF69A4">
              <w:rPr>
                <w:color w:val="000000"/>
              </w:rPr>
              <w:t>2 088 000</w:t>
            </w:r>
          </w:p>
        </w:tc>
      </w:tr>
      <w:tr w:rsidR="00EB01D3" w:rsidRPr="00EF69A4" w:rsidTr="00EB01D3">
        <w:trPr>
          <w:trHeight w:val="483"/>
          <w:jc w:val="center"/>
        </w:trPr>
        <w:tc>
          <w:tcPr>
            <w:tcW w:w="37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color w:val="000000"/>
              </w:rPr>
            </w:pPr>
            <w:r w:rsidRPr="00EF69A4">
              <w:rPr>
                <w:color w:val="000000"/>
              </w:rPr>
              <w:lastRenderedPageBreak/>
              <w:t>4</w:t>
            </w:r>
          </w:p>
        </w:tc>
        <w:tc>
          <w:tcPr>
            <w:tcW w:w="583"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t xml:space="preserve">ҚОӘДСБ </w:t>
            </w:r>
          </w:p>
          <w:p w:rsidR="00EB01D3" w:rsidRPr="00EF69A4" w:rsidRDefault="00EB01D3" w:rsidP="00EF69A4">
            <w:pPr>
              <w:jc w:val="center"/>
              <w:rPr>
                <w:lang w:val="kk-KZ"/>
              </w:rPr>
            </w:pPr>
            <w:r w:rsidRPr="00EF69A4">
              <w:rPr>
                <w:lang w:val="kk-KZ"/>
              </w:rPr>
              <w:t>«Рудный қалалық емханасы» КМК</w:t>
            </w:r>
          </w:p>
        </w:tc>
        <w:tc>
          <w:tcPr>
            <w:tcW w:w="90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№4 ЛОТ</w:t>
            </w:r>
          </w:p>
          <w:p w:rsidR="00EB01D3" w:rsidRPr="00EF69A4" w:rsidRDefault="00EB01D3" w:rsidP="00EF69A4">
            <w:pPr>
              <w:shd w:val="clear" w:color="auto" w:fill="FFFFFF"/>
              <w:spacing w:line="288" w:lineRule="atLeast"/>
              <w:jc w:val="center"/>
              <w:rPr>
                <w:color w:val="000000"/>
                <w:lang w:val="kk-KZ"/>
              </w:rPr>
            </w:pPr>
            <w:r w:rsidRPr="00EB01D3">
              <w:rPr>
                <w:color w:val="000000"/>
                <w:bdr w:val="none" w:sz="0" w:space="0" w:color="auto" w:frame="1"/>
                <w:lang w:val="kk-KZ"/>
              </w:rPr>
              <w:t>Электрокардиограф BTL-08 MT Plus</w:t>
            </w:r>
          </w:p>
        </w:tc>
        <w:tc>
          <w:tcPr>
            <w:tcW w:w="320" w:type="pct"/>
            <w:tcBorders>
              <w:top w:val="single" w:sz="4" w:space="0" w:color="auto"/>
              <w:left w:val="single" w:sz="4" w:space="0" w:color="auto"/>
              <w:bottom w:val="single" w:sz="4" w:space="0" w:color="auto"/>
              <w:right w:val="single" w:sz="4" w:space="0" w:color="auto"/>
            </w:tcBorders>
            <w:vAlign w:val="center"/>
          </w:tcPr>
          <w:p w:rsidR="00EB01D3" w:rsidRPr="00EF69A4" w:rsidRDefault="009665A7" w:rsidP="00EF69A4">
            <w:pPr>
              <w:jc w:val="center"/>
            </w:pPr>
            <w:r>
              <w:rPr>
                <w:color w:val="000000"/>
                <w:lang w:val="kk-KZ"/>
              </w:rPr>
              <w:t>дана</w:t>
            </w:r>
          </w:p>
        </w:tc>
        <w:tc>
          <w:tcPr>
            <w:tcW w:w="265" w:type="pct"/>
            <w:tcBorders>
              <w:top w:val="single" w:sz="4" w:space="0" w:color="auto"/>
              <w:left w:val="single" w:sz="4" w:space="0" w:color="auto"/>
              <w:bottom w:val="single" w:sz="4" w:space="0" w:color="auto"/>
              <w:right w:val="single" w:sz="4" w:space="0" w:color="auto"/>
            </w:tcBorders>
            <w:vAlign w:val="center"/>
          </w:tcPr>
          <w:p w:rsidR="00EB01D3" w:rsidRPr="009665A7" w:rsidRDefault="009665A7" w:rsidP="00EF69A4">
            <w:pPr>
              <w:jc w:val="center"/>
              <w:rPr>
                <w:color w:val="000000"/>
                <w:lang w:val="kk-KZ"/>
              </w:rPr>
            </w:pPr>
            <w:r>
              <w:rPr>
                <w:color w:val="000000"/>
                <w:lang w:val="kk-KZ"/>
              </w:rPr>
              <w:t>2</w:t>
            </w:r>
          </w:p>
        </w:tc>
        <w:tc>
          <w:tcPr>
            <w:tcW w:w="602"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t xml:space="preserve">DDP </w:t>
            </w:r>
          </w:p>
          <w:p w:rsidR="00EB01D3" w:rsidRPr="00EF69A4" w:rsidRDefault="00EB01D3" w:rsidP="00EF69A4">
            <w:pPr>
              <w:jc w:val="center"/>
            </w:pPr>
            <w:r w:rsidRPr="00EF69A4">
              <w:rPr>
                <w:color w:val="000000"/>
              </w:rPr>
              <w:t>межел</w:t>
            </w:r>
            <w:r w:rsidRPr="00EF69A4">
              <w:rPr>
                <w:color w:val="000000"/>
                <w:lang w:val="kk-KZ"/>
              </w:rPr>
              <w:t>і</w:t>
            </w:r>
            <w:r w:rsidRPr="00EF69A4">
              <w:rPr>
                <w:color w:val="000000"/>
              </w:rPr>
              <w:t xml:space="preserve"> орны</w:t>
            </w:r>
          </w:p>
        </w:tc>
        <w:tc>
          <w:tcPr>
            <w:tcW w:w="497" w:type="pct"/>
            <w:tcBorders>
              <w:top w:val="single" w:sz="4" w:space="0" w:color="auto"/>
              <w:left w:val="single" w:sz="4" w:space="0" w:color="auto"/>
              <w:bottom w:val="single" w:sz="4" w:space="0" w:color="auto"/>
              <w:right w:val="single" w:sz="4" w:space="0" w:color="auto"/>
            </w:tcBorders>
            <w:vAlign w:val="center"/>
          </w:tcPr>
          <w:p w:rsidR="00EB01D3" w:rsidRDefault="00EB01D3" w:rsidP="00EB01D3">
            <w:pPr>
              <w:jc w:val="center"/>
            </w:pPr>
            <w:r w:rsidRPr="00EC7ED9">
              <w:t>Шартқа қол қойылған күннен бастап 60 күнтізбелік күн</w:t>
            </w:r>
          </w:p>
        </w:tc>
        <w:tc>
          <w:tcPr>
            <w:tcW w:w="556"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EF69A4">
            <w:pPr>
              <w:jc w:val="center"/>
              <w:rPr>
                <w:lang w:val="kk-KZ"/>
              </w:rPr>
            </w:pPr>
            <w:r w:rsidRPr="00EF69A4">
              <w:rPr>
                <w:lang w:val="kk-KZ"/>
              </w:rPr>
              <w:t xml:space="preserve">ҚОӘДСБ </w:t>
            </w:r>
          </w:p>
          <w:p w:rsidR="00EB01D3" w:rsidRPr="00EF69A4" w:rsidRDefault="00EB01D3" w:rsidP="00EF69A4">
            <w:pPr>
              <w:jc w:val="center"/>
              <w:rPr>
                <w:lang w:val="kk-KZ"/>
              </w:rPr>
            </w:pPr>
            <w:r w:rsidRPr="00EF69A4">
              <w:rPr>
                <w:lang w:val="kk-KZ"/>
              </w:rPr>
              <w:t>«Рудный қалалық емханасы» КМК Рудный қ, Қазанның 50 жылдық көш., 102А</w:t>
            </w:r>
          </w:p>
        </w:tc>
        <w:tc>
          <w:tcPr>
            <w:tcW w:w="458"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4B13F1">
            <w:pPr>
              <w:jc w:val="center"/>
              <w:rPr>
                <w:color w:val="000000"/>
              </w:rPr>
            </w:pPr>
            <w:r w:rsidRPr="00EF69A4">
              <w:rPr>
                <w:color w:val="000000"/>
              </w:rPr>
              <w:t>2 039 202</w:t>
            </w:r>
          </w:p>
        </w:tc>
        <w:tc>
          <w:tcPr>
            <w:tcW w:w="441" w:type="pct"/>
            <w:tcBorders>
              <w:top w:val="single" w:sz="4" w:space="0" w:color="auto"/>
              <w:left w:val="single" w:sz="4" w:space="0" w:color="auto"/>
              <w:bottom w:val="single" w:sz="4" w:space="0" w:color="auto"/>
              <w:right w:val="single" w:sz="4" w:space="0" w:color="auto"/>
            </w:tcBorders>
            <w:vAlign w:val="center"/>
          </w:tcPr>
          <w:p w:rsidR="00EB01D3" w:rsidRPr="00EF69A4" w:rsidRDefault="00EB01D3" w:rsidP="004B13F1">
            <w:pPr>
              <w:jc w:val="center"/>
              <w:rPr>
                <w:color w:val="000000"/>
              </w:rPr>
            </w:pPr>
            <w:r w:rsidRPr="00EF69A4">
              <w:rPr>
                <w:color w:val="000000"/>
              </w:rPr>
              <w:t>4 078 404 </w:t>
            </w:r>
          </w:p>
        </w:tc>
      </w:tr>
      <w:tr w:rsidR="00B27A0C" w:rsidRPr="00EF69A4" w:rsidTr="00EB01D3">
        <w:trPr>
          <w:trHeight w:val="483"/>
          <w:jc w:val="center"/>
        </w:trPr>
        <w:tc>
          <w:tcPr>
            <w:tcW w:w="372"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EF69A4">
            <w:pPr>
              <w:jc w:val="center"/>
              <w:rPr>
                <w:color w:val="000000"/>
              </w:rPr>
            </w:pPr>
          </w:p>
        </w:tc>
        <w:tc>
          <w:tcPr>
            <w:tcW w:w="583"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rPr>
                <w:lang w:val="kk-KZ"/>
              </w:rPr>
            </w:pPr>
            <w:r w:rsidRPr="00EF69A4">
              <w:rPr>
                <w:lang w:val="kk-KZ"/>
              </w:rPr>
              <w:t xml:space="preserve">ҚОӘДСБ </w:t>
            </w:r>
          </w:p>
          <w:p w:rsidR="00B27A0C" w:rsidRPr="00EF69A4" w:rsidRDefault="00B27A0C" w:rsidP="00730D97">
            <w:pPr>
              <w:jc w:val="center"/>
              <w:rPr>
                <w:lang w:val="kk-KZ"/>
              </w:rPr>
            </w:pPr>
            <w:r w:rsidRPr="00EF69A4">
              <w:rPr>
                <w:lang w:val="kk-KZ"/>
              </w:rPr>
              <w:t>«Рудный қалалық емханасы» КМК</w:t>
            </w:r>
          </w:p>
        </w:tc>
        <w:tc>
          <w:tcPr>
            <w:tcW w:w="906"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shd w:val="clear" w:color="auto" w:fill="FFFFFF"/>
              <w:spacing w:line="288" w:lineRule="atLeast"/>
              <w:jc w:val="center"/>
              <w:rPr>
                <w:b/>
                <w:color w:val="000000"/>
                <w:bdr w:val="none" w:sz="0" w:space="0" w:color="auto" w:frame="1"/>
                <w:lang w:val="kk-KZ"/>
              </w:rPr>
            </w:pPr>
            <w:r>
              <w:rPr>
                <w:b/>
                <w:color w:val="000000"/>
                <w:bdr w:val="none" w:sz="0" w:space="0" w:color="auto" w:frame="1"/>
                <w:lang w:val="kk-KZ"/>
              </w:rPr>
              <w:t>№5</w:t>
            </w:r>
            <w:r w:rsidRPr="00EF69A4">
              <w:rPr>
                <w:b/>
                <w:color w:val="000000"/>
                <w:bdr w:val="none" w:sz="0" w:space="0" w:color="auto" w:frame="1"/>
                <w:lang w:val="kk-KZ"/>
              </w:rPr>
              <w:t xml:space="preserve"> ЛОТ</w:t>
            </w:r>
          </w:p>
          <w:p w:rsidR="00B27A0C" w:rsidRPr="00394511" w:rsidRDefault="00B27A0C" w:rsidP="00B27A0C">
            <w:pPr>
              <w:shd w:val="clear" w:color="auto" w:fill="FFFFFF"/>
              <w:spacing w:line="288" w:lineRule="atLeast"/>
              <w:jc w:val="center"/>
              <w:rPr>
                <w:color w:val="000000"/>
                <w:bdr w:val="none" w:sz="0" w:space="0" w:color="auto" w:frame="1"/>
                <w:lang w:val="kk-KZ"/>
              </w:rPr>
            </w:pPr>
            <w:r w:rsidRPr="00394511">
              <w:rPr>
                <w:color w:val="000000"/>
                <w:bdr w:val="none" w:sz="0" w:space="0" w:color="auto" w:frame="1"/>
                <w:lang w:val="kk-KZ"/>
              </w:rPr>
              <w:t>ARTRAMOT сериялы шынтақ буынын пассивті жұмылдыруға арналған аппараттар</w:t>
            </w:r>
          </w:p>
          <w:p w:rsidR="00B27A0C" w:rsidRPr="00EF69A4" w:rsidRDefault="00B27A0C" w:rsidP="00730D97">
            <w:pPr>
              <w:shd w:val="clear" w:color="auto" w:fill="FFFFFF"/>
              <w:spacing w:line="288" w:lineRule="atLeast"/>
              <w:jc w:val="center"/>
              <w:rPr>
                <w:color w:val="000000"/>
                <w:lang w:val="kk-KZ"/>
              </w:rPr>
            </w:pPr>
          </w:p>
        </w:tc>
        <w:tc>
          <w:tcPr>
            <w:tcW w:w="320"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pPr>
            <w:r>
              <w:rPr>
                <w:color w:val="000000"/>
                <w:lang w:val="kk-KZ"/>
              </w:rPr>
              <w:t>дана</w:t>
            </w:r>
          </w:p>
        </w:tc>
        <w:tc>
          <w:tcPr>
            <w:tcW w:w="265" w:type="pct"/>
            <w:tcBorders>
              <w:top w:val="single" w:sz="4" w:space="0" w:color="auto"/>
              <w:left w:val="single" w:sz="4" w:space="0" w:color="auto"/>
              <w:bottom w:val="single" w:sz="4" w:space="0" w:color="auto"/>
              <w:right w:val="single" w:sz="4" w:space="0" w:color="auto"/>
            </w:tcBorders>
            <w:vAlign w:val="center"/>
          </w:tcPr>
          <w:p w:rsidR="00B27A0C" w:rsidRPr="009665A7" w:rsidRDefault="00B27A0C" w:rsidP="00730D97">
            <w:pPr>
              <w:jc w:val="center"/>
              <w:rPr>
                <w:color w:val="000000"/>
                <w:lang w:val="kk-KZ"/>
              </w:rPr>
            </w:pPr>
            <w:r>
              <w:rPr>
                <w:color w:val="000000"/>
                <w:lang w:val="kk-KZ"/>
              </w:rPr>
              <w:t>1</w:t>
            </w:r>
          </w:p>
        </w:tc>
        <w:tc>
          <w:tcPr>
            <w:tcW w:w="602"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rPr>
                <w:lang w:val="kk-KZ"/>
              </w:rPr>
            </w:pPr>
            <w:r w:rsidRPr="00EF69A4">
              <w:t xml:space="preserve">DDP </w:t>
            </w:r>
          </w:p>
          <w:p w:rsidR="00B27A0C" w:rsidRPr="00EF69A4" w:rsidRDefault="00B27A0C" w:rsidP="00730D97">
            <w:pPr>
              <w:jc w:val="center"/>
            </w:pPr>
            <w:r w:rsidRPr="00EF69A4">
              <w:rPr>
                <w:color w:val="000000"/>
              </w:rPr>
              <w:t>межел</w:t>
            </w:r>
            <w:r w:rsidRPr="00EF69A4">
              <w:rPr>
                <w:color w:val="000000"/>
                <w:lang w:val="kk-KZ"/>
              </w:rPr>
              <w:t>і</w:t>
            </w:r>
            <w:r w:rsidRPr="00EF69A4">
              <w:rPr>
                <w:color w:val="000000"/>
              </w:rPr>
              <w:t xml:space="preserve"> орны</w:t>
            </w:r>
          </w:p>
        </w:tc>
        <w:tc>
          <w:tcPr>
            <w:tcW w:w="497" w:type="pct"/>
            <w:tcBorders>
              <w:top w:val="single" w:sz="4" w:space="0" w:color="auto"/>
              <w:left w:val="single" w:sz="4" w:space="0" w:color="auto"/>
              <w:bottom w:val="single" w:sz="4" w:space="0" w:color="auto"/>
              <w:right w:val="single" w:sz="4" w:space="0" w:color="auto"/>
            </w:tcBorders>
            <w:vAlign w:val="center"/>
          </w:tcPr>
          <w:p w:rsidR="00B27A0C" w:rsidRDefault="00B27A0C" w:rsidP="00730D97">
            <w:pPr>
              <w:jc w:val="center"/>
            </w:pPr>
            <w:r w:rsidRPr="00EC7ED9">
              <w:t>Шартқа қол қойылған күннен бастап 60 күнтізбелік күн</w:t>
            </w:r>
          </w:p>
        </w:tc>
        <w:tc>
          <w:tcPr>
            <w:tcW w:w="556"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rPr>
                <w:lang w:val="kk-KZ"/>
              </w:rPr>
            </w:pPr>
            <w:r w:rsidRPr="00EF69A4">
              <w:rPr>
                <w:lang w:val="kk-KZ"/>
              </w:rPr>
              <w:t xml:space="preserve">ҚОӘДСБ </w:t>
            </w:r>
          </w:p>
          <w:p w:rsidR="00B27A0C" w:rsidRPr="00EF69A4" w:rsidRDefault="00B27A0C" w:rsidP="00730D97">
            <w:pPr>
              <w:jc w:val="center"/>
              <w:rPr>
                <w:lang w:val="kk-KZ"/>
              </w:rPr>
            </w:pPr>
            <w:r w:rsidRPr="00EF69A4">
              <w:rPr>
                <w:lang w:val="kk-KZ"/>
              </w:rPr>
              <w:t>«Рудный қалалық емханасы» КМК Рудный қ, Қазанның 50 жылдық көш., 102А</w:t>
            </w:r>
          </w:p>
        </w:tc>
        <w:tc>
          <w:tcPr>
            <w:tcW w:w="458" w:type="pct"/>
            <w:tcBorders>
              <w:top w:val="single" w:sz="4" w:space="0" w:color="auto"/>
              <w:left w:val="single" w:sz="4" w:space="0" w:color="auto"/>
              <w:bottom w:val="single" w:sz="4" w:space="0" w:color="auto"/>
              <w:right w:val="single" w:sz="4" w:space="0" w:color="auto"/>
            </w:tcBorders>
            <w:vAlign w:val="center"/>
          </w:tcPr>
          <w:p w:rsidR="00B27A0C" w:rsidRPr="00B27A0C" w:rsidRDefault="00B27A0C" w:rsidP="00730D97">
            <w:pPr>
              <w:jc w:val="center"/>
              <w:rPr>
                <w:color w:val="000000"/>
              </w:rPr>
            </w:pPr>
            <w:r w:rsidRPr="00B27A0C">
              <w:rPr>
                <w:color w:val="000000"/>
              </w:rPr>
              <w:t>8 764 200</w:t>
            </w:r>
          </w:p>
        </w:tc>
        <w:tc>
          <w:tcPr>
            <w:tcW w:w="441" w:type="pct"/>
            <w:tcBorders>
              <w:top w:val="single" w:sz="4" w:space="0" w:color="auto"/>
              <w:left w:val="single" w:sz="4" w:space="0" w:color="auto"/>
              <w:bottom w:val="single" w:sz="4" w:space="0" w:color="auto"/>
              <w:right w:val="single" w:sz="4" w:space="0" w:color="auto"/>
            </w:tcBorders>
            <w:vAlign w:val="center"/>
          </w:tcPr>
          <w:p w:rsidR="00B27A0C" w:rsidRPr="00B27A0C" w:rsidRDefault="00B27A0C" w:rsidP="00730D97">
            <w:pPr>
              <w:jc w:val="center"/>
              <w:rPr>
                <w:color w:val="000000"/>
              </w:rPr>
            </w:pPr>
            <w:r w:rsidRPr="00B27A0C">
              <w:rPr>
                <w:color w:val="000000"/>
              </w:rPr>
              <w:t>8 764 200 </w:t>
            </w:r>
          </w:p>
        </w:tc>
      </w:tr>
      <w:tr w:rsidR="00B27A0C" w:rsidRPr="00EF69A4" w:rsidTr="00EB01D3">
        <w:trPr>
          <w:trHeight w:val="483"/>
          <w:jc w:val="center"/>
        </w:trPr>
        <w:tc>
          <w:tcPr>
            <w:tcW w:w="372"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EF69A4">
            <w:pPr>
              <w:jc w:val="center"/>
              <w:rPr>
                <w:color w:val="000000"/>
              </w:rPr>
            </w:pPr>
          </w:p>
        </w:tc>
        <w:tc>
          <w:tcPr>
            <w:tcW w:w="583"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rPr>
                <w:lang w:val="kk-KZ"/>
              </w:rPr>
            </w:pPr>
            <w:r w:rsidRPr="00EF69A4">
              <w:rPr>
                <w:lang w:val="kk-KZ"/>
              </w:rPr>
              <w:t xml:space="preserve">ҚОӘДСБ </w:t>
            </w:r>
          </w:p>
          <w:p w:rsidR="00B27A0C" w:rsidRPr="00EF69A4" w:rsidRDefault="00B27A0C" w:rsidP="00730D97">
            <w:pPr>
              <w:jc w:val="center"/>
              <w:rPr>
                <w:lang w:val="kk-KZ"/>
              </w:rPr>
            </w:pPr>
            <w:r w:rsidRPr="00EF69A4">
              <w:rPr>
                <w:lang w:val="kk-KZ"/>
              </w:rPr>
              <w:t>«Рудный қалалық емханасы» КМК</w:t>
            </w:r>
          </w:p>
        </w:tc>
        <w:tc>
          <w:tcPr>
            <w:tcW w:w="906"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shd w:val="clear" w:color="auto" w:fill="FFFFFF"/>
              <w:spacing w:line="288" w:lineRule="atLeast"/>
              <w:jc w:val="center"/>
              <w:rPr>
                <w:b/>
                <w:color w:val="000000"/>
                <w:bdr w:val="none" w:sz="0" w:space="0" w:color="auto" w:frame="1"/>
                <w:lang w:val="kk-KZ"/>
              </w:rPr>
            </w:pPr>
            <w:r>
              <w:rPr>
                <w:b/>
                <w:color w:val="000000"/>
                <w:bdr w:val="none" w:sz="0" w:space="0" w:color="auto" w:frame="1"/>
                <w:lang w:val="kk-KZ"/>
              </w:rPr>
              <w:t>№6</w:t>
            </w:r>
            <w:r w:rsidRPr="00EF69A4">
              <w:rPr>
                <w:b/>
                <w:color w:val="000000"/>
                <w:bdr w:val="none" w:sz="0" w:space="0" w:color="auto" w:frame="1"/>
                <w:lang w:val="kk-KZ"/>
              </w:rPr>
              <w:t xml:space="preserve"> ЛОТ</w:t>
            </w:r>
          </w:p>
          <w:p w:rsidR="00B27A0C" w:rsidRPr="00EF69A4" w:rsidRDefault="00B27A0C" w:rsidP="00730D97">
            <w:pPr>
              <w:shd w:val="clear" w:color="auto" w:fill="FFFFFF"/>
              <w:spacing w:line="288" w:lineRule="atLeast"/>
              <w:jc w:val="center"/>
              <w:rPr>
                <w:color w:val="000000"/>
                <w:lang w:val="kk-KZ"/>
              </w:rPr>
            </w:pPr>
            <w:r w:rsidRPr="00394511">
              <w:rPr>
                <w:color w:val="000000"/>
                <w:bdr w:val="none" w:sz="0" w:space="0" w:color="auto" w:frame="1"/>
                <w:lang w:val="kk-KZ"/>
              </w:rPr>
              <w:t>Сериялы тізе буынын пассивті жұмылдыруға арналған аппараттар ARTRAMOT</w:t>
            </w:r>
          </w:p>
        </w:tc>
        <w:tc>
          <w:tcPr>
            <w:tcW w:w="320"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pPr>
            <w:r>
              <w:rPr>
                <w:color w:val="000000"/>
                <w:lang w:val="kk-KZ"/>
              </w:rPr>
              <w:t>дана</w:t>
            </w:r>
          </w:p>
        </w:tc>
        <w:tc>
          <w:tcPr>
            <w:tcW w:w="265" w:type="pct"/>
            <w:tcBorders>
              <w:top w:val="single" w:sz="4" w:space="0" w:color="auto"/>
              <w:left w:val="single" w:sz="4" w:space="0" w:color="auto"/>
              <w:bottom w:val="single" w:sz="4" w:space="0" w:color="auto"/>
              <w:right w:val="single" w:sz="4" w:space="0" w:color="auto"/>
            </w:tcBorders>
            <w:vAlign w:val="center"/>
          </w:tcPr>
          <w:p w:rsidR="00B27A0C" w:rsidRPr="009665A7" w:rsidRDefault="00B27A0C" w:rsidP="00730D97">
            <w:pPr>
              <w:jc w:val="center"/>
              <w:rPr>
                <w:color w:val="000000"/>
                <w:lang w:val="kk-KZ"/>
              </w:rPr>
            </w:pPr>
            <w:r>
              <w:rPr>
                <w:color w:val="000000"/>
                <w:lang w:val="kk-KZ"/>
              </w:rPr>
              <w:t>1</w:t>
            </w:r>
          </w:p>
        </w:tc>
        <w:tc>
          <w:tcPr>
            <w:tcW w:w="602"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rPr>
                <w:lang w:val="kk-KZ"/>
              </w:rPr>
            </w:pPr>
            <w:r w:rsidRPr="00EF69A4">
              <w:t xml:space="preserve">DDP </w:t>
            </w:r>
          </w:p>
          <w:p w:rsidR="00B27A0C" w:rsidRPr="00EF69A4" w:rsidRDefault="00B27A0C" w:rsidP="00730D97">
            <w:pPr>
              <w:jc w:val="center"/>
            </w:pPr>
            <w:r w:rsidRPr="00EF69A4">
              <w:rPr>
                <w:color w:val="000000"/>
              </w:rPr>
              <w:t>межел</w:t>
            </w:r>
            <w:r w:rsidRPr="00EF69A4">
              <w:rPr>
                <w:color w:val="000000"/>
                <w:lang w:val="kk-KZ"/>
              </w:rPr>
              <w:t>і</w:t>
            </w:r>
            <w:r w:rsidRPr="00EF69A4">
              <w:rPr>
                <w:color w:val="000000"/>
              </w:rPr>
              <w:t xml:space="preserve"> орны</w:t>
            </w:r>
          </w:p>
        </w:tc>
        <w:tc>
          <w:tcPr>
            <w:tcW w:w="497" w:type="pct"/>
            <w:tcBorders>
              <w:top w:val="single" w:sz="4" w:space="0" w:color="auto"/>
              <w:left w:val="single" w:sz="4" w:space="0" w:color="auto"/>
              <w:bottom w:val="single" w:sz="4" w:space="0" w:color="auto"/>
              <w:right w:val="single" w:sz="4" w:space="0" w:color="auto"/>
            </w:tcBorders>
            <w:vAlign w:val="center"/>
          </w:tcPr>
          <w:p w:rsidR="00B27A0C" w:rsidRDefault="00B27A0C" w:rsidP="00730D97">
            <w:pPr>
              <w:jc w:val="center"/>
            </w:pPr>
            <w:r w:rsidRPr="00EC7ED9">
              <w:t>Шартқа қол қойылған күннен бастап 60 күнтізбелік күн</w:t>
            </w:r>
          </w:p>
        </w:tc>
        <w:tc>
          <w:tcPr>
            <w:tcW w:w="556" w:type="pct"/>
            <w:tcBorders>
              <w:top w:val="single" w:sz="4" w:space="0" w:color="auto"/>
              <w:left w:val="single" w:sz="4" w:space="0" w:color="auto"/>
              <w:bottom w:val="single" w:sz="4" w:space="0" w:color="auto"/>
              <w:right w:val="single" w:sz="4" w:space="0" w:color="auto"/>
            </w:tcBorders>
            <w:vAlign w:val="center"/>
          </w:tcPr>
          <w:p w:rsidR="00B27A0C" w:rsidRPr="00EF69A4" w:rsidRDefault="00B27A0C" w:rsidP="00730D97">
            <w:pPr>
              <w:jc w:val="center"/>
              <w:rPr>
                <w:lang w:val="kk-KZ"/>
              </w:rPr>
            </w:pPr>
            <w:r w:rsidRPr="00EF69A4">
              <w:rPr>
                <w:lang w:val="kk-KZ"/>
              </w:rPr>
              <w:t xml:space="preserve">ҚОӘДСБ </w:t>
            </w:r>
          </w:p>
          <w:p w:rsidR="00B27A0C" w:rsidRPr="00EF69A4" w:rsidRDefault="00B27A0C" w:rsidP="00730D97">
            <w:pPr>
              <w:jc w:val="center"/>
              <w:rPr>
                <w:lang w:val="kk-KZ"/>
              </w:rPr>
            </w:pPr>
            <w:r w:rsidRPr="00EF69A4">
              <w:rPr>
                <w:lang w:val="kk-KZ"/>
              </w:rPr>
              <w:t>«Рудный қалалық емханасы» КМК Рудный қ, Қазанның 50 жылдық көш., 102А</w:t>
            </w:r>
          </w:p>
        </w:tc>
        <w:tc>
          <w:tcPr>
            <w:tcW w:w="458" w:type="pct"/>
            <w:tcBorders>
              <w:top w:val="single" w:sz="4" w:space="0" w:color="auto"/>
              <w:left w:val="single" w:sz="4" w:space="0" w:color="auto"/>
              <w:bottom w:val="single" w:sz="4" w:space="0" w:color="auto"/>
              <w:right w:val="single" w:sz="4" w:space="0" w:color="auto"/>
            </w:tcBorders>
            <w:vAlign w:val="center"/>
          </w:tcPr>
          <w:p w:rsidR="00B27A0C" w:rsidRPr="00B27A0C" w:rsidRDefault="00B27A0C" w:rsidP="00730D97">
            <w:pPr>
              <w:jc w:val="center"/>
              <w:rPr>
                <w:color w:val="000000"/>
              </w:rPr>
            </w:pPr>
            <w:r w:rsidRPr="00B27A0C">
              <w:rPr>
                <w:color w:val="000000"/>
              </w:rPr>
              <w:t>4 860 000</w:t>
            </w:r>
          </w:p>
        </w:tc>
        <w:tc>
          <w:tcPr>
            <w:tcW w:w="441" w:type="pct"/>
            <w:tcBorders>
              <w:top w:val="single" w:sz="4" w:space="0" w:color="auto"/>
              <w:left w:val="single" w:sz="4" w:space="0" w:color="auto"/>
              <w:bottom w:val="single" w:sz="4" w:space="0" w:color="auto"/>
              <w:right w:val="single" w:sz="4" w:space="0" w:color="auto"/>
            </w:tcBorders>
            <w:vAlign w:val="center"/>
          </w:tcPr>
          <w:p w:rsidR="00B27A0C" w:rsidRPr="00B27A0C" w:rsidRDefault="00B27A0C" w:rsidP="00730D97">
            <w:pPr>
              <w:jc w:val="center"/>
              <w:rPr>
                <w:color w:val="000000"/>
              </w:rPr>
            </w:pPr>
            <w:r w:rsidRPr="00B27A0C">
              <w:rPr>
                <w:color w:val="000000"/>
              </w:rPr>
              <w:t>4 860 000 </w:t>
            </w:r>
          </w:p>
        </w:tc>
      </w:tr>
    </w:tbl>
    <w:p w:rsidR="00EF69A4" w:rsidRPr="00EF69A4" w:rsidRDefault="00EF69A4" w:rsidP="00EF69A4"/>
    <w:p w:rsidR="00EF69A4" w:rsidRPr="00EF69A4" w:rsidRDefault="00EF69A4" w:rsidP="00EF69A4">
      <w:r w:rsidRPr="00EF69A4">
        <w:t xml:space="preserve">Тендерлік құжаттамаға </w:t>
      </w:r>
    </w:p>
    <w:p w:rsidR="00EF69A4" w:rsidRPr="00EF69A4" w:rsidRDefault="00EF69A4" w:rsidP="00EF69A4">
      <w:r w:rsidRPr="00EF69A4">
        <w:t xml:space="preserve">№ </w:t>
      </w:r>
      <w:r w:rsidRPr="00EF69A4">
        <w:rPr>
          <w:lang w:val="kk-KZ"/>
        </w:rPr>
        <w:t>2</w:t>
      </w:r>
      <w:r w:rsidRPr="00EF69A4">
        <w:t xml:space="preserve"> қосымша</w:t>
      </w:r>
    </w:p>
    <w:p w:rsidR="00B27A0C" w:rsidRDefault="00B27A0C" w:rsidP="00EF69A4">
      <w:pPr>
        <w:pStyle w:val="ac"/>
        <w:ind w:left="426" w:hanging="426"/>
        <w:rPr>
          <w:rFonts w:ascii="Times New Roman" w:hAnsi="Times New Roman"/>
          <w:caps w:val="0"/>
          <w:szCs w:val="24"/>
        </w:rPr>
      </w:pPr>
    </w:p>
    <w:p w:rsidR="00B27A0C" w:rsidRDefault="00B27A0C" w:rsidP="00EF69A4">
      <w:pPr>
        <w:pStyle w:val="ac"/>
        <w:ind w:left="426" w:hanging="426"/>
        <w:rPr>
          <w:rFonts w:ascii="Times New Roman" w:hAnsi="Times New Roman"/>
          <w:caps w:val="0"/>
          <w:szCs w:val="24"/>
        </w:rPr>
      </w:pPr>
    </w:p>
    <w:p w:rsidR="00B27A0C" w:rsidRDefault="00B27A0C" w:rsidP="00EF69A4">
      <w:pPr>
        <w:pStyle w:val="ac"/>
        <w:ind w:left="426" w:hanging="426"/>
        <w:rPr>
          <w:rFonts w:ascii="Times New Roman" w:hAnsi="Times New Roman"/>
          <w:caps w:val="0"/>
          <w:szCs w:val="24"/>
        </w:rPr>
      </w:pPr>
    </w:p>
    <w:p w:rsidR="00EF69A4" w:rsidRPr="00EF69A4" w:rsidRDefault="00EF69A4" w:rsidP="00EF69A4">
      <w:pPr>
        <w:pStyle w:val="ac"/>
        <w:ind w:left="426" w:hanging="426"/>
        <w:rPr>
          <w:rFonts w:ascii="Times New Roman" w:hAnsi="Times New Roman"/>
          <w:caps w:val="0"/>
          <w:szCs w:val="24"/>
        </w:rPr>
      </w:pPr>
      <w:r w:rsidRPr="00EF69A4">
        <w:rPr>
          <w:rFonts w:ascii="Times New Roman" w:hAnsi="Times New Roman"/>
          <w:caps w:val="0"/>
          <w:szCs w:val="24"/>
        </w:rPr>
        <w:lastRenderedPageBreak/>
        <w:t xml:space="preserve">Сатып алынатын тауарлардың техникалық ерекшелігі </w:t>
      </w:r>
    </w:p>
    <w:p w:rsidR="00EF69A4" w:rsidRPr="00EF69A4" w:rsidRDefault="00EF69A4" w:rsidP="00EF69A4">
      <w:pPr>
        <w:pStyle w:val="ac"/>
        <w:ind w:left="426" w:hanging="426"/>
        <w:rPr>
          <w:rFonts w:ascii="Times New Roman" w:hAnsi="Times New Roman"/>
          <w:caps w:val="0"/>
          <w:szCs w:val="24"/>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992"/>
        <w:gridCol w:w="851"/>
        <w:gridCol w:w="11056"/>
      </w:tblGrid>
      <w:tr w:rsidR="00EF69A4" w:rsidRPr="00EF69A4" w:rsidTr="006F44A8">
        <w:tc>
          <w:tcPr>
            <w:tcW w:w="568" w:type="dxa"/>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b/>
              </w:rPr>
            </w:pPr>
            <w:r w:rsidRPr="00EF69A4">
              <w:rPr>
                <w:b/>
              </w:rPr>
              <w:t>№</w:t>
            </w:r>
          </w:p>
          <w:p w:rsidR="00EF69A4" w:rsidRPr="00EF69A4" w:rsidRDefault="00EF69A4" w:rsidP="00EF69A4">
            <w:pPr>
              <w:jc w:val="center"/>
              <w:rPr>
                <w:b/>
              </w:rPr>
            </w:pPr>
            <w:r w:rsidRPr="00EF69A4">
              <w:rPr>
                <w:b/>
                <w:lang w:val="kk-KZ"/>
              </w:rPr>
              <w:t>р/р</w:t>
            </w:r>
          </w:p>
        </w:tc>
        <w:tc>
          <w:tcPr>
            <w:tcW w:w="2551" w:type="dxa"/>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lang w:val="kk-KZ"/>
              </w:rPr>
            </w:pPr>
            <w:r w:rsidRPr="00EF69A4">
              <w:rPr>
                <w:lang w:val="kk-KZ"/>
              </w:rPr>
              <w:t>Тауардың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lang w:val="kk-KZ"/>
              </w:rPr>
            </w:pPr>
            <w:r w:rsidRPr="00EF69A4">
              <w:rPr>
                <w:lang w:val="kk-KZ"/>
              </w:rPr>
              <w:t>Өлшем бірлігі</w:t>
            </w:r>
          </w:p>
        </w:tc>
        <w:tc>
          <w:tcPr>
            <w:tcW w:w="851" w:type="dxa"/>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lang w:val="kk-KZ"/>
              </w:rPr>
            </w:pPr>
            <w:r w:rsidRPr="00EF69A4">
              <w:rPr>
                <w:lang w:val="kk-KZ"/>
              </w:rPr>
              <w:t>Саны</w:t>
            </w:r>
          </w:p>
        </w:tc>
        <w:tc>
          <w:tcPr>
            <w:tcW w:w="11056" w:type="dxa"/>
            <w:tcBorders>
              <w:top w:val="single" w:sz="4" w:space="0" w:color="auto"/>
              <w:left w:val="single" w:sz="4" w:space="0" w:color="auto"/>
              <w:bottom w:val="single" w:sz="4" w:space="0" w:color="auto"/>
              <w:right w:val="single" w:sz="4" w:space="0" w:color="auto"/>
            </w:tcBorders>
            <w:vAlign w:val="center"/>
            <w:hideMark/>
          </w:tcPr>
          <w:p w:rsidR="00EF69A4" w:rsidRPr="00EF69A4" w:rsidRDefault="00EF69A4" w:rsidP="00EF69A4">
            <w:pPr>
              <w:jc w:val="center"/>
              <w:rPr>
                <w:lang w:val="kk-KZ"/>
              </w:rPr>
            </w:pPr>
            <w:r w:rsidRPr="00EF69A4">
              <w:rPr>
                <w:lang w:val="kk-KZ"/>
              </w:rPr>
              <w:t>Қысқаша мінездеме</w:t>
            </w:r>
          </w:p>
        </w:tc>
      </w:tr>
      <w:tr w:rsidR="009665A7" w:rsidRPr="00234AB6" w:rsidTr="006F44A8">
        <w:tc>
          <w:tcPr>
            <w:tcW w:w="568" w:type="dxa"/>
            <w:tcBorders>
              <w:top w:val="single" w:sz="4" w:space="0" w:color="auto"/>
              <w:left w:val="single" w:sz="4" w:space="0" w:color="auto"/>
              <w:bottom w:val="single" w:sz="4" w:space="0" w:color="auto"/>
              <w:right w:val="single" w:sz="4" w:space="0" w:color="auto"/>
            </w:tcBorders>
            <w:vAlign w:val="center"/>
            <w:hideMark/>
          </w:tcPr>
          <w:p w:rsidR="009665A7" w:rsidRPr="00EF69A4" w:rsidRDefault="009665A7" w:rsidP="00EF69A4">
            <w:pPr>
              <w:jc w:val="center"/>
              <w:rPr>
                <w:color w:val="000000"/>
              </w:rPr>
            </w:pPr>
            <w:r w:rsidRPr="00EF69A4">
              <w:rPr>
                <w:color w:val="000000"/>
              </w:rPr>
              <w:t>1</w:t>
            </w:r>
          </w:p>
        </w:tc>
        <w:tc>
          <w:tcPr>
            <w:tcW w:w="2551"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№1 ЛОТ</w:t>
            </w:r>
          </w:p>
          <w:p w:rsidR="009665A7" w:rsidRPr="00EF69A4" w:rsidRDefault="009665A7" w:rsidP="004B13F1">
            <w:pPr>
              <w:shd w:val="clear" w:color="auto" w:fill="FFFFFF"/>
              <w:spacing w:line="288" w:lineRule="atLeast"/>
              <w:jc w:val="center"/>
              <w:rPr>
                <w:color w:val="000000"/>
                <w:lang w:val="kk-KZ"/>
              </w:rPr>
            </w:pPr>
            <w:r w:rsidRPr="006A6930">
              <w:rPr>
                <w:color w:val="000000"/>
                <w:bdr w:val="none" w:sz="0" w:space="0" w:color="auto" w:frame="1"/>
                <w:lang w:val="kk-KZ"/>
              </w:rPr>
              <w:t>АҚ тәуліктік мониторингілеу кешені</w:t>
            </w:r>
          </w:p>
        </w:tc>
        <w:tc>
          <w:tcPr>
            <w:tcW w:w="992"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jc w:val="center"/>
              <w:rPr>
                <w:color w:val="000000"/>
                <w:lang w:val="kk-KZ"/>
              </w:rPr>
            </w:pPr>
            <w:r>
              <w:rPr>
                <w:color w:val="000000"/>
                <w:lang w:val="kk-KZ"/>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9665A7" w:rsidRPr="006A6930" w:rsidRDefault="009665A7" w:rsidP="004B13F1">
            <w:pPr>
              <w:pStyle w:val="11"/>
              <w:pBdr>
                <w:top w:val="nil"/>
                <w:left w:val="nil"/>
                <w:bottom w:val="nil"/>
                <w:right w:val="nil"/>
                <w:between w:val="nil"/>
              </w:pBdr>
              <w:jc w:val="center"/>
              <w:rPr>
                <w:color w:val="000000"/>
                <w:sz w:val="24"/>
                <w:szCs w:val="24"/>
                <w:lang w:val="kk-KZ"/>
              </w:rPr>
            </w:pPr>
            <w:r>
              <w:rPr>
                <w:color w:val="000000"/>
                <w:sz w:val="24"/>
                <w:szCs w:val="24"/>
                <w:lang w:val="kk-KZ"/>
              </w:rPr>
              <w:t>4</w:t>
            </w:r>
          </w:p>
        </w:tc>
        <w:tc>
          <w:tcPr>
            <w:tcW w:w="11056" w:type="dxa"/>
            <w:tcBorders>
              <w:top w:val="single" w:sz="4" w:space="0" w:color="auto"/>
              <w:left w:val="single" w:sz="4" w:space="0" w:color="auto"/>
              <w:bottom w:val="single" w:sz="4" w:space="0" w:color="auto"/>
              <w:right w:val="single" w:sz="4" w:space="0" w:color="auto"/>
            </w:tcBorders>
            <w:vAlign w:val="center"/>
          </w:tcPr>
          <w:p w:rsidR="006F44A8" w:rsidRPr="006F44A8" w:rsidRDefault="006F44A8" w:rsidP="006F44A8">
            <w:pPr>
              <w:shd w:val="clear" w:color="auto" w:fill="FFFFFF"/>
              <w:spacing w:line="192" w:lineRule="atLeast"/>
              <w:rPr>
                <w:rFonts w:eastAsia="Calibri"/>
                <w:lang w:val="kk-KZ"/>
              </w:rPr>
            </w:pPr>
            <w:r w:rsidRPr="006F44A8">
              <w:rPr>
                <w:rFonts w:eastAsia="Calibri"/>
                <w:lang w:val="kk-KZ"/>
              </w:rPr>
              <w:t>АД тәуліктік мониторингілеу кешені пациенттің АД көрсеткіштерін кемінде 24 сағат бойы өлшеуді, алынған деректерді энергияға тәуелді жадта оларды кейіннен өңдеу және қорытынды құжатты қалыптастыру үшін компьютерге енгізгенге дейін сақтауға арналған.</w:t>
            </w:r>
          </w:p>
          <w:p w:rsidR="006F44A8" w:rsidRPr="006F44A8" w:rsidRDefault="006F44A8" w:rsidP="006F44A8">
            <w:pPr>
              <w:shd w:val="clear" w:color="auto" w:fill="FFFFFF"/>
              <w:spacing w:line="192" w:lineRule="atLeast"/>
              <w:rPr>
                <w:rFonts w:eastAsia="Calibri"/>
                <w:lang w:val="kk-KZ"/>
              </w:rPr>
            </w:pPr>
            <w:r w:rsidRPr="006F44A8">
              <w:rPr>
                <w:rFonts w:eastAsia="Calibri"/>
                <w:lang w:val="kk-KZ"/>
              </w:rPr>
              <w:t>Осциллометриялық әдіс бойынша өлшеумен АҚ тәуліктік мониторингілеуге арналған тіркеуші.</w:t>
            </w:r>
          </w:p>
          <w:p w:rsidR="006F44A8" w:rsidRPr="006F44A8" w:rsidRDefault="006F44A8" w:rsidP="006F44A8">
            <w:pPr>
              <w:shd w:val="clear" w:color="auto" w:fill="FFFFFF"/>
              <w:spacing w:line="192" w:lineRule="atLeast"/>
              <w:rPr>
                <w:rFonts w:eastAsia="Calibri"/>
                <w:lang w:val="kk-KZ"/>
              </w:rPr>
            </w:pPr>
            <w:r w:rsidRPr="006F44A8">
              <w:rPr>
                <w:rFonts w:eastAsia="Calibri"/>
                <w:lang w:val="kk-KZ"/>
              </w:rPr>
              <w:t>АҚ мониторингілеу:</w:t>
            </w:r>
          </w:p>
          <w:p w:rsidR="006F44A8" w:rsidRPr="006F44A8" w:rsidRDefault="006F44A8" w:rsidP="006F44A8">
            <w:pPr>
              <w:shd w:val="clear" w:color="auto" w:fill="FFFFFF"/>
              <w:spacing w:line="192" w:lineRule="atLeast"/>
              <w:rPr>
                <w:rFonts w:eastAsia="Calibri"/>
                <w:lang w:val="kk-KZ"/>
              </w:rPr>
            </w:pPr>
            <w:r w:rsidRPr="006F44A8">
              <w:rPr>
                <w:rFonts w:eastAsia="Calibri"/>
                <w:lang w:val="kk-KZ"/>
              </w:rPr>
              <w:t>Өлшеу диапазоны, 20-280 мм рт. б.,</w:t>
            </w:r>
          </w:p>
          <w:p w:rsidR="006F44A8" w:rsidRPr="006F44A8" w:rsidRDefault="006F44A8" w:rsidP="006F44A8">
            <w:pPr>
              <w:shd w:val="clear" w:color="auto" w:fill="FFFFFF"/>
              <w:spacing w:line="192" w:lineRule="atLeast"/>
              <w:rPr>
                <w:rFonts w:eastAsia="Calibri"/>
                <w:lang w:val="kk-KZ"/>
              </w:rPr>
            </w:pPr>
            <w:r w:rsidRPr="006F44A8">
              <w:rPr>
                <w:rFonts w:eastAsia="Calibri"/>
                <w:lang w:val="kk-KZ"/>
              </w:rPr>
              <w:t>Өлшеу дәлдігі - кемінде ± 3 мм сынап.</w:t>
            </w:r>
          </w:p>
          <w:p w:rsidR="006F44A8" w:rsidRPr="006F44A8" w:rsidRDefault="006F44A8" w:rsidP="006F44A8">
            <w:pPr>
              <w:shd w:val="clear" w:color="auto" w:fill="FFFFFF"/>
              <w:spacing w:line="192" w:lineRule="atLeast"/>
              <w:rPr>
                <w:rFonts w:eastAsia="Calibri"/>
                <w:lang w:val="kk-KZ"/>
              </w:rPr>
            </w:pPr>
            <w:r w:rsidRPr="006F44A8">
              <w:rPr>
                <w:rFonts w:eastAsia="Calibri"/>
                <w:lang w:val="kk-KZ"/>
              </w:rPr>
              <w:t>Өлшеу әдісі: осциллометриялық;</w:t>
            </w:r>
          </w:p>
          <w:p w:rsidR="009665A7" w:rsidRDefault="006F44A8" w:rsidP="008A1800">
            <w:pPr>
              <w:shd w:val="clear" w:color="auto" w:fill="FFFFFF"/>
              <w:spacing w:line="192" w:lineRule="atLeast"/>
              <w:rPr>
                <w:rFonts w:eastAsia="Calibri"/>
                <w:lang w:val="kk-KZ"/>
              </w:rPr>
            </w:pPr>
            <w:r w:rsidRPr="006F44A8">
              <w:rPr>
                <w:rFonts w:eastAsia="Calibri"/>
                <w:lang w:val="kk-KZ"/>
              </w:rPr>
              <w:t xml:space="preserve">Индикациялау үшін </w:t>
            </w:r>
            <w:r w:rsidR="008A1800">
              <w:rPr>
                <w:rFonts w:eastAsia="Calibri"/>
                <w:lang w:val="kk-KZ"/>
              </w:rPr>
              <w:t>ЖКИ</w:t>
            </w:r>
            <w:r w:rsidRPr="006F44A8">
              <w:rPr>
                <w:rFonts w:eastAsia="Calibri"/>
                <w:lang w:val="kk-KZ"/>
              </w:rPr>
              <w:t xml:space="preserve"> дисплейінің болуы: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 өлшеу нәтижелерін;</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 аккумуляторлардың жай-күйі;</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 сервистік функциялар.</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Мониторингілеудің ең ұзақ ұзақтығы кемінде 72 сағат;</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Ең көп бағдарламаланатын өлшем саны 600 өлшемнен аспайды;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Тұрақты токтың кернеуі (тәуліктік жазу режимінде) 2.2-ден 3,4 В дейін;</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Манжеттегі қысымды өлшеу диапазоны: 2,67-ден 38,7 кПа-ға дейін (20-дан 290 мм-ге дейін);</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Манжеттегі қысымды өлшеудің рұқсат етілетін абсолюттік қателігінің шегі - 0,4 кПа ( 3 мм сын.ст);</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Декомпрессия режиміндегі манжеттегі қысымның құлдырау жылдамдығы 0,3-тен 0,7 кПа/с-қа дейін (2-ден 5 мм-ге дейін);</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Манжеттегі қысымның тез түсу уақыты 34,7-ден 2 кПа-ға дейін (260-тан 15 мм-ге дейін) 10 с-тан аспайды.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Тіркеушілердің үздіксіз жұмыс уақыты кемінде 24 - 72 сағ.</w:t>
            </w:r>
          </w:p>
          <w:p w:rsidR="00394511" w:rsidRDefault="00381409" w:rsidP="00381409">
            <w:pPr>
              <w:shd w:val="clear" w:color="auto" w:fill="FFFFFF"/>
              <w:spacing w:line="192" w:lineRule="atLeast"/>
              <w:rPr>
                <w:rFonts w:eastAsia="Calibri"/>
                <w:lang w:val="kk-KZ"/>
              </w:rPr>
            </w:pPr>
            <w:r w:rsidRPr="00381409">
              <w:rPr>
                <w:rFonts w:eastAsia="Calibri"/>
                <w:lang w:val="kk-KZ"/>
              </w:rPr>
              <w:t>Жұмыс режимін белгілеу уақыты 10 минуттан аспайды</w:t>
            </w:r>
            <w:r>
              <w:rPr>
                <w:rFonts w:eastAsia="Calibri"/>
                <w:lang w:val="kk-KZ"/>
              </w:rPr>
              <w:t>.</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Тіркеушіден ДК-ге тәуліктік жазбаны беру уақыты 3 минуттан аспайды.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Өлшеу нәтижелерінің климаттық жағдайлардан тәуелсіздігі;</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Манжет түрін автоматты түрде анықтау (педиатриялық/үлкен)</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Ересек және педиатриялық режимдер үшін айдалатын қысымның шектерін белгілеу мүмкіндігі.</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Деректерді сақтауға арналған энергияға тәуелді жады;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Қосымша қысым датчигін, күшейткішті, контроллерді және клапандар мен компрессорды басқару схемасын қоса алғанда, аспапты өлшеуге және басқаруға арналған тәуелсіз авариялық арна;</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Өлшеу кезінде манжеттен ауаны сатысыз (үздіксіз) ағыту;</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lastRenderedPageBreak/>
              <w:t>Жоспардан тыс іске қосу және өлшеуді тоқтату функциясы;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АД мониторын түсіру кезінде деректерді ДК-ға беру тәсілі: сымсыз.</w:t>
            </w:r>
          </w:p>
          <w:p w:rsidR="00381409" w:rsidRDefault="00381409" w:rsidP="00381409">
            <w:pPr>
              <w:shd w:val="clear" w:color="auto" w:fill="FFFFFF"/>
              <w:spacing w:line="192" w:lineRule="atLeast"/>
              <w:rPr>
                <w:rFonts w:eastAsia="Calibri"/>
                <w:lang w:val="kk-KZ"/>
              </w:rPr>
            </w:pPr>
            <w:r w:rsidRPr="00381409">
              <w:rPr>
                <w:rFonts w:eastAsia="Calibri"/>
                <w:lang w:val="kk-KZ"/>
              </w:rPr>
              <w:t>Осциллограммаларды әрбір өлшеу бойынша жадта сақтау; манжеттегі қысым пульсациясының осциллограммаларын қарау; өлшемдерді верификациялау</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Пайдаланушының жеке баптаулары, тәуліктік өлшеудің жеке жоспарларын жасау: түнгі, күндізгі, арнайы кезеңдер мен аралықтар.</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Басқару органдары: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 Сұйық кристалды индикатор (дисплей);</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 Басқару түймешігі;</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 Монитордың қоректендіру қосқышы.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Басқару түймесін басу арқылы пациент монитордың жадында өзінің жай-күйі туралы белгіні тіркей алады, қосымша өлшеу жүргізеді, сондай-ақ басталған өлшеуді тоқтата алады.</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Монитордың қоректендіру ажыратқышы қажет болған жағдайда, мониторингілеу процесін уақытша тоқтата тұрып, қысымның тез түсуін қамтамасыз ете отырып, кез келген уақытта монитордың қоректенуін сөндіруге мүмкіндік береді.</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Сұйық кристалды индикатор:</w:t>
            </w:r>
          </w:p>
          <w:p w:rsidR="00381409" w:rsidRPr="00381409" w:rsidRDefault="00381409" w:rsidP="00381409">
            <w:pPr>
              <w:shd w:val="clear" w:color="auto" w:fill="FFFFFF"/>
              <w:spacing w:line="192" w:lineRule="atLeast"/>
              <w:rPr>
                <w:rFonts w:eastAsia="Calibri"/>
                <w:lang w:val="kk-KZ"/>
              </w:rPr>
            </w:pPr>
            <w:r w:rsidRPr="00381409">
              <w:rPr>
                <w:rFonts w:eastAsia="Calibri"/>
                <w:lang w:val="kk-KZ"/>
              </w:rPr>
              <w:t>- «Пациент күнделігіне» белгі қою мақсатында ағымдағы уақытты анықтау;</w:t>
            </w:r>
          </w:p>
          <w:p w:rsidR="00381409" w:rsidRDefault="00381409" w:rsidP="00381409">
            <w:pPr>
              <w:shd w:val="clear" w:color="auto" w:fill="FFFFFF"/>
              <w:spacing w:line="192" w:lineRule="atLeast"/>
              <w:rPr>
                <w:rFonts w:eastAsia="Calibri"/>
                <w:lang w:val="kk-KZ"/>
              </w:rPr>
            </w:pPr>
            <w:r w:rsidRPr="00381409">
              <w:rPr>
                <w:rFonts w:eastAsia="Calibri"/>
                <w:lang w:val="kk-KZ"/>
              </w:rPr>
              <w:t>- Жүйелік және диастоликалық қысымның ағымдағы шамаларын анықтау (жүргізілген өлшеу нәтижесі ретінде);</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Монитордың ағымдағы жұмыс режимін анықтау.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Қателердің мәтіндік және сандық кодтарын көрсету.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Монитор аккумуляторларды ауыстыру кезінде қоректендіруді арнайы өшіруді талап етпейді және мониторингілеу процесін тоқтатпай алып жүру процесінде аккумуляторларды ауыстыруға мүмкіндік береді.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Салмағы 180 грамнан аспайды.</w:t>
            </w:r>
          </w:p>
          <w:p w:rsidR="00381409" w:rsidRDefault="00413B92" w:rsidP="00413B92">
            <w:pPr>
              <w:shd w:val="clear" w:color="auto" w:fill="FFFFFF"/>
              <w:spacing w:line="192" w:lineRule="atLeast"/>
              <w:rPr>
                <w:rFonts w:eastAsia="Calibri"/>
                <w:lang w:val="kk-KZ"/>
              </w:rPr>
            </w:pPr>
            <w:r w:rsidRPr="00413B92">
              <w:rPr>
                <w:rFonts w:eastAsia="Calibri"/>
                <w:lang w:val="kk-KZ"/>
              </w:rPr>
              <w:t>Габариттер кемінде 135 х 70 х 25 мм</w:t>
            </w:r>
          </w:p>
          <w:p w:rsidR="00413B92" w:rsidRDefault="00413B92" w:rsidP="00413B92">
            <w:pPr>
              <w:shd w:val="clear" w:color="auto" w:fill="FFFFFF"/>
              <w:spacing w:line="192" w:lineRule="atLeast"/>
              <w:rPr>
                <w:rFonts w:eastAsia="Calibri"/>
                <w:lang w:val="kk-KZ"/>
              </w:rPr>
            </w:pP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Бағдарламалық қамтамасыз ету: Пациенттердің деректер базасы; «АҚ қараңыз» бағдарламалық модулі АҚ тәуліктік жазбасын талдауға және нәтижелерді құжаттауға арналған бағдарламалық қамтамасыз ету.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Деректерді өңдеу жиынтығы:</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ДК мониторының экранында тіркелетін сигналдар мен өлшеу нәтижелерін көрсету.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Сигналдарды өлшеу.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ДК-де сақталған деректерді автоматтандырылған өңдеу, қорытынды құжатты қалыптастыру және басып шығару.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Бұрын орындалған зерттеулердің деректерін сақтау және қарау.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lastRenderedPageBreak/>
              <w:t>Жеткізілетін кешеннің тапсырыс берушіде бар сол өндірушінің ЭКГ және АҚ тәуліктік мониторингілеу кешенімен бағдарламалық деңгейде үйлесімділік мүмкіндігі.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Параметрлерді көзбен шолу: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АД тәуліктік бейіні, орташа және пульстік АД трендтері, CHSS;</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АҚ нормаларының шекараларын көрсету;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АҚ және CHSS орташа мәндері;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АД жүйелік және диастоликалық мәндерінің тәуліктік және бөлу гистограммалары.</w:t>
            </w:r>
          </w:p>
          <w:p w:rsidR="00413B92" w:rsidRDefault="00413B92" w:rsidP="00413B92">
            <w:pPr>
              <w:shd w:val="clear" w:color="auto" w:fill="FFFFFF"/>
              <w:spacing w:line="192" w:lineRule="atLeast"/>
              <w:rPr>
                <w:rFonts w:eastAsia="Calibri"/>
                <w:lang w:val="kk-KZ"/>
              </w:rPr>
            </w:pPr>
            <w:r w:rsidRPr="00413B92">
              <w:rPr>
                <w:rFonts w:eastAsia="Calibri"/>
                <w:lang w:val="kk-KZ"/>
              </w:rPr>
              <w:t>АҚ вариабельділігін талдау;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АҚ көтеру мәндері мен жылдамдығын бағалау нәтижелері бойынша АҚ таңғы динамикасын талдау.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АД тәуліктік бейінінің параметрлері: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Тәуліктік индекс (түнгі төмендеу дәрежесі);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Хронобиологиялық талдау (SAD, DAD және ӘҚҚ).</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Корреляциялық талдау: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Корреляция коэффициенті;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Сызықтық регрессия;</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Стандартты ауытқу.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Динамика (бір пациенттің зерттеулерін салыстырмалы талдау):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Салыстыру үшін кез келген зерттеуді таңдау;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АҚ трендтерін көзбен шолып (графикалық) салыстыру;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АҚ негізгі параметрлерін сандық және графикалық салыстыру;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Зерттеулер қорытындыларын салыстыру.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Есептік статистикалық параметрлері бар кестелер:</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Жалпы (нәтижелерді сөзбен түсіндіре отырып);</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Тәулік ішіндегі статистика;</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Күн ішіндегі статистика;</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Түнгі статистика;</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 Арнайы статистикаға. аралықта;</w:t>
            </w:r>
          </w:p>
          <w:p w:rsidR="00413B92" w:rsidRDefault="00413B92" w:rsidP="00413B92">
            <w:pPr>
              <w:shd w:val="clear" w:color="auto" w:fill="FFFFFF"/>
              <w:spacing w:line="192" w:lineRule="atLeast"/>
              <w:rPr>
                <w:rFonts w:eastAsia="Calibri"/>
                <w:lang w:val="kk-KZ"/>
              </w:rPr>
            </w:pPr>
            <w:r w:rsidRPr="00413B92">
              <w:rPr>
                <w:rFonts w:eastAsia="Calibri"/>
                <w:lang w:val="kk-KZ"/>
              </w:rPr>
              <w:t>- Қысыммен жүктеме</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Берілген үлгі бойынша қорытынды құжатты қалыптастыру. Тек таңдау бойынша есептің белгілі бір тармақтарын басып шығару мүмкіндігі. Қорытынды шебері.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Бифункционалды зерттеу жүргізу үшін АД бағдарламалық модулін ЭКГ модулімен интеграциялау.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Бағдарламалық жасақтаманы жаңарту мүмкіндігі.</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Желілік шешімдерді қолдау.</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t>Орыс тіліндегі ілеспе құжаттама (пайдаланушының басшылығы, медициналық қолдану жөніндегі нұсқаулық).</w:t>
            </w:r>
          </w:p>
          <w:p w:rsidR="00413B92" w:rsidRPr="00413B92" w:rsidRDefault="00413B92" w:rsidP="00413B92">
            <w:pPr>
              <w:shd w:val="clear" w:color="auto" w:fill="FFFFFF"/>
              <w:spacing w:line="192" w:lineRule="atLeast"/>
              <w:rPr>
                <w:rFonts w:eastAsia="Calibri"/>
                <w:lang w:val="kk-KZ"/>
              </w:rPr>
            </w:pPr>
            <w:r w:rsidRPr="00413B92">
              <w:rPr>
                <w:rFonts w:eastAsia="Calibri"/>
                <w:lang w:val="kk-KZ"/>
              </w:rPr>
              <w:lastRenderedPageBreak/>
              <w:t>АҚ және ЭКГ мониторингілеу кешені ортақ деректер базасымен жұмыс істеуді қолдайтын бірыңғай жүйеге біріктірілуі мүмкін.</w:t>
            </w:r>
          </w:p>
          <w:p w:rsidR="00413B92" w:rsidRDefault="00413B92" w:rsidP="00413B92">
            <w:pPr>
              <w:shd w:val="clear" w:color="auto" w:fill="FFFFFF"/>
              <w:spacing w:line="192" w:lineRule="atLeast"/>
              <w:rPr>
                <w:rFonts w:eastAsia="Calibri"/>
                <w:lang w:val="kk-KZ"/>
              </w:rPr>
            </w:pPr>
            <w:r w:rsidRPr="00413B92">
              <w:rPr>
                <w:rFonts w:eastAsia="Calibri"/>
                <w:lang w:val="kk-KZ"/>
              </w:rPr>
              <w:t>«Андроид» операциялық жүйесінің басқаруымен жұмыс істейтін қосымша ұтқыр мобильді қосымшаны пайдалану кезінде дербес компьютерді пайдаланбай АҚ мон</w:t>
            </w:r>
            <w:r>
              <w:rPr>
                <w:rFonts w:eastAsia="Calibri"/>
                <w:lang w:val="kk-KZ"/>
              </w:rPr>
              <w:t>иторын бағдарламалау мүмкіндігі</w:t>
            </w:r>
            <w:r w:rsidRPr="00413B92">
              <w:rPr>
                <w:rFonts w:eastAsia="Calibri"/>
                <w:lang w:val="kk-KZ"/>
              </w:rPr>
              <w:t xml:space="preserve"> 1 жиынтық</w:t>
            </w:r>
            <w:r>
              <w:rPr>
                <w:rFonts w:eastAsia="Calibri"/>
                <w:lang w:val="kk-KZ"/>
              </w:rPr>
              <w:t>.</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Қосымша жинақтауыштар</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АД тіркеушісінің артериялық қысымды тіркеушінің ПКBluetooth-адаптермен жанасу блогы. Деректерді беруге және жаңа пациентті жарақтандыруға арналған. 1 дана.</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АД тіркеушісінің қорғаныш қаптамасы Артериялық қысымның тәуліктік мониторын киюге арналған қорғаныш қаптамасы, материал: пластик, батырмалық үлгідегі ажыратқыштар.</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Габариттік өлшемдері 135 х 70 х 25 мм. 1 дана.</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АД зарядтайтын құрылғы AA типтік өлшемді аккумуляторларды зарядтауды жүзеге асыруға арналған зарядтайтын құрылғы. 1 дана.</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Ересек манжет 1 Ұзақ киюге арналған мамандандырылған манжет үлкен, орау өлшемі 26-34 см. Манжетке өлшеу кезінде қажетті жағдайда қалуға мүмкіндік беретін лайкра/нейлоннан жасалған ішкі жеңнің болуы. 1 дана.</w:t>
            </w:r>
          </w:p>
          <w:p w:rsidR="00413B92" w:rsidRDefault="002E0B80" w:rsidP="002E0B80">
            <w:pPr>
              <w:shd w:val="clear" w:color="auto" w:fill="FFFFFF"/>
              <w:spacing w:line="192" w:lineRule="atLeast"/>
              <w:rPr>
                <w:rFonts w:eastAsia="Calibri"/>
                <w:lang w:val="kk-KZ"/>
              </w:rPr>
            </w:pPr>
            <w:r w:rsidRPr="002E0B80">
              <w:rPr>
                <w:rFonts w:eastAsia="Calibri"/>
                <w:lang w:val="kk-KZ"/>
              </w:rPr>
              <w:t>Ересек т2 Манжет ұзақ киюге арналған мамандандырылған үлкен, орау өлшемі 32-44 см. Манжетке өлшеу кезінде қажетті жағдайда қалуға мүмкіндік беретін лайкра/нейло</w:t>
            </w:r>
            <w:r>
              <w:rPr>
                <w:rFonts w:eastAsia="Calibri"/>
                <w:lang w:val="kk-KZ"/>
              </w:rPr>
              <w:t>ннан жасалған ішкі жеңнің болуы</w:t>
            </w:r>
            <w:r w:rsidRPr="002E0B80">
              <w:rPr>
                <w:rFonts w:eastAsia="Calibri"/>
                <w:lang w:val="kk-KZ"/>
              </w:rPr>
              <w:t xml:space="preserve"> 1 дана</w:t>
            </w:r>
            <w:r>
              <w:rPr>
                <w:rFonts w:eastAsia="Calibri"/>
                <w:lang w:val="kk-KZ"/>
              </w:rPr>
              <w:t>.</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Ауыстырғыштары бар ұзарту түтікшелері 2 түтіктен тұратын жиынтық.</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Ішкі диаметрі кемінде 4 мм.</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Сыртқы диаметрі кемінде 6 мм.</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Жапсарлас пластмасса пневмосамкаларымен жабдықталған.</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Ұзындығы 400 мм кем емес және 760 мм кем емес.</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Материал: ПВХ. 1 жиынтық</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Тондар датчигі Короткова1 дана</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Тонометр 1 дана.</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Шығыс материалдары және тозатын тораптар:</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Салфеткалар Спанлейстен жасалған бір реттік гигиеналық төсеу (салфетка) гигиеналық мақсатта пайдаланылады, пациенттің манжетасы мен қолының арасында төсеу ұсынылады.</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Өлшемі 20 х 60 см 1 орама.</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Қоректендіру элементі Металл гидридті аккумуляторлар.</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АА типтік өлшемі.</w:t>
            </w:r>
          </w:p>
          <w:p w:rsidR="002E0B80" w:rsidRPr="002E0B80" w:rsidRDefault="002E0B80" w:rsidP="002E0B80">
            <w:pPr>
              <w:shd w:val="clear" w:color="auto" w:fill="FFFFFF"/>
              <w:spacing w:line="192" w:lineRule="atLeast"/>
              <w:rPr>
                <w:rFonts w:eastAsia="Calibri"/>
                <w:lang w:val="kk-KZ"/>
              </w:rPr>
            </w:pPr>
            <w:r w:rsidRPr="002E0B80">
              <w:rPr>
                <w:rFonts w:eastAsia="Calibri"/>
                <w:lang w:val="kk-KZ"/>
              </w:rPr>
              <w:t>Номиналды кернеуі 1,2 В.</w:t>
            </w:r>
          </w:p>
          <w:p w:rsidR="002E0B80" w:rsidRDefault="002E0B80" w:rsidP="002E0B80">
            <w:pPr>
              <w:shd w:val="clear" w:color="auto" w:fill="FFFFFF"/>
              <w:spacing w:line="192" w:lineRule="atLeast"/>
              <w:rPr>
                <w:rFonts w:eastAsia="Calibri"/>
                <w:lang w:val="kk-KZ"/>
              </w:rPr>
            </w:pPr>
            <w:r w:rsidRPr="002E0B80">
              <w:rPr>
                <w:rFonts w:eastAsia="Calibri"/>
                <w:lang w:val="kk-KZ"/>
              </w:rPr>
              <w:t>Номиналды сыйымдылығы кемінде 2300 мА * сағ. 4 дана.</w:t>
            </w:r>
          </w:p>
          <w:p w:rsidR="002E0B80" w:rsidRDefault="002E0B80" w:rsidP="002E0B80">
            <w:pPr>
              <w:shd w:val="clear" w:color="auto" w:fill="FFFFFF"/>
              <w:spacing w:line="192" w:lineRule="atLeast"/>
              <w:rPr>
                <w:rFonts w:eastAsia="Calibri"/>
                <w:lang w:val="kk-KZ"/>
              </w:rPr>
            </w:pPr>
          </w:p>
          <w:p w:rsidR="002E0B80" w:rsidRPr="00474A6D" w:rsidRDefault="002E0B80" w:rsidP="002E0B80">
            <w:pPr>
              <w:shd w:val="clear" w:color="auto" w:fill="FFFFFF"/>
              <w:spacing w:line="192" w:lineRule="atLeast"/>
              <w:rPr>
                <w:rFonts w:eastAsia="Calibri"/>
                <w:b/>
                <w:lang w:val="kk-KZ"/>
              </w:rPr>
            </w:pPr>
            <w:r w:rsidRPr="00474A6D">
              <w:rPr>
                <w:rFonts w:eastAsia="Calibri"/>
                <w:b/>
                <w:lang w:val="kk-KZ"/>
              </w:rPr>
              <w:t>ММБ және МТ</w:t>
            </w:r>
            <w:r w:rsidRPr="002E0B80">
              <w:rPr>
                <w:rFonts w:eastAsia="Calibri"/>
                <w:lang w:val="kk-KZ"/>
              </w:rPr>
              <w:t xml:space="preserve"> (медициналық мақсаттағы бұйымдар мен медициналық техника) </w:t>
            </w:r>
            <w:r w:rsidRPr="00474A6D">
              <w:rPr>
                <w:rFonts w:eastAsia="Calibri"/>
                <w:b/>
                <w:lang w:val="kk-KZ"/>
              </w:rPr>
              <w:t>тізілімінде тіркелуге жатады</w:t>
            </w:r>
          </w:p>
          <w:p w:rsidR="002E0B80" w:rsidRPr="00474A6D" w:rsidRDefault="002E0B80" w:rsidP="002E0B80">
            <w:pPr>
              <w:shd w:val="clear" w:color="auto" w:fill="FFFFFF"/>
              <w:spacing w:line="192" w:lineRule="atLeast"/>
              <w:rPr>
                <w:rFonts w:eastAsia="Calibri"/>
                <w:b/>
                <w:lang w:val="kk-KZ"/>
              </w:rPr>
            </w:pPr>
          </w:p>
          <w:p w:rsidR="002E0B80" w:rsidRDefault="002E0B80" w:rsidP="002E0B80">
            <w:pPr>
              <w:shd w:val="clear" w:color="auto" w:fill="FFFFFF"/>
              <w:spacing w:line="192" w:lineRule="atLeast"/>
              <w:rPr>
                <w:rFonts w:eastAsia="Calibri"/>
                <w:lang w:val="kk-KZ"/>
              </w:rPr>
            </w:pPr>
            <w:r w:rsidRPr="00474A6D">
              <w:rPr>
                <w:rFonts w:eastAsia="Calibri"/>
                <w:b/>
                <w:lang w:val="kk-KZ"/>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p>
          <w:p w:rsidR="00474A6D" w:rsidRDefault="00474A6D" w:rsidP="002E0B80">
            <w:pPr>
              <w:shd w:val="clear" w:color="auto" w:fill="FFFFFF"/>
              <w:spacing w:line="192" w:lineRule="atLeast"/>
              <w:rPr>
                <w:rFonts w:eastAsia="Calibri"/>
                <w:lang w:val="kk-KZ"/>
              </w:rPr>
            </w:pPr>
          </w:p>
          <w:p w:rsidR="00474A6D" w:rsidRPr="00474A6D" w:rsidRDefault="00474A6D" w:rsidP="00474A6D">
            <w:pPr>
              <w:shd w:val="clear" w:color="auto" w:fill="FFFFFF"/>
              <w:spacing w:line="192" w:lineRule="atLeast"/>
              <w:rPr>
                <w:rFonts w:eastAsia="Calibri"/>
                <w:lang w:val="kk-KZ"/>
              </w:rPr>
            </w:pPr>
            <w:r w:rsidRPr="00474A6D">
              <w:rPr>
                <w:rFonts w:eastAsia="Calibri"/>
                <w:lang w:val="kk-KZ"/>
              </w:rPr>
              <w:t>БМ кепілдікті сервистік қызмет көрсету кемінде 37 ай TSO.</w:t>
            </w:r>
          </w:p>
          <w:p w:rsidR="00474A6D" w:rsidRPr="00474A6D" w:rsidRDefault="00474A6D" w:rsidP="00474A6D">
            <w:pPr>
              <w:shd w:val="clear" w:color="auto" w:fill="FFFFFF"/>
              <w:spacing w:line="192" w:lineRule="atLeast"/>
              <w:rPr>
                <w:rFonts w:eastAsia="Calibri"/>
                <w:lang w:val="kk-KZ"/>
              </w:rPr>
            </w:pPr>
            <w:r w:rsidRPr="00474A6D">
              <w:rPr>
                <w:rFonts w:eastAsia="Calibri"/>
                <w:lang w:val="kk-KZ"/>
              </w:rPr>
              <w:t>Жоспарлы техникалық қызмет көрсету тоқсанына кемінде 1 рет жүргізілуі тиіс.</w:t>
            </w:r>
          </w:p>
          <w:p w:rsidR="00474A6D" w:rsidRPr="00474A6D" w:rsidRDefault="00474A6D" w:rsidP="00474A6D">
            <w:pPr>
              <w:shd w:val="clear" w:color="auto" w:fill="FFFFFF"/>
              <w:spacing w:line="192" w:lineRule="atLeast"/>
              <w:rPr>
                <w:rFonts w:eastAsia="Calibri"/>
                <w:lang w:val="kk-KZ"/>
              </w:rPr>
            </w:pPr>
            <w:r w:rsidRPr="00474A6D">
              <w:rPr>
                <w:rFonts w:eastAsia="Calibri"/>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474A6D" w:rsidRPr="00474A6D" w:rsidRDefault="00474A6D" w:rsidP="00474A6D">
            <w:pPr>
              <w:shd w:val="clear" w:color="auto" w:fill="FFFFFF"/>
              <w:spacing w:line="192" w:lineRule="atLeast"/>
              <w:rPr>
                <w:rFonts w:eastAsia="Calibri"/>
                <w:lang w:val="kk-KZ"/>
              </w:rPr>
            </w:pPr>
            <w:r w:rsidRPr="00474A6D">
              <w:rPr>
                <w:rFonts w:eastAsia="Calibri"/>
                <w:lang w:val="kk-KZ"/>
              </w:rPr>
              <w:t>- ресурстың пайдаланылған құрамдас бөліктерін ауыстыруды;</w:t>
            </w:r>
          </w:p>
          <w:p w:rsidR="00474A6D" w:rsidRPr="00474A6D" w:rsidRDefault="00474A6D" w:rsidP="00474A6D">
            <w:pPr>
              <w:shd w:val="clear" w:color="auto" w:fill="FFFFFF"/>
              <w:spacing w:line="192" w:lineRule="atLeast"/>
              <w:rPr>
                <w:rFonts w:eastAsia="Calibri"/>
                <w:lang w:val="kk-KZ"/>
              </w:rPr>
            </w:pPr>
            <w:r w:rsidRPr="00474A6D">
              <w:rPr>
                <w:rFonts w:eastAsia="Calibri"/>
                <w:lang w:val="kk-KZ"/>
              </w:rPr>
              <w:t>- МИ жекелеген бөліктерін ауыстыру немесе қалпына келтіру;</w:t>
            </w:r>
          </w:p>
          <w:p w:rsidR="00474A6D" w:rsidRPr="00474A6D" w:rsidRDefault="00474A6D" w:rsidP="00474A6D">
            <w:pPr>
              <w:shd w:val="clear" w:color="auto" w:fill="FFFFFF"/>
              <w:spacing w:line="192" w:lineRule="atLeast"/>
              <w:rPr>
                <w:rFonts w:eastAsia="Calibri"/>
                <w:lang w:val="kk-KZ"/>
              </w:rPr>
            </w:pPr>
            <w:r w:rsidRPr="00474A6D">
              <w:rPr>
                <w:rFonts w:eastAsia="Calibri"/>
                <w:lang w:val="kk-KZ"/>
              </w:rPr>
              <w:t>- бұйымды баптау және реттеу; осы бұйымға арналған ерекше жұмыстар және т.б.;</w:t>
            </w:r>
          </w:p>
          <w:p w:rsidR="00474A6D" w:rsidRPr="00474A6D" w:rsidRDefault="00474A6D" w:rsidP="00474A6D">
            <w:pPr>
              <w:shd w:val="clear" w:color="auto" w:fill="FFFFFF"/>
              <w:spacing w:line="192" w:lineRule="atLeast"/>
              <w:rPr>
                <w:rFonts w:eastAsia="Calibri"/>
                <w:lang w:val="kk-KZ"/>
              </w:rPr>
            </w:pPr>
            <w:r w:rsidRPr="00474A6D">
              <w:rPr>
                <w:rFonts w:eastAsia="Calibri"/>
                <w:lang w:val="kk-KZ"/>
              </w:rPr>
              <w:t>- негізгі механизмдер мен тораптарды тазалау, майлау және қажет болған жағдайда іріктеу;</w:t>
            </w:r>
          </w:p>
          <w:p w:rsidR="00474A6D" w:rsidRDefault="00474A6D" w:rsidP="00474A6D">
            <w:pPr>
              <w:shd w:val="clear" w:color="auto" w:fill="FFFFFF"/>
              <w:spacing w:line="192" w:lineRule="atLeast"/>
              <w:rPr>
                <w:rFonts w:eastAsia="Calibri"/>
                <w:lang w:val="kk-KZ"/>
              </w:rPr>
            </w:pPr>
            <w:r w:rsidRPr="00474A6D">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F60145" w:rsidRPr="00AD6722" w:rsidRDefault="00F60145" w:rsidP="00F60145">
            <w:pPr>
              <w:widowControl w:val="0"/>
              <w:jc w:val="both"/>
              <w:rPr>
                <w:sz w:val="20"/>
                <w:szCs w:val="20"/>
              </w:rPr>
            </w:pPr>
            <w:r w:rsidRPr="00AD6722">
              <w:rPr>
                <w:sz w:val="20"/>
                <w:szCs w:val="20"/>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F60145" w:rsidRPr="00AD6722" w:rsidRDefault="00F60145" w:rsidP="00F60145">
            <w:pPr>
              <w:widowControl w:val="0"/>
              <w:jc w:val="both"/>
              <w:rPr>
                <w:sz w:val="20"/>
                <w:szCs w:val="20"/>
              </w:rPr>
            </w:pPr>
            <w:r w:rsidRPr="00AD6722">
              <w:rPr>
                <w:sz w:val="20"/>
                <w:szCs w:val="20"/>
              </w:rPr>
              <w:t>- чистку, смазку и при необходимости переборку основных механизмов и узлов;</w:t>
            </w:r>
          </w:p>
          <w:p w:rsidR="00F60145" w:rsidRPr="00AD6722" w:rsidRDefault="00F60145" w:rsidP="00F60145">
            <w:pPr>
              <w:widowControl w:val="0"/>
              <w:jc w:val="both"/>
              <w:rPr>
                <w:sz w:val="20"/>
                <w:szCs w:val="20"/>
              </w:rPr>
            </w:pPr>
            <w:r w:rsidRPr="00AD6722">
              <w:rPr>
                <w:sz w:val="20"/>
                <w:szCs w:val="20"/>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474A6D" w:rsidRDefault="00F60145" w:rsidP="00F60145">
            <w:pPr>
              <w:shd w:val="clear" w:color="auto" w:fill="FFFFFF"/>
              <w:spacing w:line="192" w:lineRule="atLeast"/>
              <w:rPr>
                <w:sz w:val="20"/>
                <w:szCs w:val="20"/>
                <w:lang w:val="kk-KZ"/>
              </w:rPr>
            </w:pPr>
            <w:r w:rsidRPr="00AD6722">
              <w:rPr>
                <w:sz w:val="20"/>
                <w:szCs w:val="20"/>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F60145" w:rsidRDefault="00F60145" w:rsidP="00F60145">
            <w:pPr>
              <w:shd w:val="clear" w:color="auto" w:fill="FFFFFF"/>
              <w:spacing w:line="192" w:lineRule="atLeast"/>
              <w:rPr>
                <w:rFonts w:eastAsia="Calibri"/>
                <w:lang w:val="kk-KZ"/>
              </w:rPr>
            </w:pPr>
          </w:p>
          <w:p w:rsidR="00F60145" w:rsidRPr="00F60145" w:rsidRDefault="00F60145" w:rsidP="00F60145">
            <w:pPr>
              <w:shd w:val="clear" w:color="auto" w:fill="FFFFFF"/>
              <w:spacing w:line="192" w:lineRule="atLeast"/>
              <w:rPr>
                <w:rFonts w:eastAsia="Calibri"/>
                <w:b/>
                <w:lang w:val="kk-KZ"/>
              </w:rPr>
            </w:pPr>
            <w:r w:rsidRPr="00F60145">
              <w:rPr>
                <w:rFonts w:eastAsia="Calibri"/>
                <w:b/>
                <w:lang w:val="kk-KZ"/>
              </w:rPr>
              <w:t>Медициналық техникаға кепілдікті сервистік қызмет көрсету 37 ай.</w:t>
            </w:r>
          </w:p>
          <w:p w:rsidR="00F60145" w:rsidRPr="00F60145" w:rsidRDefault="00F60145" w:rsidP="00F60145">
            <w:pPr>
              <w:shd w:val="clear" w:color="auto" w:fill="FFFFFF"/>
              <w:spacing w:line="192" w:lineRule="atLeast"/>
              <w:rPr>
                <w:rFonts w:eastAsia="Calibri"/>
                <w:b/>
                <w:lang w:val="kk-KZ"/>
              </w:rPr>
            </w:pPr>
            <w:r w:rsidRPr="00F60145">
              <w:rPr>
                <w:rFonts w:eastAsia="Calibri"/>
                <w:b/>
                <w:lang w:val="kk-KZ"/>
              </w:rPr>
              <w:t>Жоспарлы техникалық қызмет көрсету тоқсанына 1 рет жүргізіледі.</w:t>
            </w:r>
          </w:p>
          <w:p w:rsidR="00F60145" w:rsidRPr="00F60145" w:rsidRDefault="00F60145" w:rsidP="00F60145">
            <w:pPr>
              <w:shd w:val="clear" w:color="auto" w:fill="FFFFFF"/>
              <w:spacing w:line="192" w:lineRule="atLeast"/>
              <w:rPr>
                <w:rFonts w:eastAsia="Calibri"/>
                <w:b/>
                <w:lang w:val="kk-KZ"/>
              </w:rPr>
            </w:pPr>
            <w:r w:rsidRPr="00F60145">
              <w:rPr>
                <w:rFonts w:eastAsia="Calibri"/>
                <w:b/>
                <w:lang w:val="kk-KZ"/>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KV ДСМ-273/2020 бұйрығының 4-тармағының талаптарына сәйкес келуі тиіс.</w:t>
            </w:r>
          </w:p>
          <w:p w:rsidR="00F60145" w:rsidRPr="00F60145" w:rsidRDefault="00F60145" w:rsidP="00F60145">
            <w:pPr>
              <w:shd w:val="clear" w:color="auto" w:fill="FFFFFF"/>
              <w:spacing w:line="192" w:lineRule="atLeast"/>
              <w:rPr>
                <w:rFonts w:eastAsia="Calibri"/>
                <w:b/>
                <w:lang w:val="kk-KZ"/>
              </w:rPr>
            </w:pPr>
          </w:p>
          <w:p w:rsidR="00F60145" w:rsidRDefault="00F60145" w:rsidP="00F60145">
            <w:pPr>
              <w:shd w:val="clear" w:color="auto" w:fill="FFFFFF"/>
              <w:spacing w:line="192" w:lineRule="atLeast"/>
              <w:rPr>
                <w:rFonts w:eastAsia="Calibri"/>
                <w:lang w:val="kk-KZ"/>
              </w:rPr>
            </w:pPr>
            <w:r w:rsidRPr="00F60145">
              <w:rPr>
                <w:rFonts w:eastAsia="Calibri"/>
                <w:b/>
                <w:lang w:val="kk-KZ"/>
              </w:rPr>
              <w:t>Ілеспе қызметтер</w:t>
            </w:r>
          </w:p>
          <w:p w:rsidR="00F60145" w:rsidRDefault="00F60145" w:rsidP="00F60145">
            <w:pPr>
              <w:shd w:val="clear" w:color="auto" w:fill="FFFFFF"/>
              <w:spacing w:line="192" w:lineRule="atLeast"/>
              <w:rPr>
                <w:rFonts w:eastAsia="Calibri"/>
                <w:lang w:val="kk-KZ"/>
              </w:rPr>
            </w:pPr>
          </w:p>
          <w:p w:rsidR="00F60145" w:rsidRPr="00F60145" w:rsidRDefault="00F60145" w:rsidP="00F60145">
            <w:pPr>
              <w:shd w:val="clear" w:color="auto" w:fill="FFFFFF"/>
              <w:spacing w:line="192" w:lineRule="atLeast"/>
              <w:rPr>
                <w:rFonts w:eastAsia="Calibri"/>
                <w:lang w:val="kk-KZ"/>
              </w:rPr>
            </w:pPr>
            <w:r w:rsidRPr="00F60145">
              <w:rPr>
                <w:rFonts w:eastAsia="Calibri"/>
                <w:lang w:val="kk-KZ"/>
              </w:rPr>
              <w:t xml:space="preserve">тауарларды жеткізуді қамтамасыз ететін, тасымалдау және сақтандыру сияқты қызметтер және Өнім берушінің Шартты орындауға бағытталған, монтаждауды, іске қосуды, техникалық жәрдем көрсетуді, </w:t>
            </w:r>
            <w:r w:rsidRPr="00F60145">
              <w:rPr>
                <w:rFonts w:eastAsia="Calibri"/>
                <w:lang w:val="kk-KZ"/>
              </w:rPr>
              <w:lastRenderedPageBreak/>
              <w:t>оқытуды және басқа да міндеттерін қамтитын кез келген басқа да қосалқы қызметтер</w:t>
            </w:r>
          </w:p>
        </w:tc>
      </w:tr>
      <w:tr w:rsidR="009665A7" w:rsidRPr="00234AB6" w:rsidTr="006F44A8">
        <w:tc>
          <w:tcPr>
            <w:tcW w:w="568"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EF69A4">
            <w:pPr>
              <w:jc w:val="center"/>
              <w:rPr>
                <w:color w:val="000000"/>
                <w:lang w:val="kk-KZ"/>
              </w:rPr>
            </w:pPr>
            <w:r w:rsidRPr="00EF69A4">
              <w:rPr>
                <w:color w:val="000000"/>
                <w:lang w:val="kk-KZ"/>
              </w:rPr>
              <w:lastRenderedPageBreak/>
              <w:t>2</w:t>
            </w:r>
          </w:p>
        </w:tc>
        <w:tc>
          <w:tcPr>
            <w:tcW w:w="2551"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№2 ЛОТ</w:t>
            </w:r>
          </w:p>
          <w:p w:rsidR="009665A7" w:rsidRPr="00EF69A4" w:rsidRDefault="009665A7" w:rsidP="004B13F1">
            <w:pPr>
              <w:shd w:val="clear" w:color="auto" w:fill="FFFFFF"/>
              <w:spacing w:line="288" w:lineRule="atLeast"/>
              <w:jc w:val="center"/>
              <w:rPr>
                <w:color w:val="000000"/>
                <w:lang w:val="kk-KZ"/>
              </w:rPr>
            </w:pPr>
            <w:r w:rsidRPr="006A6930">
              <w:rPr>
                <w:color w:val="000000"/>
                <w:bdr w:val="none" w:sz="0" w:space="0" w:color="auto" w:frame="1"/>
                <w:lang w:val="kk-KZ"/>
              </w:rPr>
              <w:t>ЭКГ тәуліктік мониторингілеу кешені</w:t>
            </w:r>
          </w:p>
        </w:tc>
        <w:tc>
          <w:tcPr>
            <w:tcW w:w="992"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jc w:val="center"/>
            </w:pPr>
            <w:r>
              <w:rPr>
                <w:color w:val="000000"/>
                <w:lang w:val="kk-KZ"/>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9665A7" w:rsidRPr="009665A7" w:rsidRDefault="009665A7" w:rsidP="004B13F1">
            <w:pPr>
              <w:jc w:val="center"/>
              <w:rPr>
                <w:color w:val="000000"/>
                <w:lang w:val="kk-KZ"/>
              </w:rPr>
            </w:pPr>
            <w:r>
              <w:rPr>
                <w:color w:val="000000"/>
                <w:lang w:val="kk-KZ"/>
              </w:rPr>
              <w:t>4</w:t>
            </w:r>
          </w:p>
        </w:tc>
        <w:tc>
          <w:tcPr>
            <w:tcW w:w="11056" w:type="dxa"/>
            <w:tcBorders>
              <w:top w:val="single" w:sz="4" w:space="0" w:color="auto"/>
              <w:left w:val="single" w:sz="4" w:space="0" w:color="auto"/>
              <w:bottom w:val="single" w:sz="4" w:space="0" w:color="auto"/>
              <w:right w:val="single" w:sz="4" w:space="0" w:color="auto"/>
            </w:tcBorders>
            <w:vAlign w:val="center"/>
          </w:tcPr>
          <w:p w:rsidR="00F60145" w:rsidRPr="00F60145" w:rsidRDefault="00F60145" w:rsidP="00F60145">
            <w:pPr>
              <w:rPr>
                <w:rFonts w:eastAsia="Calibri"/>
                <w:lang w:val="kk-KZ"/>
              </w:rPr>
            </w:pPr>
            <w:r w:rsidRPr="00F60145">
              <w:rPr>
                <w:rFonts w:eastAsia="Calibri"/>
                <w:lang w:val="kk-KZ"/>
              </w:rPr>
              <w:t>ЭКГ тәуліктік мониторингілеу кешені пациенттің әдеттегі белсенділігі жағдайында 3 биполярлық бөлуде ЭКГ тәуліктік жазбасын, сигналдарды энергияға тәуелді жадта сақтауды, компьютерге енгізу мен өлшеу нәтижелерін өңдеуді, қорытынды құжатты қалыптастыруды қамтамасыз етеді.</w:t>
            </w:r>
          </w:p>
          <w:p w:rsidR="00F60145" w:rsidRPr="00F60145" w:rsidRDefault="00F60145" w:rsidP="00F60145">
            <w:pPr>
              <w:rPr>
                <w:rFonts w:eastAsia="Calibri"/>
                <w:lang w:val="kk-KZ"/>
              </w:rPr>
            </w:pPr>
            <w:r w:rsidRPr="00F60145">
              <w:rPr>
                <w:rFonts w:eastAsia="Calibri"/>
                <w:lang w:val="kk-KZ"/>
              </w:rPr>
              <w:t>Аз энергия тұтыну ААА өлшеміндегі бір аккумуляторда үш тәуліктік зерттеуді жүзеге асыруға мүмкіндік береді.</w:t>
            </w:r>
          </w:p>
          <w:p w:rsidR="00F60145" w:rsidRPr="00F60145" w:rsidRDefault="00F60145" w:rsidP="00F60145">
            <w:pPr>
              <w:rPr>
                <w:rFonts w:eastAsia="Calibri"/>
                <w:lang w:val="kk-KZ"/>
              </w:rPr>
            </w:pPr>
            <w:r w:rsidRPr="00F60145">
              <w:rPr>
                <w:rFonts w:eastAsia="Calibri"/>
                <w:lang w:val="kk-KZ"/>
              </w:rPr>
              <w:t>Деректер SD-картаға сақталады, бұл қоректендіруді ажырату кезінде деректердің шексіз сақталуын қамтамасыз етеді.</w:t>
            </w:r>
          </w:p>
          <w:p w:rsidR="00F60145" w:rsidRPr="00F60145" w:rsidRDefault="00F60145" w:rsidP="00F60145">
            <w:pPr>
              <w:rPr>
                <w:rFonts w:eastAsia="Calibri"/>
                <w:lang w:val="kk-KZ"/>
              </w:rPr>
            </w:pPr>
            <w:r w:rsidRPr="00F60145">
              <w:rPr>
                <w:rFonts w:eastAsia="Calibri"/>
                <w:lang w:val="kk-KZ"/>
              </w:rPr>
              <w:t>Жад картасы алмалы-салмалы құрылғы болып табылады.</w:t>
            </w:r>
          </w:p>
          <w:p w:rsidR="00F60145" w:rsidRPr="00F60145" w:rsidRDefault="00F60145" w:rsidP="00F60145">
            <w:pPr>
              <w:rPr>
                <w:rFonts w:eastAsia="Calibri"/>
                <w:lang w:val="kk-KZ"/>
              </w:rPr>
            </w:pPr>
            <w:r w:rsidRPr="00F60145">
              <w:rPr>
                <w:rFonts w:eastAsia="Calibri"/>
                <w:lang w:val="kk-KZ"/>
              </w:rPr>
              <w:t>Сыйымдылығы кемінде 2 Gb шағын SD үлгісіндегі алмалы-салмалы флэш-жад.</w:t>
            </w:r>
          </w:p>
          <w:p w:rsidR="009665A7" w:rsidRDefault="00F60145" w:rsidP="00F60145">
            <w:pPr>
              <w:rPr>
                <w:rFonts w:eastAsia="Calibri"/>
                <w:lang w:val="kk-KZ"/>
              </w:rPr>
            </w:pPr>
            <w:r w:rsidRPr="00F60145">
              <w:rPr>
                <w:rFonts w:eastAsia="Calibri"/>
                <w:lang w:val="kk-KZ"/>
              </w:rPr>
              <w:t>Компьютерге тәуліктік ЭКГ оқу үшін карта монитордан алынады және ДК USB ажыратқышына қосылатын оқу құрылғысына (карт-ридерге) орналастырылады</w:t>
            </w:r>
          </w:p>
          <w:p w:rsidR="00F60145" w:rsidRDefault="00F60145" w:rsidP="00F60145">
            <w:pPr>
              <w:rPr>
                <w:rFonts w:eastAsia="Calibri"/>
                <w:lang w:val="kk-KZ"/>
              </w:rPr>
            </w:pPr>
          </w:p>
          <w:p w:rsidR="00F60145" w:rsidRPr="00F60145" w:rsidRDefault="00F60145" w:rsidP="00F60145">
            <w:pPr>
              <w:rPr>
                <w:rFonts w:eastAsia="Calibri"/>
                <w:lang w:val="kk-KZ"/>
              </w:rPr>
            </w:pPr>
            <w:r w:rsidRPr="00F60145">
              <w:rPr>
                <w:rFonts w:eastAsia="Calibri"/>
                <w:lang w:val="kk-KZ"/>
              </w:rPr>
              <w:t>Өлшеу құралдарының түрін бекіту туралы сертификаттың болуы.</w:t>
            </w:r>
          </w:p>
          <w:p w:rsidR="00F60145" w:rsidRDefault="00F60145" w:rsidP="00F60145">
            <w:pPr>
              <w:rPr>
                <w:rFonts w:eastAsia="Calibri"/>
                <w:lang w:val="kk-KZ"/>
              </w:rPr>
            </w:pPr>
            <w:r w:rsidRPr="00F60145">
              <w:rPr>
                <w:rFonts w:eastAsia="Calibri"/>
                <w:lang w:val="kk-KZ"/>
              </w:rPr>
              <w:t>Қазақстан Республикасы Денсаулық сақтау және әлеуметтік даму министрлігінің Тіркеу куәлігінің болуы</w:t>
            </w:r>
          </w:p>
          <w:p w:rsidR="00F60145" w:rsidRDefault="00F60145" w:rsidP="00F60145">
            <w:pPr>
              <w:rPr>
                <w:rFonts w:eastAsia="Calibri"/>
                <w:lang w:val="kk-KZ"/>
              </w:rPr>
            </w:pPr>
          </w:p>
          <w:p w:rsidR="002F3753" w:rsidRPr="002F3753" w:rsidRDefault="002F3753" w:rsidP="002F3753">
            <w:pPr>
              <w:rPr>
                <w:rFonts w:eastAsia="Calibri"/>
                <w:lang w:val="kk-KZ"/>
              </w:rPr>
            </w:pPr>
            <w:r w:rsidRPr="002F3753">
              <w:rPr>
                <w:rFonts w:eastAsia="Calibri"/>
                <w:lang w:val="kk-KZ"/>
              </w:rPr>
              <w:t>Монитордың осы моделінің ерекшелігі қызметтік хабарламалар, аспапты басқару мәзірі, сондай-ақ жазу сапасын бақылауға арналған нақты кардиосигнал бейнеленген түрлі-түсті OLED экран болып табылады.</w:t>
            </w:r>
          </w:p>
          <w:p w:rsidR="002F3753" w:rsidRPr="002F3753" w:rsidRDefault="002F3753" w:rsidP="002F3753">
            <w:pPr>
              <w:rPr>
                <w:rFonts w:eastAsia="Calibri"/>
                <w:lang w:val="kk-KZ"/>
              </w:rPr>
            </w:pPr>
            <w:r w:rsidRPr="002F3753">
              <w:rPr>
                <w:rFonts w:eastAsia="Calibri"/>
                <w:lang w:val="kk-KZ"/>
              </w:rPr>
              <w:t>Сигналды жазу алмалы-салмалы жад картасына жүргізіледі. Жад картасы жазылған деректерді компьютерге көшіруге арналған.</w:t>
            </w:r>
          </w:p>
          <w:p w:rsidR="00F60145" w:rsidRDefault="002F3753" w:rsidP="002F3753">
            <w:pPr>
              <w:rPr>
                <w:rFonts w:eastAsia="Calibri"/>
                <w:lang w:val="kk-KZ"/>
              </w:rPr>
            </w:pPr>
            <w:r w:rsidRPr="002F3753">
              <w:rPr>
                <w:rFonts w:eastAsia="Calibri"/>
                <w:lang w:val="kk-KZ"/>
              </w:rPr>
              <w:t>Тіркеуші температура датчигі бар ЭКГ бөлетін белсенді кабельмен жарақтандырылуы мүмкін</w:t>
            </w:r>
          </w:p>
          <w:p w:rsidR="002F3753" w:rsidRDefault="002F3753" w:rsidP="002F3753">
            <w:pPr>
              <w:rPr>
                <w:rFonts w:eastAsia="Calibri"/>
                <w:lang w:val="kk-KZ"/>
              </w:rPr>
            </w:pPr>
          </w:p>
          <w:p w:rsidR="002F3753" w:rsidRPr="002F3753" w:rsidRDefault="002F3753" w:rsidP="002F3753">
            <w:pPr>
              <w:rPr>
                <w:rFonts w:eastAsia="Calibri"/>
                <w:lang w:val="kk-KZ"/>
              </w:rPr>
            </w:pPr>
            <w:r w:rsidRPr="002F3753">
              <w:rPr>
                <w:rFonts w:eastAsia="Calibri"/>
                <w:lang w:val="kk-KZ"/>
              </w:rPr>
              <w:t>Үздіксіз тіркелетін бөліністердің саны 3-тен кем емес.</w:t>
            </w:r>
          </w:p>
          <w:p w:rsidR="002F3753" w:rsidRPr="002F3753" w:rsidRDefault="002F3753" w:rsidP="002F3753">
            <w:pPr>
              <w:rPr>
                <w:rFonts w:eastAsia="Calibri"/>
                <w:lang w:val="kk-KZ"/>
              </w:rPr>
            </w:pPr>
            <w:r w:rsidRPr="002F3753">
              <w:rPr>
                <w:rFonts w:eastAsia="Calibri"/>
                <w:lang w:val="kk-KZ"/>
              </w:rPr>
              <w:t>Үш арна бойынша электродтарды салу сапасын бақылау.</w:t>
            </w:r>
          </w:p>
          <w:p w:rsidR="002F3753" w:rsidRPr="002F3753" w:rsidRDefault="002F3753" w:rsidP="002F3753">
            <w:pPr>
              <w:rPr>
                <w:rFonts w:eastAsia="Calibri"/>
                <w:lang w:val="kk-KZ"/>
              </w:rPr>
            </w:pPr>
            <w:r w:rsidRPr="002F3753">
              <w:rPr>
                <w:rFonts w:eastAsia="Calibri"/>
                <w:lang w:val="kk-KZ"/>
              </w:rPr>
              <w:t>Жасанды ырғақ жүргізушісінің (ИВР) импульстерін тіркеу үшін жоғары жиілікті арнаның болуы.</w:t>
            </w:r>
          </w:p>
          <w:p w:rsidR="002F3753" w:rsidRPr="002F3753" w:rsidRDefault="002F3753" w:rsidP="002F3753">
            <w:pPr>
              <w:rPr>
                <w:rFonts w:eastAsia="Calibri"/>
                <w:lang w:val="kk-KZ"/>
              </w:rPr>
            </w:pPr>
            <w:r w:rsidRPr="002F3753">
              <w:rPr>
                <w:rFonts w:eastAsia="Calibri"/>
                <w:lang w:val="kk-KZ"/>
              </w:rPr>
              <w:t>Пациенттің қозғалыс белсенділігін тіркеу датчигінің болуы.</w:t>
            </w:r>
          </w:p>
          <w:p w:rsidR="002F3753" w:rsidRPr="002F3753" w:rsidRDefault="002F3753" w:rsidP="002F3753">
            <w:pPr>
              <w:rPr>
                <w:rFonts w:eastAsia="Calibri"/>
                <w:lang w:val="kk-KZ"/>
              </w:rPr>
            </w:pPr>
            <w:r w:rsidRPr="002F3753">
              <w:rPr>
                <w:rFonts w:eastAsia="Calibri"/>
                <w:lang w:val="kk-KZ"/>
              </w:rPr>
              <w:t>Оқиға белгілеуішінің түймешігі.</w:t>
            </w:r>
          </w:p>
          <w:p w:rsidR="002F3753" w:rsidRPr="002F3753" w:rsidRDefault="002F3753" w:rsidP="002F3753">
            <w:pPr>
              <w:rPr>
                <w:rFonts w:eastAsia="Calibri"/>
                <w:lang w:val="kk-KZ"/>
              </w:rPr>
            </w:pPr>
            <w:r w:rsidRPr="002F3753">
              <w:rPr>
                <w:rFonts w:eastAsia="Calibri"/>
                <w:lang w:val="kk-KZ"/>
              </w:rPr>
              <w:t>Кем дегенде 160 * 128 пикс рұқсатымен орнатылған OLED түсті дисплей.</w:t>
            </w:r>
          </w:p>
          <w:p w:rsidR="002F3753" w:rsidRPr="002F3753" w:rsidRDefault="002F3753" w:rsidP="002F3753">
            <w:pPr>
              <w:rPr>
                <w:rFonts w:eastAsia="Calibri"/>
                <w:lang w:val="kk-KZ"/>
              </w:rPr>
            </w:pPr>
            <w:r w:rsidRPr="002F3753">
              <w:rPr>
                <w:rFonts w:eastAsia="Calibri"/>
                <w:lang w:val="kk-KZ"/>
              </w:rPr>
              <w:t>Дисплей өлшемі кемінде 34х27мм.</w:t>
            </w:r>
          </w:p>
          <w:p w:rsidR="002F3753" w:rsidRPr="002F3753" w:rsidRDefault="002F3753" w:rsidP="002F3753">
            <w:pPr>
              <w:rPr>
                <w:rFonts w:eastAsia="Calibri"/>
                <w:lang w:val="kk-KZ"/>
              </w:rPr>
            </w:pPr>
            <w:r w:rsidRPr="002F3753">
              <w:rPr>
                <w:rFonts w:eastAsia="Calibri"/>
                <w:lang w:val="kk-KZ"/>
              </w:rPr>
              <w:t>Әрбір бұру бойынша ЭКГ қисықтарының аспабын дисплейге шығару.</w:t>
            </w:r>
          </w:p>
          <w:p w:rsidR="002F3753" w:rsidRPr="002F3753" w:rsidRDefault="002F3753" w:rsidP="002F3753">
            <w:pPr>
              <w:rPr>
                <w:rFonts w:eastAsia="Calibri"/>
                <w:lang w:val="kk-KZ"/>
              </w:rPr>
            </w:pPr>
            <w:r w:rsidRPr="002F3753">
              <w:rPr>
                <w:rFonts w:eastAsia="Calibri"/>
                <w:lang w:val="kk-KZ"/>
              </w:rPr>
              <w:t>Деректерді жоғалтпай ЭКГ жазу.</w:t>
            </w:r>
          </w:p>
          <w:p w:rsidR="002F3753" w:rsidRPr="002F3753" w:rsidRDefault="002F3753" w:rsidP="002F3753">
            <w:pPr>
              <w:rPr>
                <w:rFonts w:eastAsia="Calibri"/>
                <w:lang w:val="kk-KZ"/>
              </w:rPr>
            </w:pPr>
            <w:r w:rsidRPr="002F3753">
              <w:rPr>
                <w:rFonts w:eastAsia="Calibri"/>
                <w:lang w:val="kk-KZ"/>
              </w:rPr>
              <w:t>Bluetooth сымсыз арнасы бойынша пациентті жарақтандыру режимінде монитордың дербес компьютермен байланысы.</w:t>
            </w:r>
          </w:p>
          <w:p w:rsidR="002F3753" w:rsidRDefault="002F3753" w:rsidP="002F3753">
            <w:pPr>
              <w:rPr>
                <w:rFonts w:eastAsia="Calibri"/>
                <w:lang w:val="kk-KZ"/>
              </w:rPr>
            </w:pPr>
            <w:r w:rsidRPr="002F3753">
              <w:rPr>
                <w:rFonts w:eastAsia="Calibri"/>
                <w:lang w:val="kk-KZ"/>
              </w:rPr>
              <w:t xml:space="preserve">Әрбір бұру бойынша аспап экранында электродтарды салу сапасын бақылаумен пациентті компьютерсіз </w:t>
            </w:r>
            <w:r w:rsidRPr="002F3753">
              <w:rPr>
                <w:rFonts w:eastAsia="Calibri"/>
                <w:lang w:val="kk-KZ"/>
              </w:rPr>
              <w:lastRenderedPageBreak/>
              <w:t>дербес жарақтандыру мүмкіндігі</w:t>
            </w:r>
          </w:p>
          <w:p w:rsidR="00CB5226" w:rsidRPr="00CB5226" w:rsidRDefault="00CB5226" w:rsidP="00CB5226">
            <w:pPr>
              <w:rPr>
                <w:rFonts w:eastAsia="Calibri"/>
                <w:lang w:val="kk-KZ"/>
              </w:rPr>
            </w:pPr>
            <w:r w:rsidRPr="00CB5226">
              <w:rPr>
                <w:rFonts w:eastAsia="Calibri"/>
                <w:lang w:val="kk-KZ"/>
              </w:rPr>
              <w:t>Тіркеушілердің үздіксіз жұмыс уақыты кемінде 24 - 72 сағат;</w:t>
            </w:r>
          </w:p>
          <w:p w:rsidR="00CB5226" w:rsidRPr="00CB5226" w:rsidRDefault="00CB5226" w:rsidP="00CB5226">
            <w:pPr>
              <w:rPr>
                <w:rFonts w:eastAsia="Calibri"/>
                <w:lang w:val="kk-KZ"/>
              </w:rPr>
            </w:pPr>
            <w:r w:rsidRPr="00CB5226">
              <w:rPr>
                <w:rFonts w:eastAsia="Calibri"/>
                <w:lang w:val="kk-KZ"/>
              </w:rPr>
              <w:t>Жұмыс режимін белгілеу уақыты 10 минуттан аспайды;</w:t>
            </w:r>
          </w:p>
          <w:p w:rsidR="00CB5226" w:rsidRPr="00CB5226" w:rsidRDefault="00CB5226" w:rsidP="00CB5226">
            <w:pPr>
              <w:rPr>
                <w:rFonts w:eastAsia="Calibri"/>
                <w:lang w:val="kk-KZ"/>
              </w:rPr>
            </w:pPr>
            <w:r w:rsidRPr="00CB5226">
              <w:rPr>
                <w:rFonts w:eastAsia="Calibri"/>
                <w:lang w:val="kk-KZ"/>
              </w:rPr>
              <w:t>Тіркеушіден ДК-ге тәуліктік жазбаны беру уақыты 3 минуттан аспайды;</w:t>
            </w:r>
          </w:p>
          <w:p w:rsidR="00CB5226" w:rsidRPr="00CB5226" w:rsidRDefault="00CB5226" w:rsidP="00CB5226">
            <w:pPr>
              <w:rPr>
                <w:rFonts w:eastAsia="Calibri"/>
                <w:lang w:val="kk-KZ"/>
              </w:rPr>
            </w:pPr>
            <w:r w:rsidRPr="00CB5226">
              <w:rPr>
                <w:rFonts w:eastAsia="Calibri"/>
                <w:lang w:val="kk-KZ"/>
              </w:rPr>
              <w:t>Тұрақты токтың кернеуі (тәуліктік жазу режимінде) 1,1-ден 1,7 В-ға дейінгі диапазонда;</w:t>
            </w:r>
          </w:p>
          <w:p w:rsidR="00CB5226" w:rsidRPr="00CB5226" w:rsidRDefault="00CB5226" w:rsidP="00CB5226">
            <w:pPr>
              <w:rPr>
                <w:rFonts w:eastAsia="Calibri"/>
                <w:lang w:val="kk-KZ"/>
              </w:rPr>
            </w:pPr>
            <w:r w:rsidRPr="00CB5226">
              <w:rPr>
                <w:rFonts w:eastAsia="Calibri"/>
                <w:lang w:val="kk-KZ"/>
              </w:rPr>
              <w:t>ЭКГ арналарының саны 1-ден 3-ке дейін;</w:t>
            </w:r>
          </w:p>
          <w:p w:rsidR="00CB5226" w:rsidRPr="00CB5226" w:rsidRDefault="00CB5226" w:rsidP="00CB5226">
            <w:pPr>
              <w:rPr>
                <w:rFonts w:eastAsia="Calibri"/>
                <w:lang w:val="kk-KZ"/>
              </w:rPr>
            </w:pPr>
            <w:r w:rsidRPr="00CB5226">
              <w:rPr>
                <w:rFonts w:eastAsia="Calibri"/>
                <w:lang w:val="kk-KZ"/>
              </w:rPr>
              <w:t>АЦҚ разрядтылығы 12 Бит-тен аспайды;</w:t>
            </w:r>
          </w:p>
          <w:p w:rsidR="00CB5226" w:rsidRPr="00CB5226" w:rsidRDefault="00CB5226" w:rsidP="00CB5226">
            <w:pPr>
              <w:rPr>
                <w:rFonts w:eastAsia="Calibri"/>
                <w:lang w:val="kk-KZ"/>
              </w:rPr>
            </w:pPr>
            <w:r w:rsidRPr="00CB5226">
              <w:rPr>
                <w:rFonts w:eastAsia="Calibri"/>
                <w:lang w:val="kk-KZ"/>
              </w:rPr>
              <w:t>ЭКГ дискреттеу жиілігі 500 Гц артық емес;</w:t>
            </w:r>
          </w:p>
          <w:p w:rsidR="00CB5226" w:rsidRPr="00CB5226" w:rsidRDefault="00CB5226" w:rsidP="00CB5226">
            <w:pPr>
              <w:rPr>
                <w:rFonts w:eastAsia="Calibri"/>
                <w:lang w:val="kk-KZ"/>
              </w:rPr>
            </w:pPr>
            <w:r w:rsidRPr="00CB5226">
              <w:rPr>
                <w:rFonts w:eastAsia="Calibri"/>
                <w:lang w:val="kk-KZ"/>
              </w:rPr>
              <w:t>Кіру кернеулерін тіркеу диапазоны - 300 мВ аспайды;</w:t>
            </w:r>
          </w:p>
          <w:p w:rsidR="00CB5226" w:rsidRPr="00CB5226" w:rsidRDefault="00CB5226" w:rsidP="00CB5226">
            <w:pPr>
              <w:rPr>
                <w:rFonts w:eastAsia="Calibri"/>
                <w:lang w:val="kk-KZ"/>
              </w:rPr>
            </w:pPr>
            <w:r w:rsidRPr="00CB5226">
              <w:rPr>
                <w:rFonts w:eastAsia="Calibri"/>
                <w:lang w:val="kk-KZ"/>
              </w:rPr>
              <w:t>Кіріс кернеулерін өлшеу диапазоны 0,1-ден 10,0 мВ-ға дейінгі диапазонда;</w:t>
            </w:r>
          </w:p>
          <w:p w:rsidR="00CB5226" w:rsidRPr="00CB5226" w:rsidRDefault="00CB5226" w:rsidP="00CB5226">
            <w:pPr>
              <w:rPr>
                <w:rFonts w:eastAsia="Calibri"/>
                <w:lang w:val="kk-KZ"/>
              </w:rPr>
            </w:pPr>
            <w:r w:rsidRPr="00CB5226">
              <w:rPr>
                <w:rFonts w:eastAsia="Calibri"/>
                <w:lang w:val="kk-KZ"/>
              </w:rPr>
              <w:t>Кернеуді өлшеудің рұқсат етілетін салыстырмалы қателігінің шектері, диапазонда:</w:t>
            </w:r>
          </w:p>
          <w:p w:rsidR="00CB5226" w:rsidRPr="00CB5226" w:rsidRDefault="00CB5226" w:rsidP="00CB5226">
            <w:pPr>
              <w:rPr>
                <w:rFonts w:eastAsia="Calibri"/>
                <w:lang w:val="kk-KZ"/>
              </w:rPr>
            </w:pPr>
            <w:r w:rsidRPr="00CB5226">
              <w:rPr>
                <w:rFonts w:eastAsia="Calibri"/>
                <w:lang w:val="kk-KZ"/>
              </w:rPr>
              <w:t>0,2-ден 0,5 мВ-ға дейін қоса алғанда, 20% -дан аспайтын;</w:t>
            </w:r>
          </w:p>
          <w:p w:rsidR="002F3753" w:rsidRDefault="00CB5226" w:rsidP="00CB5226">
            <w:pPr>
              <w:rPr>
                <w:rFonts w:eastAsia="Calibri"/>
                <w:lang w:val="kk-KZ"/>
              </w:rPr>
            </w:pPr>
            <w:r w:rsidRPr="00CB5226">
              <w:rPr>
                <w:rFonts w:eastAsia="Calibri"/>
                <w:lang w:val="kk-KZ"/>
              </w:rPr>
              <w:t>0,5-тен 10 мВ-ға дейін: 10% -дан аспайтын</w:t>
            </w:r>
          </w:p>
          <w:p w:rsidR="00CB5226" w:rsidRPr="00CB5226" w:rsidRDefault="00CB5226" w:rsidP="00CB5226">
            <w:pPr>
              <w:rPr>
                <w:rFonts w:eastAsia="Calibri"/>
                <w:lang w:val="kk-KZ"/>
              </w:rPr>
            </w:pPr>
            <w:r w:rsidRPr="00CB5226">
              <w:rPr>
                <w:rFonts w:eastAsia="Calibri"/>
                <w:lang w:val="kk-KZ"/>
              </w:rPr>
              <w:t>RR аралықтарын өлшеу диапазоны кемінде 250-ден 2000 мс аралығында;</w:t>
            </w:r>
          </w:p>
          <w:p w:rsidR="00CB5226" w:rsidRPr="00CB5226" w:rsidRDefault="00CB5226" w:rsidP="00CB5226">
            <w:pPr>
              <w:rPr>
                <w:rFonts w:eastAsia="Calibri"/>
                <w:lang w:val="kk-KZ"/>
              </w:rPr>
            </w:pPr>
            <w:r w:rsidRPr="00CB5226">
              <w:rPr>
                <w:rFonts w:eastAsia="Calibri"/>
                <w:lang w:val="kk-KZ"/>
              </w:rPr>
              <w:t>Жүрек қысқаруының жиілігін өлшеу диапазоны (CHSS) кемінде 30-дан 240-ға дейін 1/мин;</w:t>
            </w:r>
          </w:p>
          <w:p w:rsidR="00CB5226" w:rsidRPr="00CB5226" w:rsidRDefault="00CB5226" w:rsidP="00CB5226">
            <w:pPr>
              <w:rPr>
                <w:rFonts w:eastAsia="Calibri"/>
                <w:lang w:val="kk-KZ"/>
              </w:rPr>
            </w:pPr>
            <w:r w:rsidRPr="00CB5226">
              <w:rPr>
                <w:rFonts w:eastAsia="Calibri"/>
                <w:lang w:val="kk-KZ"/>
              </w:rPr>
              <w:t>RR аралықтарын өлшеудің рұқсат етілетін абсолюттік қателіктерінің шектері ± 20 мс аспауы тиіс;</w:t>
            </w:r>
          </w:p>
          <w:p w:rsidR="00CB5226" w:rsidRPr="00CB5226" w:rsidRDefault="00CB5226" w:rsidP="00CB5226">
            <w:pPr>
              <w:rPr>
                <w:rFonts w:eastAsia="Calibri"/>
                <w:lang w:val="kk-KZ"/>
              </w:rPr>
            </w:pPr>
            <w:r w:rsidRPr="00CB5226">
              <w:rPr>
                <w:rFonts w:eastAsia="Calibri"/>
                <w:lang w:val="kk-KZ"/>
              </w:rPr>
              <w:t>RR (CHSS) аралықтарын өлшеудің рұқсат етілетін салыстырмалы қателігінің шектері: ± 8% -дан аспайды;</w:t>
            </w:r>
          </w:p>
          <w:p w:rsidR="00CB5226" w:rsidRPr="00CB5226" w:rsidRDefault="00CB5226" w:rsidP="00CB5226">
            <w:pPr>
              <w:rPr>
                <w:rFonts w:eastAsia="Calibri"/>
                <w:lang w:val="kk-KZ"/>
              </w:rPr>
            </w:pPr>
            <w:r w:rsidRPr="00CB5226">
              <w:rPr>
                <w:rFonts w:eastAsia="Calibri"/>
                <w:lang w:val="kk-KZ"/>
              </w:rPr>
              <w:t>ST сегменті ығысуының өлшенетін кернеу диапазоны ± 1 мВ аспайды;</w:t>
            </w:r>
          </w:p>
          <w:p w:rsidR="00CB5226" w:rsidRPr="00CB5226" w:rsidRDefault="00CB5226" w:rsidP="00CB5226">
            <w:pPr>
              <w:rPr>
                <w:rFonts w:eastAsia="Calibri"/>
                <w:lang w:val="kk-KZ"/>
              </w:rPr>
            </w:pPr>
            <w:r w:rsidRPr="00CB5226">
              <w:rPr>
                <w:rFonts w:eastAsia="Calibri"/>
                <w:lang w:val="kk-KZ"/>
              </w:rPr>
              <w:t>ST сегментінің ығысу кернеуін өлшеудің рұқсат етілетін абсолюттік қателігінің шектері ± 0,025 мВ аспауы тиіс;</w:t>
            </w:r>
          </w:p>
          <w:p w:rsidR="00CB5226" w:rsidRPr="00CB5226" w:rsidRDefault="00CB5226" w:rsidP="00CB5226">
            <w:pPr>
              <w:rPr>
                <w:rFonts w:eastAsia="Calibri"/>
                <w:lang w:val="kk-KZ"/>
              </w:rPr>
            </w:pPr>
            <w:r w:rsidRPr="00CB5226">
              <w:rPr>
                <w:rFonts w:eastAsia="Calibri"/>
                <w:lang w:val="kk-KZ"/>
              </w:rPr>
              <w:t>Жиілік белдеуіндегі амплитудалық-жиілік сипаттамасының (ACHKH) біркелкі еместігі 0,1-ден 30 Гц-ке дейін, 30-дан 10% -ға дейін;</w:t>
            </w:r>
          </w:p>
          <w:p w:rsidR="00CB5226" w:rsidRDefault="00CB5226" w:rsidP="00CB5226">
            <w:pPr>
              <w:rPr>
                <w:rFonts w:eastAsia="Calibri"/>
                <w:lang w:val="kk-KZ"/>
              </w:rPr>
            </w:pPr>
            <w:r w:rsidRPr="00CB5226">
              <w:rPr>
                <w:rFonts w:eastAsia="Calibri"/>
                <w:lang w:val="kk-KZ"/>
              </w:rPr>
              <w:t>0,1-ден 1,0 с-қа дейінгі диапазондағы уақыт аралықтарын өлшеудің рұқсат етілетін салыстырмалы қателігінің шектері: 5% -дан аспауы тиіс;</w:t>
            </w:r>
          </w:p>
          <w:p w:rsidR="00CB6B7B" w:rsidRPr="00CB6B7B" w:rsidRDefault="00CB6B7B" w:rsidP="00CB6B7B">
            <w:pPr>
              <w:rPr>
                <w:rFonts w:eastAsia="Calibri"/>
                <w:lang w:val="kk-KZ"/>
              </w:rPr>
            </w:pPr>
            <w:r w:rsidRPr="00CB6B7B">
              <w:rPr>
                <w:rFonts w:eastAsia="Calibri"/>
                <w:lang w:val="kk-KZ"/>
              </w:rPr>
              <w:t>Кіреберіске келтірілген ішкі шудың кернеуі 25 мкВ аспауы тиіс;</w:t>
            </w:r>
          </w:p>
          <w:p w:rsidR="00CB6B7B" w:rsidRPr="00CB6B7B" w:rsidRDefault="00CB6B7B" w:rsidP="00CB6B7B">
            <w:pPr>
              <w:rPr>
                <w:rFonts w:eastAsia="Calibri"/>
                <w:lang w:val="kk-KZ"/>
              </w:rPr>
            </w:pPr>
            <w:r w:rsidRPr="00CB6B7B">
              <w:rPr>
                <w:rFonts w:eastAsia="Calibri"/>
                <w:lang w:val="kk-KZ"/>
              </w:rPr>
              <w:t>Синфазалық сигналдардың әлсіреу коэффициенті 70 дБ артық емес;</w:t>
            </w:r>
          </w:p>
          <w:p w:rsidR="00CB6B7B" w:rsidRPr="00CB6B7B" w:rsidRDefault="00CB6B7B" w:rsidP="00CB6B7B">
            <w:pPr>
              <w:rPr>
                <w:rFonts w:eastAsia="Calibri"/>
                <w:lang w:val="kk-KZ"/>
              </w:rPr>
            </w:pPr>
            <w:r w:rsidRPr="00CB6B7B">
              <w:rPr>
                <w:rFonts w:eastAsia="Calibri"/>
                <w:lang w:val="kk-KZ"/>
              </w:rPr>
              <w:t>Кіріс импедансы кемінде 10 МОм;</w:t>
            </w:r>
          </w:p>
          <w:p w:rsidR="00CB6B7B" w:rsidRPr="00CB6B7B" w:rsidRDefault="00CB6B7B" w:rsidP="00CB6B7B">
            <w:pPr>
              <w:rPr>
                <w:rFonts w:eastAsia="Calibri"/>
                <w:lang w:val="kk-KZ"/>
              </w:rPr>
            </w:pPr>
            <w:r w:rsidRPr="00CB6B7B">
              <w:rPr>
                <w:rFonts w:eastAsia="Calibri"/>
                <w:lang w:val="kk-KZ"/>
              </w:rPr>
              <w:t>1 мВ калибрлеу кернеуін орнатудың рұқсат етілетін салыстырмалы қателігінің шектері: ± 5% -дан аспайды;</w:t>
            </w:r>
          </w:p>
          <w:p w:rsidR="00CB6B7B" w:rsidRPr="00CB6B7B" w:rsidRDefault="00CB6B7B" w:rsidP="00CB6B7B">
            <w:pPr>
              <w:rPr>
                <w:rFonts w:eastAsia="Calibri"/>
                <w:lang w:val="kk-KZ"/>
              </w:rPr>
            </w:pPr>
            <w:r w:rsidRPr="00CB6B7B">
              <w:rPr>
                <w:rFonts w:eastAsia="Calibri"/>
                <w:lang w:val="kk-KZ"/>
              </w:rPr>
              <w:t>Бөлінген ИВР арнасын дискреттеу (бөліп шығару) жиілігі кемінде 2048 Гц.</w:t>
            </w:r>
          </w:p>
          <w:p w:rsidR="00CB6B7B" w:rsidRPr="00CB6B7B" w:rsidRDefault="00CB6B7B" w:rsidP="00CB6B7B">
            <w:pPr>
              <w:rPr>
                <w:rFonts w:eastAsia="Calibri"/>
                <w:lang w:val="kk-KZ"/>
              </w:rPr>
            </w:pPr>
          </w:p>
          <w:p w:rsidR="00CB6B7B" w:rsidRPr="00CB6B7B" w:rsidRDefault="00CB6B7B" w:rsidP="00CB6B7B">
            <w:pPr>
              <w:rPr>
                <w:rFonts w:eastAsia="Calibri"/>
                <w:lang w:val="kk-KZ"/>
              </w:rPr>
            </w:pPr>
            <w:r w:rsidRPr="00CB6B7B">
              <w:rPr>
                <w:rFonts w:eastAsia="Calibri"/>
                <w:lang w:val="kk-KZ"/>
              </w:rPr>
              <w:t xml:space="preserve">Корпустың беткі тақтасындағы үш түймешіктің көмегімен монитор басқарылады. Өту түймелері сигналды бақылау режимінде бұруды ауыстыру үшін және мәзір бойынша жылжыту үшін қызмет етеді. Таңдау түймешігі құралдың мәзірін шақырады және мәзірдің қажетті тармағын таңдауды/өзгертуді </w:t>
            </w:r>
            <w:r w:rsidRPr="00CB6B7B">
              <w:rPr>
                <w:rFonts w:eastAsia="Calibri"/>
                <w:lang w:val="kk-KZ"/>
              </w:rPr>
              <w:lastRenderedPageBreak/>
              <w:t>жүзеге асырады.</w:t>
            </w:r>
          </w:p>
          <w:p w:rsidR="00CB6B7B" w:rsidRDefault="00CB6B7B" w:rsidP="00CB6B7B">
            <w:pPr>
              <w:rPr>
                <w:rFonts w:eastAsia="Calibri"/>
                <w:lang w:val="kk-KZ"/>
              </w:rPr>
            </w:pPr>
            <w:r w:rsidRPr="00CB6B7B">
              <w:rPr>
                <w:rFonts w:eastAsia="Calibri"/>
                <w:lang w:val="kk-KZ"/>
              </w:rPr>
              <w:t>Пациенттің түймесі тәуліктік жазу процесінде оқиғаларды белгілеуге арналған. Түймешікті басқан кезде аспап тәуліктік жазбаның ағымдағы сәтіне сәйкес келетін электрондық белгіні тіркейді</w:t>
            </w:r>
          </w:p>
          <w:p w:rsidR="00CB6B7B" w:rsidRDefault="00CB6B7B" w:rsidP="00CB6B7B">
            <w:pPr>
              <w:rPr>
                <w:rFonts w:eastAsia="Calibri"/>
                <w:lang w:val="kk-KZ"/>
              </w:rPr>
            </w:pPr>
          </w:p>
          <w:p w:rsidR="00CB6B7B" w:rsidRPr="00CB6B7B" w:rsidRDefault="00CB6B7B" w:rsidP="00CB6B7B">
            <w:pPr>
              <w:rPr>
                <w:rFonts w:eastAsia="Calibri"/>
                <w:lang w:val="kk-KZ"/>
              </w:rPr>
            </w:pPr>
            <w:r w:rsidRPr="00CB6B7B">
              <w:rPr>
                <w:rFonts w:eastAsia="Calibri"/>
                <w:lang w:val="kk-KZ"/>
              </w:rPr>
              <w:t>ААА типті 1 аккумулятордан артық емес.</w:t>
            </w:r>
          </w:p>
          <w:p w:rsidR="00CB6B7B" w:rsidRPr="00CB6B7B" w:rsidRDefault="00CB6B7B" w:rsidP="00CB6B7B">
            <w:pPr>
              <w:rPr>
                <w:rFonts w:eastAsia="Calibri"/>
                <w:lang w:val="kk-KZ"/>
              </w:rPr>
            </w:pPr>
            <w:r w:rsidRPr="00CB6B7B">
              <w:rPr>
                <w:rFonts w:eastAsia="Calibri"/>
                <w:lang w:val="kk-KZ"/>
              </w:rPr>
              <w:t>Аккумуляторды «жүрісте» жедел ауыстыру кезінде зерттеу жүргізу кезінде алдыңғы ЭКГ жазбасы жалғасады; ағымдағы жазба іс жүзінде үзілмейді.</w:t>
            </w:r>
          </w:p>
          <w:p w:rsidR="00CB6B7B" w:rsidRPr="00CB6B7B" w:rsidRDefault="00CB6B7B" w:rsidP="00CB6B7B">
            <w:pPr>
              <w:rPr>
                <w:rFonts w:eastAsia="Calibri"/>
                <w:lang w:val="kk-KZ"/>
              </w:rPr>
            </w:pPr>
          </w:p>
          <w:p w:rsidR="00CB6B7B" w:rsidRPr="00CB6B7B" w:rsidRDefault="00CB6B7B" w:rsidP="00CB6B7B">
            <w:pPr>
              <w:rPr>
                <w:rFonts w:eastAsia="Calibri"/>
                <w:lang w:val="kk-KZ"/>
              </w:rPr>
            </w:pPr>
            <w:r w:rsidRPr="00CB6B7B">
              <w:rPr>
                <w:rFonts w:eastAsia="Calibri"/>
                <w:lang w:val="kk-KZ"/>
              </w:rPr>
              <w:t>ЭКГ тіркеуші блогы тапсырыс берушіде бар ЭКГ тәуліктік мониторингілеу кешенінің және сол өндірушінің АҚ бағдарламалық деңгейдегі бағдарламалық қамтамасыз етумен үйлесімді.</w:t>
            </w:r>
          </w:p>
          <w:p w:rsidR="00CB6B7B" w:rsidRPr="00CB6B7B" w:rsidRDefault="00CB6B7B" w:rsidP="00CB6B7B">
            <w:pPr>
              <w:rPr>
                <w:rFonts w:eastAsia="Calibri"/>
                <w:lang w:val="kk-KZ"/>
              </w:rPr>
            </w:pPr>
            <w:r w:rsidRPr="00CB6B7B">
              <w:rPr>
                <w:rFonts w:eastAsia="Calibri"/>
                <w:lang w:val="kk-KZ"/>
              </w:rPr>
              <w:t>ЭКГ тіркеу блогы тапсырыс берушіде бар ЭКГ тәуліктік мониторингілеу кешені мен сол өндірушінің АҚ пациенттердің дерекқорымен үйлесімді.</w:t>
            </w:r>
          </w:p>
          <w:p w:rsidR="00CB6B7B" w:rsidRPr="00CB6B7B" w:rsidRDefault="00CB6B7B" w:rsidP="00CB6B7B">
            <w:pPr>
              <w:rPr>
                <w:rFonts w:eastAsia="Calibri"/>
                <w:lang w:val="kk-KZ"/>
              </w:rPr>
            </w:pPr>
          </w:p>
          <w:p w:rsidR="00CB6B7B" w:rsidRPr="00CB6B7B" w:rsidRDefault="00CB6B7B" w:rsidP="00CB6B7B">
            <w:pPr>
              <w:rPr>
                <w:rFonts w:eastAsia="Calibri"/>
                <w:lang w:val="kk-KZ"/>
              </w:rPr>
            </w:pPr>
            <w:r w:rsidRPr="00CB6B7B">
              <w:rPr>
                <w:rFonts w:eastAsia="Calibri"/>
                <w:lang w:val="kk-KZ"/>
              </w:rPr>
              <w:t>Мемлекеттік және орыс тілдерінде ілеспе құжаттаманың болуы.</w:t>
            </w:r>
          </w:p>
          <w:p w:rsidR="00CB6B7B" w:rsidRPr="00CB6B7B" w:rsidRDefault="00CB6B7B" w:rsidP="00CB6B7B">
            <w:pPr>
              <w:rPr>
                <w:rFonts w:eastAsia="Calibri"/>
                <w:lang w:val="kk-KZ"/>
              </w:rPr>
            </w:pPr>
          </w:p>
          <w:p w:rsidR="00CB6B7B" w:rsidRPr="00CB6B7B" w:rsidRDefault="00CB6B7B" w:rsidP="00CB6B7B">
            <w:pPr>
              <w:rPr>
                <w:rFonts w:eastAsia="Calibri"/>
                <w:lang w:val="kk-KZ"/>
              </w:rPr>
            </w:pPr>
            <w:r w:rsidRPr="00CB6B7B">
              <w:rPr>
                <w:rFonts w:eastAsia="Calibri"/>
                <w:lang w:val="kk-KZ"/>
              </w:rPr>
              <w:t>Өлшемдері 72x63x20 мм-ден аспайтын.</w:t>
            </w:r>
          </w:p>
          <w:p w:rsidR="00CB6B7B" w:rsidRPr="00CB6B7B" w:rsidRDefault="00CB6B7B" w:rsidP="00CB6B7B">
            <w:pPr>
              <w:rPr>
                <w:rFonts w:eastAsia="Calibri"/>
                <w:lang w:val="kk-KZ"/>
              </w:rPr>
            </w:pPr>
            <w:r w:rsidRPr="00CB6B7B">
              <w:rPr>
                <w:rFonts w:eastAsia="Calibri"/>
                <w:lang w:val="kk-KZ"/>
              </w:rPr>
              <w:t>Тамақтану элементі бар салмағы 75 г-нан аспайды.</w:t>
            </w:r>
          </w:p>
          <w:p w:rsidR="00CB6B7B" w:rsidRDefault="00CB6B7B" w:rsidP="00CB6B7B">
            <w:pPr>
              <w:rPr>
                <w:rFonts w:eastAsia="Calibri"/>
                <w:lang w:val="kk-KZ"/>
              </w:rPr>
            </w:pPr>
            <w:r w:rsidRPr="00CB6B7B">
              <w:rPr>
                <w:rFonts w:eastAsia="Calibri"/>
                <w:lang w:val="kk-KZ"/>
              </w:rPr>
              <w:t>Қоректендіру элементінсіз салмағы 60 г-нан аспайды</w:t>
            </w:r>
          </w:p>
          <w:p w:rsidR="00CB6B7B" w:rsidRDefault="00CB6B7B" w:rsidP="00CB6B7B">
            <w:pPr>
              <w:rPr>
                <w:rFonts w:eastAsia="Calibri"/>
                <w:lang w:val="kk-KZ"/>
              </w:rPr>
            </w:pPr>
          </w:p>
          <w:p w:rsidR="006D2FA4" w:rsidRPr="006D2FA4" w:rsidRDefault="006D2FA4" w:rsidP="006D2FA4">
            <w:pPr>
              <w:rPr>
                <w:rFonts w:eastAsia="Calibri"/>
                <w:lang w:val="kk-KZ"/>
              </w:rPr>
            </w:pPr>
            <w:r w:rsidRPr="006D2FA4">
              <w:rPr>
                <w:rFonts w:eastAsia="Calibri"/>
                <w:lang w:val="kk-KZ"/>
              </w:rPr>
              <w:t>Қосымша жинақтауыштар</w:t>
            </w:r>
          </w:p>
          <w:p w:rsidR="006D2FA4" w:rsidRPr="006D2FA4" w:rsidRDefault="006D2FA4" w:rsidP="006D2FA4">
            <w:pPr>
              <w:rPr>
                <w:rFonts w:eastAsia="Calibri"/>
                <w:lang w:val="kk-KZ"/>
              </w:rPr>
            </w:pPr>
            <w:r w:rsidRPr="006D2FA4">
              <w:rPr>
                <w:rFonts w:eastAsia="Calibri"/>
                <w:lang w:val="kk-KZ"/>
              </w:rPr>
              <w:t>ЭКГ бөлу кабелі ЭКГ холтерлік тіркеушімен үйлесімді ЭКГ бөлу кабелі.</w:t>
            </w:r>
          </w:p>
          <w:p w:rsidR="006D2FA4" w:rsidRPr="006D2FA4" w:rsidRDefault="006D2FA4" w:rsidP="006D2FA4">
            <w:pPr>
              <w:rPr>
                <w:rFonts w:eastAsia="Calibri"/>
                <w:lang w:val="kk-KZ"/>
              </w:rPr>
            </w:pPr>
            <w:r w:rsidRPr="006D2FA4">
              <w:rPr>
                <w:rFonts w:eastAsia="Calibri"/>
                <w:lang w:val="kk-KZ"/>
              </w:rPr>
              <w:t>Бөлу саны: 7.</w:t>
            </w:r>
          </w:p>
          <w:p w:rsidR="006D2FA4" w:rsidRPr="006D2FA4" w:rsidRDefault="006D2FA4" w:rsidP="006D2FA4">
            <w:pPr>
              <w:rPr>
                <w:rFonts w:eastAsia="Calibri"/>
                <w:lang w:val="kk-KZ"/>
              </w:rPr>
            </w:pPr>
            <w:r w:rsidRPr="006D2FA4">
              <w:rPr>
                <w:rFonts w:eastAsia="Calibri"/>
                <w:lang w:val="kk-KZ"/>
              </w:rPr>
              <w:t>Ұзындығы 0,7 м кем емес</w:t>
            </w:r>
          </w:p>
          <w:p w:rsidR="006D2FA4" w:rsidRPr="006D2FA4" w:rsidRDefault="006D2FA4" w:rsidP="006D2FA4">
            <w:pPr>
              <w:rPr>
                <w:rFonts w:eastAsia="Calibri"/>
                <w:lang w:val="kk-KZ"/>
              </w:rPr>
            </w:pPr>
            <w:r w:rsidRPr="006D2FA4">
              <w:rPr>
                <w:rFonts w:eastAsia="Calibri"/>
                <w:lang w:val="kk-KZ"/>
              </w:rPr>
              <w:t>Түс таңбалауы.</w:t>
            </w:r>
          </w:p>
          <w:p w:rsidR="006D2FA4" w:rsidRPr="006D2FA4" w:rsidRDefault="006D2FA4" w:rsidP="006D2FA4">
            <w:pPr>
              <w:rPr>
                <w:rFonts w:eastAsia="Calibri"/>
                <w:lang w:val="kk-KZ"/>
              </w:rPr>
            </w:pPr>
            <w:r w:rsidRPr="006D2FA4">
              <w:rPr>
                <w:rFonts w:eastAsia="Calibri"/>
                <w:lang w:val="kk-KZ"/>
              </w:rPr>
              <w:t>Коннекторлардың түрі - түймешік.</w:t>
            </w:r>
          </w:p>
          <w:p w:rsidR="006D2FA4" w:rsidRPr="006D2FA4" w:rsidRDefault="006D2FA4" w:rsidP="006D2FA4">
            <w:pPr>
              <w:rPr>
                <w:rFonts w:eastAsia="Calibri"/>
                <w:lang w:val="kk-KZ"/>
              </w:rPr>
            </w:pPr>
            <w:r w:rsidRPr="006D2FA4">
              <w:rPr>
                <w:rFonts w:eastAsia="Calibri"/>
                <w:lang w:val="kk-KZ"/>
              </w:rPr>
              <w:t>Биологиялық агрессивті ортаға төзімді материал. 1 дана.</w:t>
            </w:r>
          </w:p>
          <w:p w:rsidR="006D2FA4" w:rsidRPr="006D2FA4" w:rsidRDefault="006D2FA4" w:rsidP="006D2FA4">
            <w:pPr>
              <w:rPr>
                <w:rFonts w:eastAsia="Calibri"/>
                <w:lang w:val="kk-KZ"/>
              </w:rPr>
            </w:pPr>
            <w:r w:rsidRPr="006D2FA4">
              <w:rPr>
                <w:rFonts w:eastAsia="Calibri"/>
                <w:lang w:val="kk-KZ"/>
              </w:rPr>
              <w:t>ЭКГ тіркеушісінің қорғаныш қапшығы (пластикалық) ЭКГ тәуліктік мониторын киюге арналған қорғаныш қапшығы.</w:t>
            </w:r>
          </w:p>
          <w:p w:rsidR="006D2FA4" w:rsidRPr="006D2FA4" w:rsidRDefault="006D2FA4" w:rsidP="006D2FA4">
            <w:pPr>
              <w:rPr>
                <w:rFonts w:eastAsia="Calibri"/>
                <w:lang w:val="kk-KZ"/>
              </w:rPr>
            </w:pPr>
            <w:r w:rsidRPr="006D2FA4">
              <w:rPr>
                <w:rFonts w:eastAsia="Calibri"/>
                <w:lang w:val="kk-KZ"/>
              </w:rPr>
              <w:t>Материал: тері, түймелік типті бекіту.</w:t>
            </w:r>
          </w:p>
          <w:p w:rsidR="006D2FA4" w:rsidRPr="006D2FA4" w:rsidRDefault="006D2FA4" w:rsidP="006D2FA4">
            <w:pPr>
              <w:rPr>
                <w:rFonts w:eastAsia="Calibri"/>
                <w:lang w:val="kk-KZ"/>
              </w:rPr>
            </w:pPr>
            <w:r w:rsidRPr="006D2FA4">
              <w:rPr>
                <w:rFonts w:eastAsia="Calibri"/>
                <w:lang w:val="kk-KZ"/>
              </w:rPr>
              <w:t>Пациенттің денесінде клипстің көмегімен тіркеледі. 1 дана.</w:t>
            </w:r>
          </w:p>
          <w:p w:rsidR="006D2FA4" w:rsidRPr="006D2FA4" w:rsidRDefault="006D2FA4" w:rsidP="006D2FA4">
            <w:pPr>
              <w:rPr>
                <w:rFonts w:eastAsia="Calibri"/>
                <w:lang w:val="kk-KZ"/>
              </w:rPr>
            </w:pPr>
            <w:r w:rsidRPr="006D2FA4">
              <w:rPr>
                <w:rFonts w:eastAsia="Calibri"/>
                <w:lang w:val="kk-KZ"/>
              </w:rPr>
              <w:t>ЭКГ тіркеушісінің қорғаныш қаптамасы (былғары) ЭКГ тәуліктік мониторын киюге арналған қорғаныш қаптамасы.</w:t>
            </w:r>
          </w:p>
          <w:p w:rsidR="006D2FA4" w:rsidRPr="006D2FA4" w:rsidRDefault="006D2FA4" w:rsidP="006D2FA4">
            <w:pPr>
              <w:rPr>
                <w:rFonts w:eastAsia="Calibri"/>
                <w:lang w:val="kk-KZ"/>
              </w:rPr>
            </w:pPr>
            <w:r w:rsidRPr="006D2FA4">
              <w:rPr>
                <w:rFonts w:eastAsia="Calibri"/>
                <w:lang w:val="kk-KZ"/>
              </w:rPr>
              <w:t>Материал: пластик, батырмалық типтегі бекіткіштер.</w:t>
            </w:r>
          </w:p>
          <w:p w:rsidR="006D2FA4" w:rsidRPr="006D2FA4" w:rsidRDefault="006D2FA4" w:rsidP="006D2FA4">
            <w:pPr>
              <w:rPr>
                <w:rFonts w:eastAsia="Calibri"/>
                <w:lang w:val="kk-KZ"/>
              </w:rPr>
            </w:pPr>
            <w:r w:rsidRPr="006D2FA4">
              <w:rPr>
                <w:rFonts w:eastAsia="Calibri"/>
                <w:lang w:val="kk-KZ"/>
              </w:rPr>
              <w:t>Пациенттің денесінде қаптың металл тесіктеріне жалғанатын бау көмегімен бекітіледі. 1 дана.</w:t>
            </w:r>
          </w:p>
          <w:p w:rsidR="006D2FA4" w:rsidRPr="006D2FA4" w:rsidRDefault="006D2FA4" w:rsidP="006D2FA4">
            <w:pPr>
              <w:rPr>
                <w:rFonts w:eastAsia="Calibri"/>
                <w:lang w:val="kk-KZ"/>
              </w:rPr>
            </w:pPr>
            <w:r w:rsidRPr="006D2FA4">
              <w:rPr>
                <w:rFonts w:eastAsia="Calibri"/>
                <w:lang w:val="kk-KZ"/>
              </w:rPr>
              <w:t>Шығыс материалдары және тозатын тораптар:</w:t>
            </w:r>
          </w:p>
          <w:p w:rsidR="00CB6B7B" w:rsidRDefault="006D2FA4" w:rsidP="006D2FA4">
            <w:pPr>
              <w:rPr>
                <w:rFonts w:eastAsia="Calibri"/>
                <w:lang w:val="kk-KZ"/>
              </w:rPr>
            </w:pPr>
            <w:r w:rsidRPr="006D2FA4">
              <w:rPr>
                <w:rFonts w:eastAsia="Calibri"/>
                <w:lang w:val="kk-KZ"/>
              </w:rPr>
              <w:lastRenderedPageBreak/>
              <w:t>Бір реттік электродтар МН Ұзақ мониторингілеуге арналған ЭКГ электродтары. Пациенттің денесінде электродты берік ұстап тұратын гипоаллергенді полиакрилатты желіммен қапталған перфорланған тоқыма емес материал негізінде орындалған.</w:t>
            </w:r>
          </w:p>
          <w:p w:rsidR="006D2FA4" w:rsidRPr="006D2FA4" w:rsidRDefault="006D2FA4" w:rsidP="006D2FA4">
            <w:pPr>
              <w:rPr>
                <w:rFonts w:eastAsia="Calibri"/>
                <w:lang w:val="kk-KZ"/>
              </w:rPr>
            </w:pPr>
            <w:r w:rsidRPr="006D2FA4">
              <w:rPr>
                <w:rFonts w:eastAsia="Calibri"/>
                <w:lang w:val="kk-KZ"/>
              </w:rPr>
              <w:t>Электродтың байланыс өрісі күміс хлоридімен қапталған. Электродтың диаметрі кемінде 55 мм.</w:t>
            </w:r>
          </w:p>
          <w:p w:rsidR="006D2FA4" w:rsidRPr="006D2FA4" w:rsidRDefault="006D2FA4" w:rsidP="006D2FA4">
            <w:pPr>
              <w:rPr>
                <w:rFonts w:eastAsia="Calibri"/>
                <w:lang w:val="kk-KZ"/>
              </w:rPr>
            </w:pPr>
            <w:r w:rsidRPr="006D2FA4">
              <w:rPr>
                <w:rFonts w:eastAsia="Calibri"/>
                <w:lang w:val="kk-KZ"/>
              </w:rPr>
              <w:t>Орау: кемінде 30 дана 2 орама.</w:t>
            </w:r>
          </w:p>
          <w:p w:rsidR="006D2FA4" w:rsidRPr="006D2FA4" w:rsidRDefault="006D2FA4" w:rsidP="006D2FA4">
            <w:pPr>
              <w:rPr>
                <w:rFonts w:eastAsia="Calibri"/>
                <w:lang w:val="kk-KZ"/>
              </w:rPr>
            </w:pPr>
            <w:r w:rsidRPr="006D2FA4">
              <w:rPr>
                <w:rFonts w:eastAsia="Calibri"/>
                <w:lang w:val="kk-KZ"/>
              </w:rPr>
              <w:t>Қоректендіру элементі ААА типтік өлшемді металл гидридті аккумуляторлар</w:t>
            </w:r>
          </w:p>
          <w:p w:rsidR="006D2FA4" w:rsidRPr="006D2FA4" w:rsidRDefault="006D2FA4" w:rsidP="006D2FA4">
            <w:pPr>
              <w:rPr>
                <w:rFonts w:eastAsia="Calibri"/>
                <w:lang w:val="kk-KZ"/>
              </w:rPr>
            </w:pPr>
            <w:r w:rsidRPr="006D2FA4">
              <w:rPr>
                <w:rFonts w:eastAsia="Calibri"/>
                <w:lang w:val="kk-KZ"/>
              </w:rPr>
              <w:t>Номиналды кернеуі 1,2 В.</w:t>
            </w:r>
          </w:p>
          <w:p w:rsidR="006D2FA4" w:rsidRDefault="006D2FA4" w:rsidP="006D2FA4">
            <w:pPr>
              <w:rPr>
                <w:rFonts w:eastAsia="Calibri"/>
                <w:lang w:val="kk-KZ"/>
              </w:rPr>
            </w:pPr>
            <w:r w:rsidRPr="006D2FA4">
              <w:rPr>
                <w:rFonts w:eastAsia="Calibri"/>
                <w:lang w:val="kk-KZ"/>
              </w:rPr>
              <w:t>Номиналды сыйымдылығы кемінде 1000 мА * сағ. 2 дана</w:t>
            </w:r>
          </w:p>
          <w:p w:rsidR="006D2FA4" w:rsidRDefault="006D2FA4" w:rsidP="006D2FA4">
            <w:pPr>
              <w:rPr>
                <w:rFonts w:eastAsia="Calibri"/>
                <w:lang w:val="kk-KZ"/>
              </w:rPr>
            </w:pPr>
          </w:p>
          <w:p w:rsidR="006D2FA4" w:rsidRPr="006D2FA4" w:rsidRDefault="006D2FA4" w:rsidP="006D2FA4">
            <w:pPr>
              <w:rPr>
                <w:rFonts w:eastAsia="Calibri"/>
                <w:b/>
                <w:lang w:val="kk-KZ"/>
              </w:rPr>
            </w:pPr>
            <w:r w:rsidRPr="006D2FA4">
              <w:rPr>
                <w:rFonts w:eastAsia="Calibri"/>
                <w:b/>
                <w:lang w:val="kk-KZ"/>
              </w:rPr>
              <w:t>ММБ және МТ</w:t>
            </w:r>
            <w:r w:rsidRPr="006D2FA4">
              <w:rPr>
                <w:rFonts w:eastAsia="Calibri"/>
                <w:lang w:val="kk-KZ"/>
              </w:rPr>
              <w:t xml:space="preserve"> (медициналық мақсаттағы бұйымдар мен медициналық техника) </w:t>
            </w:r>
            <w:r w:rsidRPr="006D2FA4">
              <w:rPr>
                <w:rFonts w:eastAsia="Calibri"/>
                <w:b/>
                <w:lang w:val="kk-KZ"/>
              </w:rPr>
              <w:t>тізілімінде тіркелуге жатады</w:t>
            </w:r>
          </w:p>
          <w:p w:rsidR="006D2FA4" w:rsidRPr="006D2FA4" w:rsidRDefault="006D2FA4" w:rsidP="006D2FA4">
            <w:pPr>
              <w:rPr>
                <w:rFonts w:eastAsia="Calibri"/>
                <w:b/>
                <w:lang w:val="kk-KZ"/>
              </w:rPr>
            </w:pPr>
          </w:p>
          <w:p w:rsidR="006D2FA4" w:rsidRDefault="006D2FA4" w:rsidP="006D2FA4">
            <w:pPr>
              <w:rPr>
                <w:rFonts w:eastAsia="Calibri"/>
                <w:lang w:val="kk-KZ"/>
              </w:rPr>
            </w:pPr>
            <w:r w:rsidRPr="006D2FA4">
              <w:rPr>
                <w:rFonts w:eastAsia="Calibri"/>
                <w:b/>
                <w:lang w:val="kk-KZ"/>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r>
              <w:rPr>
                <w:rFonts w:eastAsia="Calibri"/>
                <w:b/>
                <w:lang w:val="kk-KZ"/>
              </w:rPr>
              <w:t xml:space="preserve"> </w:t>
            </w:r>
          </w:p>
          <w:p w:rsidR="00AD23E4" w:rsidRDefault="00AD23E4" w:rsidP="006D2FA4">
            <w:pPr>
              <w:rPr>
                <w:rFonts w:eastAsia="Calibri"/>
                <w:lang w:val="kk-KZ"/>
              </w:rPr>
            </w:pPr>
          </w:p>
          <w:p w:rsidR="00AD23E4" w:rsidRPr="00AD23E4" w:rsidRDefault="00AD23E4" w:rsidP="00AD23E4">
            <w:pPr>
              <w:rPr>
                <w:rFonts w:eastAsia="Calibri"/>
                <w:lang w:val="kk-KZ"/>
              </w:rPr>
            </w:pPr>
            <w:r w:rsidRPr="00AD23E4">
              <w:rPr>
                <w:rFonts w:eastAsia="Calibri"/>
                <w:lang w:val="kk-KZ"/>
              </w:rPr>
              <w:t>БМ кепілдікті сервистік қызмет көрсету кемінде 37 ай TSO.</w:t>
            </w:r>
          </w:p>
          <w:p w:rsidR="00AD23E4" w:rsidRPr="00AD23E4" w:rsidRDefault="00AD23E4" w:rsidP="00AD23E4">
            <w:pPr>
              <w:rPr>
                <w:rFonts w:eastAsia="Calibri"/>
                <w:lang w:val="kk-KZ"/>
              </w:rPr>
            </w:pPr>
            <w:r w:rsidRPr="00AD23E4">
              <w:rPr>
                <w:rFonts w:eastAsia="Calibri"/>
                <w:lang w:val="kk-KZ"/>
              </w:rPr>
              <w:t>Жоспарлы техникалық қызмет көрсету тоқсанына кемінде 1 рет жүргізілуі тиіс.</w:t>
            </w:r>
          </w:p>
          <w:p w:rsidR="00AD23E4" w:rsidRPr="00AD23E4" w:rsidRDefault="00AD23E4" w:rsidP="00AD23E4">
            <w:pPr>
              <w:rPr>
                <w:rFonts w:eastAsia="Calibri"/>
                <w:lang w:val="kk-KZ"/>
              </w:rPr>
            </w:pPr>
            <w:r w:rsidRPr="00AD23E4">
              <w:rPr>
                <w:rFonts w:eastAsia="Calibri"/>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AD23E4" w:rsidRPr="00AD23E4" w:rsidRDefault="00AD23E4" w:rsidP="00AD23E4">
            <w:pPr>
              <w:rPr>
                <w:rFonts w:eastAsia="Calibri"/>
                <w:lang w:val="kk-KZ"/>
              </w:rPr>
            </w:pPr>
            <w:r w:rsidRPr="00AD23E4">
              <w:rPr>
                <w:rFonts w:eastAsia="Calibri"/>
                <w:lang w:val="kk-KZ"/>
              </w:rPr>
              <w:t>- ресурстың пайдаланылған құрамдас бөліктерін ауыстыруды;</w:t>
            </w:r>
          </w:p>
          <w:p w:rsidR="00AD23E4" w:rsidRPr="00AD23E4" w:rsidRDefault="00AD23E4" w:rsidP="00AD23E4">
            <w:pPr>
              <w:rPr>
                <w:rFonts w:eastAsia="Calibri"/>
                <w:lang w:val="kk-KZ"/>
              </w:rPr>
            </w:pPr>
            <w:r w:rsidRPr="00AD23E4">
              <w:rPr>
                <w:rFonts w:eastAsia="Calibri"/>
                <w:lang w:val="kk-KZ"/>
              </w:rPr>
              <w:t>- МИ жекелеген бөліктерін ауыстыру немесе қалпына келтіру;</w:t>
            </w:r>
          </w:p>
          <w:p w:rsidR="00AD23E4" w:rsidRPr="00AD23E4" w:rsidRDefault="00AD23E4" w:rsidP="00AD23E4">
            <w:pPr>
              <w:rPr>
                <w:rFonts w:eastAsia="Calibri"/>
                <w:lang w:val="kk-KZ"/>
              </w:rPr>
            </w:pPr>
            <w:r w:rsidRPr="00AD23E4">
              <w:rPr>
                <w:rFonts w:eastAsia="Calibri"/>
                <w:lang w:val="kk-KZ"/>
              </w:rPr>
              <w:t>- бұйымды баптау және реттеу; осы бұйымға арналған ерекше жұмыстар және т.б.;</w:t>
            </w:r>
          </w:p>
          <w:p w:rsidR="00AD23E4" w:rsidRPr="00AD23E4" w:rsidRDefault="00AD23E4" w:rsidP="00AD23E4">
            <w:pPr>
              <w:rPr>
                <w:rFonts w:eastAsia="Calibri"/>
                <w:lang w:val="kk-KZ"/>
              </w:rPr>
            </w:pPr>
            <w:r w:rsidRPr="00AD23E4">
              <w:rPr>
                <w:rFonts w:eastAsia="Calibri"/>
                <w:lang w:val="kk-KZ"/>
              </w:rPr>
              <w:t>- негізгі механизмдер мен тораптарды тазалау, майлау және қажет болған жағдайда іріктеу;</w:t>
            </w:r>
          </w:p>
          <w:p w:rsidR="00AD23E4" w:rsidRDefault="00AD23E4" w:rsidP="00AD23E4">
            <w:pPr>
              <w:rPr>
                <w:rFonts w:eastAsia="Calibri"/>
                <w:lang w:val="kk-KZ"/>
              </w:rPr>
            </w:pPr>
            <w:r w:rsidRPr="00AD23E4">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907017" w:rsidRPr="00907017" w:rsidRDefault="00907017" w:rsidP="00907017">
            <w:pPr>
              <w:rPr>
                <w:rFonts w:eastAsia="Calibri"/>
                <w:lang w:val="kk-KZ"/>
              </w:rPr>
            </w:pPr>
            <w:r w:rsidRPr="00907017">
              <w:rPr>
                <w:rFonts w:eastAsia="Calibri"/>
                <w:lang w:val="kk-KZ"/>
              </w:rPr>
              <w:t>- пайдалану құжаттамасында көрсетілген бұйымдардың нақты түрі үшін ерекше өзге де операциялар - бұйымдарды баптау және реттеу, осы бұйым үшін ерекше жұмыстар және т.б.;</w:t>
            </w:r>
          </w:p>
          <w:p w:rsidR="00907017" w:rsidRPr="00907017" w:rsidRDefault="00907017" w:rsidP="00907017">
            <w:pPr>
              <w:rPr>
                <w:rFonts w:eastAsia="Calibri"/>
                <w:lang w:val="kk-KZ"/>
              </w:rPr>
            </w:pPr>
            <w:r w:rsidRPr="00907017">
              <w:rPr>
                <w:rFonts w:eastAsia="Calibri"/>
                <w:lang w:val="kk-KZ"/>
              </w:rPr>
              <w:t>- негізгі механизмдер мен тораптарды тазалау, майлау және қажет болған жағдайда іріктеу;</w:t>
            </w:r>
          </w:p>
          <w:p w:rsidR="00907017" w:rsidRPr="00907017" w:rsidRDefault="00907017" w:rsidP="00907017">
            <w:pPr>
              <w:rPr>
                <w:rFonts w:eastAsia="Calibri"/>
                <w:lang w:val="kk-KZ"/>
              </w:rPr>
            </w:pPr>
            <w:r w:rsidRPr="00907017">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AD23E4" w:rsidRDefault="00907017" w:rsidP="00907017">
            <w:pPr>
              <w:rPr>
                <w:rFonts w:eastAsia="Calibri"/>
                <w:lang w:val="kk-KZ"/>
              </w:rPr>
            </w:pPr>
            <w:r w:rsidRPr="00907017">
              <w:rPr>
                <w:rFonts w:eastAsia="Calibri"/>
                <w:lang w:val="kk-KZ"/>
              </w:rPr>
              <w:t>- пайдалану құжаттамасында көрсетілген бұйымдардың нақты түрі үшін ерекше, осы бұйым үшін ерекше жұмыстар, бұйымдарды баптау және реттеу операциялары</w:t>
            </w:r>
          </w:p>
          <w:p w:rsidR="00907017" w:rsidRDefault="00907017" w:rsidP="00907017">
            <w:pPr>
              <w:rPr>
                <w:rFonts w:eastAsia="Calibri"/>
                <w:lang w:val="kk-KZ"/>
              </w:rPr>
            </w:pPr>
          </w:p>
          <w:p w:rsidR="00907017" w:rsidRPr="00907017" w:rsidRDefault="00907017" w:rsidP="00907017">
            <w:pPr>
              <w:rPr>
                <w:rFonts w:eastAsia="Calibri"/>
                <w:b/>
                <w:lang w:val="kk-KZ"/>
              </w:rPr>
            </w:pPr>
            <w:r w:rsidRPr="00907017">
              <w:rPr>
                <w:rFonts w:eastAsia="Calibri"/>
                <w:b/>
                <w:lang w:val="kk-KZ"/>
              </w:rPr>
              <w:t>Медициналық техникаға кепілдікті сервистік қызмет көрсету 37 ай.</w:t>
            </w:r>
          </w:p>
          <w:p w:rsidR="00907017" w:rsidRPr="00907017" w:rsidRDefault="00907017" w:rsidP="00907017">
            <w:pPr>
              <w:rPr>
                <w:rFonts w:eastAsia="Calibri"/>
                <w:b/>
                <w:lang w:val="kk-KZ"/>
              </w:rPr>
            </w:pPr>
            <w:r w:rsidRPr="00907017">
              <w:rPr>
                <w:rFonts w:eastAsia="Calibri"/>
                <w:b/>
                <w:lang w:val="kk-KZ"/>
              </w:rPr>
              <w:t>Жоспарлы техникалық қызмет көрсету тоқсанына 1 рет жүргізіледі.</w:t>
            </w:r>
          </w:p>
          <w:p w:rsidR="00907017" w:rsidRPr="00907017" w:rsidRDefault="00907017" w:rsidP="00907017">
            <w:pPr>
              <w:rPr>
                <w:rFonts w:eastAsia="Calibri"/>
                <w:b/>
                <w:lang w:val="kk-KZ"/>
              </w:rPr>
            </w:pPr>
            <w:r w:rsidRPr="00907017">
              <w:rPr>
                <w:rFonts w:eastAsia="Calibri"/>
                <w:b/>
                <w:lang w:val="kk-KZ"/>
              </w:rPr>
              <w:lastRenderedPageBreak/>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KV ДСМ-273/2020 бұйрығының 4-тармағының талаптарына сәйкес келуі тиіс.</w:t>
            </w:r>
          </w:p>
          <w:p w:rsidR="00907017" w:rsidRPr="00907017" w:rsidRDefault="00907017" w:rsidP="00907017">
            <w:pPr>
              <w:rPr>
                <w:rFonts w:eastAsia="Calibri"/>
                <w:b/>
                <w:lang w:val="kk-KZ"/>
              </w:rPr>
            </w:pPr>
          </w:p>
          <w:p w:rsidR="00907017" w:rsidRDefault="00907017" w:rsidP="00907017">
            <w:pPr>
              <w:rPr>
                <w:rFonts w:eastAsia="Calibri"/>
                <w:b/>
                <w:lang w:val="kk-KZ"/>
              </w:rPr>
            </w:pPr>
            <w:r w:rsidRPr="00907017">
              <w:rPr>
                <w:rFonts w:eastAsia="Calibri"/>
                <w:b/>
                <w:lang w:val="kk-KZ"/>
              </w:rPr>
              <w:t>Ілеспе қызметтер</w:t>
            </w:r>
          </w:p>
          <w:p w:rsidR="00AE1828" w:rsidRDefault="00AE1828" w:rsidP="00907017">
            <w:pPr>
              <w:rPr>
                <w:rFonts w:eastAsia="Calibri"/>
                <w:lang w:val="kk-KZ"/>
              </w:rPr>
            </w:pPr>
          </w:p>
          <w:p w:rsidR="00AE1828" w:rsidRPr="00AE1828" w:rsidRDefault="00AE1828" w:rsidP="00907017">
            <w:pPr>
              <w:rPr>
                <w:rFonts w:eastAsia="Calibri"/>
                <w:lang w:val="kk-KZ"/>
              </w:rPr>
            </w:pPr>
            <w:r w:rsidRPr="00AE1828">
              <w:rPr>
                <w:rFonts w:eastAsia="Calibri"/>
                <w:lang w:val="kk-KZ"/>
              </w:rPr>
              <w:t>тауарларды жеткізуді қамтамасыз ететін, тасымалдау және сақтандыру сияқты қызметтер және Өнім берушінің Шартты орындауға бағытталған, монтаждауды, іске қосуды, техникалық жәрдем көрсетуді, оқытуды және басқа да міндеттерін қамтитын кез келген басқа да қосалқы қызметтер</w:t>
            </w:r>
          </w:p>
        </w:tc>
      </w:tr>
      <w:tr w:rsidR="009665A7" w:rsidRPr="00234AB6" w:rsidTr="006F44A8">
        <w:tc>
          <w:tcPr>
            <w:tcW w:w="568"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EF69A4">
            <w:pPr>
              <w:jc w:val="center"/>
              <w:rPr>
                <w:color w:val="000000"/>
                <w:lang w:val="kk-KZ"/>
              </w:rPr>
            </w:pPr>
            <w:r w:rsidRPr="00EF69A4">
              <w:rPr>
                <w:color w:val="000000"/>
                <w:lang w:val="kk-KZ"/>
              </w:rPr>
              <w:lastRenderedPageBreak/>
              <w:t>3</w:t>
            </w:r>
          </w:p>
        </w:tc>
        <w:tc>
          <w:tcPr>
            <w:tcW w:w="2551"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spacing w:line="288" w:lineRule="atLeast"/>
              <w:jc w:val="center"/>
              <w:rPr>
                <w:b/>
                <w:color w:val="000000"/>
                <w:bdr w:val="none" w:sz="0" w:space="0" w:color="auto" w:frame="1"/>
                <w:lang w:val="kk-KZ"/>
              </w:rPr>
            </w:pPr>
            <w:r w:rsidRPr="00EF69A4">
              <w:rPr>
                <w:b/>
                <w:color w:val="000000"/>
                <w:bdr w:val="none" w:sz="0" w:space="0" w:color="auto" w:frame="1"/>
                <w:lang w:val="kk-KZ"/>
              </w:rPr>
              <w:t>№3 ЛОТ</w:t>
            </w:r>
          </w:p>
          <w:p w:rsidR="009665A7" w:rsidRPr="00EF69A4" w:rsidRDefault="009665A7" w:rsidP="004B13F1">
            <w:pPr>
              <w:spacing w:line="288" w:lineRule="atLeast"/>
              <w:jc w:val="center"/>
              <w:rPr>
                <w:color w:val="000000"/>
                <w:lang w:val="kk-KZ"/>
              </w:rPr>
            </w:pPr>
            <w:r w:rsidRPr="006A6930">
              <w:rPr>
                <w:color w:val="000000"/>
                <w:bdr w:val="none" w:sz="0" w:space="0" w:color="auto" w:frame="1"/>
                <w:lang w:val="kk-KZ"/>
              </w:rPr>
              <w:t>Керек-жарақтары бар ЭК 12Т-01 «Р-Д» электрокардиографы</w:t>
            </w:r>
          </w:p>
        </w:tc>
        <w:tc>
          <w:tcPr>
            <w:tcW w:w="992"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jc w:val="center"/>
            </w:pPr>
            <w:r>
              <w:rPr>
                <w:color w:val="000000"/>
                <w:lang w:val="kk-KZ"/>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9665A7" w:rsidRPr="009665A7" w:rsidRDefault="009665A7" w:rsidP="004B13F1">
            <w:pPr>
              <w:jc w:val="center"/>
              <w:rPr>
                <w:color w:val="000000"/>
                <w:lang w:val="kk-KZ"/>
              </w:rPr>
            </w:pPr>
            <w:r>
              <w:rPr>
                <w:color w:val="000000"/>
                <w:lang w:val="kk-KZ"/>
              </w:rPr>
              <w:t>2</w:t>
            </w:r>
          </w:p>
        </w:tc>
        <w:tc>
          <w:tcPr>
            <w:tcW w:w="11056" w:type="dxa"/>
            <w:tcBorders>
              <w:top w:val="single" w:sz="4" w:space="0" w:color="auto"/>
              <w:left w:val="single" w:sz="4" w:space="0" w:color="auto"/>
              <w:bottom w:val="single" w:sz="4" w:space="0" w:color="auto"/>
              <w:right w:val="single" w:sz="4" w:space="0" w:color="auto"/>
            </w:tcBorders>
            <w:vAlign w:val="center"/>
          </w:tcPr>
          <w:p w:rsidR="00AE1828" w:rsidRPr="00AE1828" w:rsidRDefault="00AE1828" w:rsidP="00AE1828">
            <w:pPr>
              <w:rPr>
                <w:rFonts w:eastAsia="Calibri"/>
                <w:lang w:val="kk-KZ"/>
              </w:rPr>
            </w:pPr>
            <w:r w:rsidRPr="00AE1828">
              <w:rPr>
                <w:rFonts w:eastAsia="Calibri"/>
                <w:lang w:val="kk-KZ"/>
              </w:rPr>
              <w:t>Графикалық түрлі-түсті TFT дисплейінде 3,4,6 немесе 12 ЭКГ бөліктерін бір мезгілде қарау мүмкіндігі және принтерде сол масштабтағы бөліктерді басып шығару</w:t>
            </w:r>
          </w:p>
          <w:p w:rsidR="00AE1828" w:rsidRPr="00AE1828" w:rsidRDefault="00AE1828" w:rsidP="00AE1828">
            <w:pPr>
              <w:rPr>
                <w:rFonts w:eastAsia="Calibri"/>
                <w:lang w:val="kk-KZ"/>
              </w:rPr>
            </w:pPr>
            <w:r w:rsidRPr="00AE1828">
              <w:rPr>
                <w:rFonts w:eastAsia="Calibri"/>
                <w:lang w:val="kk-KZ"/>
              </w:rPr>
              <w:t>Аритмия анықталған кезде жазуды автоматты түрде бастау және басып шығаруды ұзарту қағазды үнемдеуге мүмкіндік береді</w:t>
            </w:r>
          </w:p>
          <w:p w:rsidR="00AE1828" w:rsidRPr="00AE1828" w:rsidRDefault="00AE1828" w:rsidP="00AE1828">
            <w:pPr>
              <w:rPr>
                <w:rFonts w:eastAsia="Calibri"/>
                <w:lang w:val="kk-KZ"/>
              </w:rPr>
            </w:pPr>
            <w:r w:rsidRPr="00AE1828">
              <w:rPr>
                <w:rFonts w:eastAsia="Calibri"/>
                <w:lang w:val="kk-KZ"/>
              </w:rPr>
              <w:t>Форматтағы қағазда сыртқы лазерлік принтерде тексеру хаттамасы мен 12 бұрманы бір мезгілде басып шығару мүмкіндігі А4</w:t>
            </w:r>
          </w:p>
          <w:p w:rsidR="00AE1828" w:rsidRPr="00AE1828" w:rsidRDefault="00AE1828" w:rsidP="00AE1828">
            <w:pPr>
              <w:rPr>
                <w:rFonts w:eastAsia="Calibri"/>
                <w:lang w:val="kk-KZ"/>
              </w:rPr>
            </w:pPr>
            <w:r w:rsidRPr="00AE1828">
              <w:rPr>
                <w:rFonts w:eastAsia="Calibri"/>
                <w:lang w:val="kk-KZ"/>
              </w:rPr>
              <w:t>Электрокардиограф құрамында ЭКГ кабелін тексеру мүмкіндігі</w:t>
            </w:r>
          </w:p>
          <w:p w:rsidR="00AE1828" w:rsidRPr="00AE1828" w:rsidRDefault="00AE1828" w:rsidP="00AE1828">
            <w:pPr>
              <w:rPr>
                <w:rFonts w:eastAsia="Calibri"/>
                <w:lang w:val="kk-KZ"/>
              </w:rPr>
            </w:pPr>
            <w:r w:rsidRPr="00AE1828">
              <w:rPr>
                <w:rFonts w:eastAsia="Calibri"/>
                <w:lang w:val="kk-KZ"/>
              </w:rPr>
              <w:t>Сынамалар режимі (мерзімді басу), бақылау уақыты сағат 3-ге дейін, баспа аралығы 1-ден 90-ге дейін.</w:t>
            </w:r>
          </w:p>
          <w:p w:rsidR="00AE1828" w:rsidRPr="00AE1828" w:rsidRDefault="00AE1828" w:rsidP="00AE1828">
            <w:pPr>
              <w:rPr>
                <w:rFonts w:eastAsia="Calibri"/>
                <w:lang w:val="kk-KZ"/>
              </w:rPr>
            </w:pPr>
            <w:r w:rsidRPr="00AE1828">
              <w:rPr>
                <w:rFonts w:eastAsia="Calibri"/>
                <w:lang w:val="kk-KZ"/>
              </w:rPr>
              <w:t>ЭКГ бір мезгілде және дәйекті түсіру мүмкіндігі</w:t>
            </w:r>
          </w:p>
          <w:p w:rsidR="00AE1828" w:rsidRPr="00AE1828" w:rsidRDefault="00AE1828" w:rsidP="00AE1828">
            <w:pPr>
              <w:rPr>
                <w:rFonts w:eastAsia="Calibri"/>
                <w:lang w:val="kk-KZ"/>
              </w:rPr>
            </w:pPr>
            <w:r w:rsidRPr="00AE1828">
              <w:rPr>
                <w:rFonts w:eastAsia="Calibri"/>
                <w:lang w:val="kk-KZ"/>
              </w:rPr>
              <w:t>Электродтардың кез келген санымен қол режимінде ЭКГ алу мүмкіндігі</w:t>
            </w:r>
          </w:p>
          <w:p w:rsidR="00AE1828" w:rsidRPr="00AE1828" w:rsidRDefault="00AE1828" w:rsidP="00AE1828">
            <w:pPr>
              <w:rPr>
                <w:rFonts w:eastAsia="Calibri"/>
                <w:lang w:val="kk-KZ"/>
              </w:rPr>
            </w:pPr>
            <w:r w:rsidRPr="00AE1828">
              <w:rPr>
                <w:rFonts w:eastAsia="Calibri"/>
                <w:lang w:val="kk-KZ"/>
              </w:rPr>
              <w:t>14-ші тікелей әрекет ететін пернелерді жылдам басқару мүмкіндігі</w:t>
            </w:r>
          </w:p>
          <w:p w:rsidR="00AE1828" w:rsidRPr="00AE1828" w:rsidRDefault="00AE1828" w:rsidP="00AE1828">
            <w:pPr>
              <w:rPr>
                <w:rFonts w:eastAsia="Calibri"/>
                <w:lang w:val="kk-KZ"/>
              </w:rPr>
            </w:pPr>
            <w:r w:rsidRPr="00AE1828">
              <w:rPr>
                <w:rFonts w:eastAsia="Calibri"/>
                <w:lang w:val="kk-KZ"/>
              </w:rPr>
              <w:t>Бір немесе үш бөлініс ырғағын жазу режимі жүрек ырғағының өзгеруін байқауға мүмкіндік береді</w:t>
            </w:r>
          </w:p>
          <w:p w:rsidR="00AE1828" w:rsidRPr="00AE1828" w:rsidRDefault="00AE1828" w:rsidP="00AE1828">
            <w:pPr>
              <w:rPr>
                <w:rFonts w:eastAsia="Calibri"/>
                <w:lang w:val="kk-KZ"/>
              </w:rPr>
            </w:pPr>
            <w:r w:rsidRPr="00AE1828">
              <w:rPr>
                <w:rFonts w:eastAsia="Calibri"/>
                <w:lang w:val="kk-KZ"/>
              </w:rPr>
              <w:t>Аралас әліпбилік-сандық және функционалдық пленкалық пернетақта</w:t>
            </w:r>
          </w:p>
          <w:p w:rsidR="009665A7" w:rsidRDefault="00AE1828" w:rsidP="00AE1828">
            <w:pPr>
              <w:rPr>
                <w:rFonts w:eastAsia="Calibri"/>
                <w:lang w:val="kk-KZ"/>
              </w:rPr>
            </w:pPr>
            <w:r w:rsidRPr="00AE1828">
              <w:rPr>
                <w:rFonts w:eastAsia="Calibri"/>
                <w:lang w:val="kk-KZ"/>
              </w:rPr>
              <w:t>Манипулятордың болуы аспаптармен жұмысты жеңілдетеді</w:t>
            </w:r>
          </w:p>
          <w:p w:rsidR="00AC0E67" w:rsidRPr="00AC0E67" w:rsidRDefault="00AC0E67" w:rsidP="00AC0E67">
            <w:pPr>
              <w:rPr>
                <w:rFonts w:eastAsia="Calibri"/>
                <w:lang w:val="kk-KZ"/>
              </w:rPr>
            </w:pPr>
            <w:r w:rsidRPr="00AC0E67">
              <w:rPr>
                <w:rFonts w:eastAsia="Calibri"/>
                <w:lang w:val="kk-KZ"/>
              </w:rPr>
              <w:t>Әрбір пайдаланушы үшін барлық параметрлерді теңшеу (10 берілген пайдаланушылық профайлдар)</w:t>
            </w:r>
          </w:p>
          <w:p w:rsidR="00AC0E67" w:rsidRPr="00AC0E67" w:rsidRDefault="00AC0E67" w:rsidP="00AC0E67">
            <w:pPr>
              <w:rPr>
                <w:rFonts w:eastAsia="Calibri"/>
                <w:lang w:val="kk-KZ"/>
              </w:rPr>
            </w:pPr>
            <w:r w:rsidRPr="00AC0E67">
              <w:rPr>
                <w:rFonts w:eastAsia="Calibri"/>
                <w:lang w:val="kk-KZ"/>
              </w:rPr>
              <w:t>Белгілері бар орташа (немесе типтік) кардиокешендерді басып шығару</w:t>
            </w:r>
          </w:p>
          <w:p w:rsidR="00AC0E67" w:rsidRPr="00AC0E67" w:rsidRDefault="00AC0E67" w:rsidP="00AC0E67">
            <w:pPr>
              <w:rPr>
                <w:rFonts w:eastAsia="Calibri"/>
                <w:lang w:val="kk-KZ"/>
              </w:rPr>
            </w:pPr>
            <w:r w:rsidRPr="00AC0E67">
              <w:rPr>
                <w:rFonts w:eastAsia="Calibri"/>
                <w:lang w:val="kk-KZ"/>
              </w:rPr>
              <w:t>«ЭКГ Ревю» ЭКГ тіркеу және мұрағаттау бағдарламалық модульдері немесе «armasoft-12-Cardio» ЭКГ тыныштық талдауы бар ДК-ға ақпаратты нақты уақытта ішкі жадтан және сыртқы Flash картасы арқылы шығару</w:t>
            </w:r>
          </w:p>
          <w:p w:rsidR="00AC0E67" w:rsidRPr="00AC0E67" w:rsidRDefault="00AC0E67" w:rsidP="00AC0E67">
            <w:pPr>
              <w:rPr>
                <w:rFonts w:eastAsia="Calibri"/>
                <w:lang w:val="kk-KZ"/>
              </w:rPr>
            </w:pPr>
            <w:r w:rsidRPr="00AC0E67">
              <w:rPr>
                <w:rFonts w:eastAsia="Calibri"/>
                <w:lang w:val="kk-KZ"/>
              </w:rPr>
              <w:t>ЭКГ мен пернетақтаның R тісті дыбыс сигналдарының дыбыстылығын ажырату және реттеу мүмкіндігі</w:t>
            </w:r>
          </w:p>
          <w:p w:rsidR="00AC0E67" w:rsidRPr="00AC0E67" w:rsidRDefault="00AC0E67" w:rsidP="00AC0E67">
            <w:pPr>
              <w:rPr>
                <w:rFonts w:eastAsia="Calibri"/>
                <w:lang w:val="kk-KZ"/>
              </w:rPr>
            </w:pPr>
            <w:r w:rsidRPr="00AC0E67">
              <w:rPr>
                <w:rFonts w:eastAsia="Calibri"/>
                <w:lang w:val="kk-KZ"/>
              </w:rPr>
              <w:t>Кардиостимулятор сигналдарын табу мүмкіндігі және дефибрилляциядан қорғау</w:t>
            </w:r>
          </w:p>
          <w:p w:rsidR="00AC0E67" w:rsidRPr="00AC0E67" w:rsidRDefault="00AC0E67" w:rsidP="00AC0E67">
            <w:pPr>
              <w:rPr>
                <w:rFonts w:eastAsia="Calibri"/>
                <w:lang w:val="kk-KZ"/>
              </w:rPr>
            </w:pPr>
            <w:r w:rsidRPr="00AC0E67">
              <w:rPr>
                <w:rFonts w:eastAsia="Calibri"/>
                <w:lang w:val="kk-KZ"/>
              </w:rPr>
              <w:t>Жүктеме сынамаларын жүргізуге арналған кешен құрамында жұмыс істеу мүмкіндігі</w:t>
            </w:r>
          </w:p>
          <w:p w:rsidR="00AC0E67" w:rsidRPr="00AC0E67" w:rsidRDefault="00AC0E67" w:rsidP="00AC0E67">
            <w:pPr>
              <w:rPr>
                <w:rFonts w:eastAsia="Calibri"/>
                <w:lang w:val="kk-KZ"/>
              </w:rPr>
            </w:pPr>
            <w:r w:rsidRPr="00AC0E67">
              <w:rPr>
                <w:rFonts w:eastAsia="Calibri"/>
                <w:lang w:val="kk-KZ"/>
              </w:rPr>
              <w:t>Бұру жүйесін таңдау Стандартты 12. Кабрера, Франк, Нэб, пайдаланушылық</w:t>
            </w:r>
          </w:p>
          <w:p w:rsidR="00AC0E67" w:rsidRPr="00AC0E67" w:rsidRDefault="00AC0E67" w:rsidP="00AC0E67">
            <w:pPr>
              <w:rPr>
                <w:rFonts w:eastAsia="Calibri"/>
                <w:lang w:val="kk-KZ"/>
              </w:rPr>
            </w:pPr>
            <w:r w:rsidRPr="00AC0E67">
              <w:rPr>
                <w:rFonts w:eastAsia="Calibri"/>
                <w:lang w:val="kk-KZ"/>
              </w:rPr>
              <w:t>Дисплей түрі Түсті сенсорлық TFT</w:t>
            </w:r>
          </w:p>
          <w:p w:rsidR="00AC0E67" w:rsidRPr="00AC0E67" w:rsidRDefault="00AC0E67" w:rsidP="00AC0E67">
            <w:pPr>
              <w:rPr>
                <w:rFonts w:eastAsia="Calibri"/>
                <w:lang w:val="kk-KZ"/>
              </w:rPr>
            </w:pPr>
            <w:r w:rsidRPr="00AC0E67">
              <w:rPr>
                <w:rFonts w:eastAsia="Calibri"/>
                <w:lang w:val="kk-KZ"/>
              </w:rPr>
              <w:lastRenderedPageBreak/>
              <w:t>141 мм диагональ</w:t>
            </w:r>
          </w:p>
          <w:p w:rsidR="00AE1828" w:rsidRDefault="00AC0E67" w:rsidP="00AC0E67">
            <w:pPr>
              <w:rPr>
                <w:rFonts w:eastAsia="Calibri"/>
                <w:lang w:val="kk-KZ"/>
              </w:rPr>
            </w:pPr>
            <w:r w:rsidRPr="00AC0E67">
              <w:rPr>
                <w:rFonts w:eastAsia="Calibri"/>
                <w:lang w:val="kk-KZ"/>
              </w:rPr>
              <w:t>Рұқсат 640 * 480 нүкте</w:t>
            </w:r>
          </w:p>
          <w:p w:rsidR="00AC0E67" w:rsidRPr="00AC0E67" w:rsidRDefault="00AC0E67" w:rsidP="00AC0E67">
            <w:pPr>
              <w:rPr>
                <w:rFonts w:eastAsia="Calibri"/>
                <w:lang w:val="kk-KZ"/>
              </w:rPr>
            </w:pPr>
            <w:r w:rsidRPr="00AC0E67">
              <w:rPr>
                <w:rFonts w:eastAsia="Calibri"/>
                <w:lang w:val="kk-KZ"/>
              </w:rPr>
              <w:t>Экранда 3, 3 + ырғақты көрсету</w:t>
            </w:r>
          </w:p>
          <w:p w:rsidR="00AC0E67" w:rsidRPr="00AC0E67" w:rsidRDefault="00AC0E67" w:rsidP="00AC0E67">
            <w:pPr>
              <w:rPr>
                <w:rFonts w:eastAsia="Calibri"/>
                <w:lang w:val="kk-KZ"/>
              </w:rPr>
            </w:pPr>
            <w:r w:rsidRPr="00AC0E67">
              <w:rPr>
                <w:rFonts w:eastAsia="Calibri"/>
                <w:lang w:val="kk-KZ"/>
              </w:rPr>
              <w:t>Термопринтерде басып шығару 3; 3 + ырғақ; 6 қағаздың бойымен немесе 12 көлденеңінен; ЭКГ талдау</w:t>
            </w:r>
          </w:p>
          <w:p w:rsidR="00AC0E67" w:rsidRPr="00AC0E67" w:rsidRDefault="00AC0E67" w:rsidP="00AC0E67">
            <w:pPr>
              <w:rPr>
                <w:rFonts w:eastAsia="Calibri"/>
                <w:lang w:val="kk-KZ"/>
              </w:rPr>
            </w:pPr>
            <w:r w:rsidRPr="00AC0E67">
              <w:rPr>
                <w:rFonts w:eastAsia="Calibri"/>
                <w:lang w:val="kk-KZ"/>
              </w:rPr>
              <w:t>Таңдауға 1 немесе 3 ырғақ арналарын көрсету және басып шығару</w:t>
            </w:r>
          </w:p>
          <w:p w:rsidR="00AC0E67" w:rsidRPr="00AC0E67" w:rsidRDefault="00AC0E67" w:rsidP="00AC0E67">
            <w:pPr>
              <w:rPr>
                <w:rFonts w:eastAsia="Calibri"/>
                <w:lang w:val="kk-KZ"/>
              </w:rPr>
            </w:pPr>
            <w:r w:rsidRPr="00AC0E67">
              <w:rPr>
                <w:rFonts w:eastAsia="Calibri"/>
                <w:lang w:val="kk-KZ"/>
              </w:rPr>
              <w:t>Термоқағаздың ені 110 мм</w:t>
            </w:r>
          </w:p>
          <w:p w:rsidR="00AC0E67" w:rsidRPr="00AC0E67" w:rsidRDefault="00AC0E67" w:rsidP="00AC0E67">
            <w:pPr>
              <w:rPr>
                <w:rFonts w:eastAsia="Calibri"/>
                <w:lang w:val="kk-KZ"/>
              </w:rPr>
            </w:pPr>
            <w:r w:rsidRPr="00AC0E67">
              <w:rPr>
                <w:rFonts w:eastAsia="Calibri"/>
                <w:lang w:val="kk-KZ"/>
              </w:rPr>
              <w:t>Термоқұжат түрі Рулон/бума</w:t>
            </w:r>
          </w:p>
          <w:p w:rsidR="00AC0E67" w:rsidRPr="00AC0E67" w:rsidRDefault="00AC0E67" w:rsidP="00AC0E67">
            <w:pPr>
              <w:rPr>
                <w:rFonts w:eastAsia="Calibri"/>
                <w:lang w:val="kk-KZ"/>
              </w:rPr>
            </w:pPr>
            <w:r w:rsidRPr="00AC0E67">
              <w:rPr>
                <w:rFonts w:eastAsia="Calibri"/>
                <w:lang w:val="kk-KZ"/>
              </w:rPr>
              <w:t>Қағаздың бойымен 64 нүкте/мм, қағаздың көлденеңінен 8 нүкте/мм басып шығару рұқсаты</w:t>
            </w:r>
          </w:p>
          <w:p w:rsidR="00AC0E67" w:rsidRPr="00AC0E67" w:rsidRDefault="00AC0E67" w:rsidP="00AC0E67">
            <w:pPr>
              <w:rPr>
                <w:rFonts w:eastAsia="Calibri"/>
                <w:lang w:val="kk-KZ"/>
              </w:rPr>
            </w:pPr>
            <w:r w:rsidRPr="00AC0E67">
              <w:rPr>
                <w:rFonts w:eastAsia="Calibri"/>
                <w:lang w:val="kk-KZ"/>
              </w:rPr>
              <w:t>Тіркеу режимі Қолмен/авто/сынамалар режимі/ырғақ/көшірмені басып шығару/жадтан ЭКГ басып шығару</w:t>
            </w:r>
          </w:p>
          <w:p w:rsidR="00AC0E67" w:rsidRPr="00AC0E67" w:rsidRDefault="00AC0E67" w:rsidP="00AC0E67">
            <w:pPr>
              <w:rPr>
                <w:rFonts w:eastAsia="Calibri"/>
                <w:lang w:val="kk-KZ"/>
              </w:rPr>
            </w:pPr>
            <w:r w:rsidRPr="00AC0E67">
              <w:rPr>
                <w:rFonts w:eastAsia="Calibri"/>
                <w:lang w:val="kk-KZ"/>
              </w:rPr>
              <w:t>Әліпбилік-цифрлық пернетақта Бар, аралас және сенсорлық Қағаз жылдамдығы 5; 10; 12,5; 25 және 50 мм/с</w:t>
            </w:r>
          </w:p>
          <w:p w:rsidR="00AC0E67" w:rsidRPr="00AC0E67" w:rsidRDefault="00AC0E67" w:rsidP="00AC0E67">
            <w:pPr>
              <w:rPr>
                <w:rFonts w:eastAsia="Calibri"/>
                <w:lang w:val="kk-KZ"/>
              </w:rPr>
            </w:pPr>
            <w:r w:rsidRPr="00AC0E67">
              <w:rPr>
                <w:rFonts w:eastAsia="Calibri"/>
                <w:lang w:val="kk-KZ"/>
              </w:rPr>
              <w:t>Сезімталдығы 2,5; 5; 10; 20 немесе 40 мм/мВ</w:t>
            </w:r>
          </w:p>
          <w:p w:rsidR="00AC0E67" w:rsidRPr="00AC0E67" w:rsidRDefault="00AC0E67" w:rsidP="00AC0E67">
            <w:pPr>
              <w:rPr>
                <w:rFonts w:eastAsia="Calibri"/>
                <w:lang w:val="kk-KZ"/>
              </w:rPr>
            </w:pPr>
            <w:r w:rsidRPr="00AC0E67">
              <w:rPr>
                <w:rFonts w:eastAsia="Calibri"/>
                <w:lang w:val="kk-KZ"/>
              </w:rPr>
              <w:t>Антитреморлы/антидрейфті/желілік сүзгілер</w:t>
            </w:r>
          </w:p>
          <w:p w:rsidR="00AC0E67" w:rsidRPr="00AC0E67" w:rsidRDefault="00AC0E67" w:rsidP="00AC0E67">
            <w:pPr>
              <w:rPr>
                <w:rFonts w:eastAsia="Calibri"/>
                <w:lang w:val="kk-KZ"/>
              </w:rPr>
            </w:pPr>
            <w:r w:rsidRPr="00AC0E67">
              <w:rPr>
                <w:rFonts w:eastAsia="Calibri"/>
                <w:lang w:val="kk-KZ"/>
              </w:rPr>
              <w:t>Дефибрилляциядан қорғау Бар</w:t>
            </w:r>
          </w:p>
          <w:p w:rsidR="00AC0E67" w:rsidRPr="00AC0E67" w:rsidRDefault="00AC0E67" w:rsidP="00AC0E67">
            <w:pPr>
              <w:rPr>
                <w:rFonts w:eastAsia="Calibri"/>
                <w:lang w:val="kk-KZ"/>
              </w:rPr>
            </w:pPr>
            <w:r w:rsidRPr="00AC0E67">
              <w:rPr>
                <w:rFonts w:eastAsia="Calibri"/>
                <w:lang w:val="kk-KZ"/>
              </w:rPr>
              <w:t>Ішкі жады 500-ге дейін ЭКГ және сыртқы USB флэш-жинақтағыш</w:t>
            </w:r>
          </w:p>
          <w:p w:rsidR="00AC0E67" w:rsidRPr="00AC0E67" w:rsidRDefault="00AC0E67" w:rsidP="00AC0E67">
            <w:pPr>
              <w:rPr>
                <w:rFonts w:eastAsia="Calibri"/>
                <w:lang w:val="kk-KZ"/>
              </w:rPr>
            </w:pPr>
            <w:r w:rsidRPr="00AC0E67">
              <w:rPr>
                <w:rFonts w:eastAsia="Calibri"/>
                <w:lang w:val="kk-KZ"/>
              </w:rPr>
              <w:t>ДК-мен байланыс Бар</w:t>
            </w:r>
          </w:p>
          <w:p w:rsidR="00AC0E67" w:rsidRPr="00AC0E67" w:rsidRDefault="00AC0E67" w:rsidP="00AC0E67">
            <w:pPr>
              <w:rPr>
                <w:rFonts w:eastAsia="Calibri"/>
                <w:lang w:val="kk-KZ"/>
              </w:rPr>
            </w:pPr>
            <w:r w:rsidRPr="00AC0E67">
              <w:rPr>
                <w:rFonts w:eastAsia="Calibri"/>
                <w:lang w:val="kk-KZ"/>
              </w:rPr>
              <w:t>БК ИӘ автомобильдерінде пайдалану</w:t>
            </w:r>
          </w:p>
          <w:p w:rsidR="00AC0E67" w:rsidRPr="00AC0E67" w:rsidRDefault="00AC0E67" w:rsidP="00AC0E67">
            <w:pPr>
              <w:rPr>
                <w:rFonts w:eastAsia="Calibri"/>
                <w:lang w:val="kk-KZ"/>
              </w:rPr>
            </w:pPr>
            <w:r w:rsidRPr="00AC0E67">
              <w:rPr>
                <w:rFonts w:eastAsia="Calibri"/>
                <w:lang w:val="kk-KZ"/>
              </w:rPr>
              <w:t>Габариттер (Ш * Г * В) 250 * 174 * 63 мм</w:t>
            </w:r>
          </w:p>
          <w:p w:rsidR="00AC0E67" w:rsidRPr="00AC0E67" w:rsidRDefault="00AC0E67" w:rsidP="00AC0E67">
            <w:pPr>
              <w:rPr>
                <w:rFonts w:eastAsia="Calibri"/>
                <w:lang w:val="kk-KZ"/>
              </w:rPr>
            </w:pPr>
            <w:r w:rsidRPr="00AC0E67">
              <w:rPr>
                <w:rFonts w:eastAsia="Calibri"/>
                <w:lang w:val="kk-KZ"/>
              </w:rPr>
              <w:t>ЭК блогының салмағы 1,2 кг</w:t>
            </w:r>
          </w:p>
          <w:p w:rsidR="00AC0E67" w:rsidRPr="00AC0E67" w:rsidRDefault="00AC0E67" w:rsidP="00AC0E67">
            <w:pPr>
              <w:rPr>
                <w:rFonts w:eastAsia="Calibri"/>
                <w:lang w:val="kk-KZ"/>
              </w:rPr>
            </w:pPr>
            <w:r w:rsidRPr="00AC0E67">
              <w:rPr>
                <w:rFonts w:eastAsia="Calibri"/>
                <w:lang w:val="kk-KZ"/>
              </w:rPr>
              <w:t>Тамақтану</w:t>
            </w:r>
          </w:p>
          <w:p w:rsidR="00AC0E67" w:rsidRDefault="00AC0E67" w:rsidP="00AC0E67">
            <w:pPr>
              <w:rPr>
                <w:rFonts w:eastAsia="Calibri"/>
                <w:lang w:val="kk-KZ"/>
              </w:rPr>
            </w:pPr>
            <w:r w:rsidRPr="00AC0E67">
              <w:rPr>
                <w:rFonts w:eastAsia="Calibri"/>
                <w:lang w:val="kk-KZ"/>
              </w:rPr>
              <w:t>Ауыспалы ток желісінен; орнатылған аккумулятор батареясынан; автомобильдің борттық желісінен</w:t>
            </w:r>
          </w:p>
          <w:p w:rsidR="00AC0E67" w:rsidRPr="00AC0E67" w:rsidRDefault="00AC0E67" w:rsidP="00AC0E67">
            <w:pPr>
              <w:rPr>
                <w:rFonts w:eastAsia="Calibri"/>
                <w:b/>
                <w:lang w:val="kk-KZ"/>
              </w:rPr>
            </w:pPr>
            <w:r w:rsidRPr="00AC0E67">
              <w:rPr>
                <w:rFonts w:eastAsia="Calibri"/>
                <w:b/>
                <w:lang w:val="kk-KZ"/>
              </w:rPr>
              <w:t xml:space="preserve">ММБ және МТ </w:t>
            </w:r>
            <w:r w:rsidRPr="00AC0E67">
              <w:rPr>
                <w:rFonts w:eastAsia="Calibri"/>
                <w:lang w:val="kk-KZ"/>
              </w:rPr>
              <w:t xml:space="preserve">(медициналық мақсаттағы бұйымдар мен медициналық техника) </w:t>
            </w:r>
            <w:r w:rsidRPr="00AC0E67">
              <w:rPr>
                <w:rFonts w:eastAsia="Calibri"/>
                <w:b/>
                <w:lang w:val="kk-KZ"/>
              </w:rPr>
              <w:t>тізілімінде тіркелуге жатады</w:t>
            </w:r>
          </w:p>
          <w:p w:rsidR="00AC0E67" w:rsidRPr="00AC0E67" w:rsidRDefault="00AC0E67" w:rsidP="00AC0E67">
            <w:pPr>
              <w:rPr>
                <w:rFonts w:eastAsia="Calibri"/>
                <w:b/>
                <w:lang w:val="kk-KZ"/>
              </w:rPr>
            </w:pPr>
          </w:p>
          <w:p w:rsidR="00AC0E67" w:rsidRDefault="00AC0E67" w:rsidP="00AC0E67">
            <w:pPr>
              <w:rPr>
                <w:rFonts w:eastAsia="Calibri"/>
                <w:b/>
                <w:lang w:val="kk-KZ"/>
              </w:rPr>
            </w:pPr>
            <w:r w:rsidRPr="00AC0E67">
              <w:rPr>
                <w:rFonts w:eastAsia="Calibri"/>
                <w:b/>
                <w:lang w:val="kk-KZ"/>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p>
          <w:p w:rsidR="00F56D87" w:rsidRDefault="00F56D87" w:rsidP="00AC0E67">
            <w:pPr>
              <w:rPr>
                <w:rFonts w:eastAsia="Calibri"/>
                <w:b/>
                <w:lang w:val="kk-KZ"/>
              </w:rPr>
            </w:pPr>
          </w:p>
          <w:p w:rsidR="00F56D87" w:rsidRPr="00F56D87" w:rsidRDefault="00F56D87" w:rsidP="00F56D87">
            <w:pPr>
              <w:rPr>
                <w:rFonts w:eastAsia="Calibri"/>
                <w:lang w:val="kk-KZ"/>
              </w:rPr>
            </w:pPr>
            <w:r w:rsidRPr="00F56D87">
              <w:rPr>
                <w:rFonts w:eastAsia="Calibri"/>
                <w:lang w:val="kk-KZ"/>
              </w:rPr>
              <w:t>БМ кепілдікті сервистік қызмет көрсету кемінде 37 ай TSO.</w:t>
            </w:r>
          </w:p>
          <w:p w:rsidR="00F56D87" w:rsidRPr="00F56D87" w:rsidRDefault="00F56D87" w:rsidP="00F56D87">
            <w:pPr>
              <w:rPr>
                <w:rFonts w:eastAsia="Calibri"/>
                <w:lang w:val="kk-KZ"/>
              </w:rPr>
            </w:pPr>
            <w:r w:rsidRPr="00F56D87">
              <w:rPr>
                <w:rFonts w:eastAsia="Calibri"/>
                <w:lang w:val="kk-KZ"/>
              </w:rPr>
              <w:t>Жоспарлы техникалық қызмет көрсету тоқсанына кемінде 1 рет жүргізілуі тиіс.</w:t>
            </w:r>
          </w:p>
          <w:p w:rsidR="00F56D87" w:rsidRPr="00F56D87" w:rsidRDefault="00F56D87" w:rsidP="00F56D87">
            <w:pPr>
              <w:rPr>
                <w:rFonts w:eastAsia="Calibri"/>
                <w:lang w:val="kk-KZ"/>
              </w:rPr>
            </w:pPr>
            <w:r w:rsidRPr="00F56D87">
              <w:rPr>
                <w:rFonts w:eastAsia="Calibri"/>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F56D87" w:rsidRPr="00F56D87" w:rsidRDefault="00F56D87" w:rsidP="00F56D87">
            <w:pPr>
              <w:rPr>
                <w:rFonts w:eastAsia="Calibri"/>
                <w:lang w:val="kk-KZ"/>
              </w:rPr>
            </w:pPr>
            <w:r w:rsidRPr="00F56D87">
              <w:rPr>
                <w:rFonts w:eastAsia="Calibri"/>
                <w:lang w:val="kk-KZ"/>
              </w:rPr>
              <w:t>- ресурстың пайдаланылған құрамдас бөліктерін ауыстыруды;</w:t>
            </w:r>
          </w:p>
          <w:p w:rsidR="00F56D87" w:rsidRPr="00F56D87" w:rsidRDefault="00F56D87" w:rsidP="00F56D87">
            <w:pPr>
              <w:rPr>
                <w:rFonts w:eastAsia="Calibri"/>
                <w:lang w:val="kk-KZ"/>
              </w:rPr>
            </w:pPr>
            <w:r w:rsidRPr="00F56D87">
              <w:rPr>
                <w:rFonts w:eastAsia="Calibri"/>
                <w:lang w:val="kk-KZ"/>
              </w:rPr>
              <w:t>- МИ жекелеген бөліктерін ауыстыру немесе қалпына келтіру;</w:t>
            </w:r>
          </w:p>
          <w:p w:rsidR="00F56D87" w:rsidRPr="00F56D87" w:rsidRDefault="00F56D87" w:rsidP="00F56D87">
            <w:pPr>
              <w:rPr>
                <w:rFonts w:eastAsia="Calibri"/>
                <w:lang w:val="kk-KZ"/>
              </w:rPr>
            </w:pPr>
            <w:r w:rsidRPr="00F56D87">
              <w:rPr>
                <w:rFonts w:eastAsia="Calibri"/>
                <w:lang w:val="kk-KZ"/>
              </w:rPr>
              <w:t>- бұйымды баптау және реттеу; осы бұйымға арналған ерекше жұмыстар және т.б.;</w:t>
            </w:r>
          </w:p>
          <w:p w:rsidR="00F56D87" w:rsidRPr="00F56D87" w:rsidRDefault="00F56D87" w:rsidP="00F56D87">
            <w:pPr>
              <w:rPr>
                <w:rFonts w:eastAsia="Calibri"/>
                <w:lang w:val="kk-KZ"/>
              </w:rPr>
            </w:pPr>
            <w:r w:rsidRPr="00F56D87">
              <w:rPr>
                <w:rFonts w:eastAsia="Calibri"/>
                <w:lang w:val="kk-KZ"/>
              </w:rPr>
              <w:lastRenderedPageBreak/>
              <w:t>- негізгі механизмдер мен тораптарды тазалау, майлау және қажет болған жағдайда іріктеу;</w:t>
            </w:r>
          </w:p>
          <w:p w:rsidR="00F56D87" w:rsidRDefault="00F56D87" w:rsidP="00F56D87">
            <w:pPr>
              <w:rPr>
                <w:rFonts w:eastAsia="Calibri"/>
                <w:lang w:val="kk-KZ"/>
              </w:rPr>
            </w:pPr>
            <w:r w:rsidRPr="00F56D87">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F56D87" w:rsidRPr="00F56D87" w:rsidRDefault="00F56D87" w:rsidP="00F56D87">
            <w:pPr>
              <w:rPr>
                <w:rFonts w:eastAsia="Calibri"/>
                <w:lang w:val="kk-KZ"/>
              </w:rPr>
            </w:pPr>
            <w:r w:rsidRPr="00F56D87">
              <w:rPr>
                <w:rFonts w:eastAsia="Calibri"/>
                <w:lang w:val="kk-KZ"/>
              </w:rPr>
              <w:t>- пайдалану құжаттамасында көрсетілген бұйымдардың нақты түрі үшін ерекше өзге де операциялар - бұйымдарды баптау және реттеу, осы бұйым үшін ерекше жұмыстар және т.б.;</w:t>
            </w:r>
          </w:p>
          <w:p w:rsidR="00F56D87" w:rsidRPr="00F56D87" w:rsidRDefault="00F56D87" w:rsidP="00F56D87">
            <w:pPr>
              <w:rPr>
                <w:rFonts w:eastAsia="Calibri"/>
                <w:lang w:val="kk-KZ"/>
              </w:rPr>
            </w:pPr>
            <w:r w:rsidRPr="00F56D87">
              <w:rPr>
                <w:rFonts w:eastAsia="Calibri"/>
                <w:lang w:val="kk-KZ"/>
              </w:rPr>
              <w:t>- негізгі механизмдер мен тораптарды тазалау, майлау және қажет болған жағдайда іріктеу;</w:t>
            </w:r>
          </w:p>
          <w:p w:rsidR="00F56D87" w:rsidRPr="00F56D87" w:rsidRDefault="00F56D87" w:rsidP="00F56D87">
            <w:pPr>
              <w:rPr>
                <w:rFonts w:eastAsia="Calibri"/>
                <w:lang w:val="kk-KZ"/>
              </w:rPr>
            </w:pPr>
            <w:r w:rsidRPr="00F56D87">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F56D87" w:rsidRDefault="00F56D87" w:rsidP="00F56D87">
            <w:pPr>
              <w:rPr>
                <w:rFonts w:eastAsia="Calibri"/>
                <w:lang w:val="kk-KZ"/>
              </w:rPr>
            </w:pPr>
            <w:r w:rsidRPr="00F56D87">
              <w:rPr>
                <w:rFonts w:eastAsia="Calibri"/>
                <w:lang w:val="kk-KZ"/>
              </w:rPr>
              <w:t>- пайдалану құжаттамасында көрсетілген бұйымдардың нақты түрі үшін ерекше, осы бұйым үшін ерекше жұмыстар, бұйымдарды баптау және реттеу операциялары</w:t>
            </w:r>
          </w:p>
          <w:p w:rsidR="00F56D87" w:rsidRDefault="00F56D87" w:rsidP="00F56D87">
            <w:pPr>
              <w:rPr>
                <w:rFonts w:eastAsia="Calibri"/>
                <w:lang w:val="kk-KZ"/>
              </w:rPr>
            </w:pPr>
          </w:p>
          <w:p w:rsidR="000B3180" w:rsidRPr="000B3180" w:rsidRDefault="000B3180" w:rsidP="000B3180">
            <w:pPr>
              <w:rPr>
                <w:rFonts w:eastAsia="Calibri"/>
                <w:b/>
                <w:lang w:val="kk-KZ"/>
              </w:rPr>
            </w:pPr>
            <w:r w:rsidRPr="000B3180">
              <w:rPr>
                <w:rFonts w:eastAsia="Calibri"/>
                <w:b/>
                <w:lang w:val="kk-KZ"/>
              </w:rPr>
              <w:t>Медициналық техникаға кепілдікті сервистік қызмет көрсету 37 ай.</w:t>
            </w:r>
          </w:p>
          <w:p w:rsidR="000B3180" w:rsidRPr="000B3180" w:rsidRDefault="000B3180" w:rsidP="000B3180">
            <w:pPr>
              <w:rPr>
                <w:rFonts w:eastAsia="Calibri"/>
                <w:b/>
                <w:lang w:val="kk-KZ"/>
              </w:rPr>
            </w:pPr>
            <w:r w:rsidRPr="000B3180">
              <w:rPr>
                <w:rFonts w:eastAsia="Calibri"/>
                <w:b/>
                <w:lang w:val="kk-KZ"/>
              </w:rPr>
              <w:t>Жоспарлы техникалық қызмет көрсету тоқсанына 1 рет жүргізіледі.</w:t>
            </w:r>
          </w:p>
          <w:p w:rsidR="000B3180" w:rsidRPr="000B3180" w:rsidRDefault="000B3180" w:rsidP="000B3180">
            <w:pPr>
              <w:rPr>
                <w:rFonts w:eastAsia="Calibri"/>
                <w:b/>
                <w:lang w:val="kk-KZ"/>
              </w:rPr>
            </w:pPr>
            <w:r w:rsidRPr="000B3180">
              <w:rPr>
                <w:rFonts w:eastAsia="Calibri"/>
                <w:b/>
                <w:lang w:val="kk-KZ"/>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KV ДСМ-273/2020 бұйрығының 4-тармағының талаптарына сәйкес келуі тиіс.</w:t>
            </w:r>
          </w:p>
          <w:p w:rsidR="000B3180" w:rsidRPr="000B3180" w:rsidRDefault="000B3180" w:rsidP="000B3180">
            <w:pPr>
              <w:rPr>
                <w:rFonts w:eastAsia="Calibri"/>
                <w:b/>
                <w:lang w:val="kk-KZ"/>
              </w:rPr>
            </w:pPr>
          </w:p>
          <w:p w:rsidR="000B3180" w:rsidRDefault="000B3180" w:rsidP="000B3180">
            <w:pPr>
              <w:rPr>
                <w:rFonts w:eastAsia="Calibri"/>
                <w:lang w:val="kk-KZ"/>
              </w:rPr>
            </w:pPr>
            <w:r w:rsidRPr="000B3180">
              <w:rPr>
                <w:rFonts w:eastAsia="Calibri"/>
                <w:b/>
                <w:lang w:val="kk-KZ"/>
              </w:rPr>
              <w:t>Ілеспе қызметтер</w:t>
            </w:r>
            <w:r>
              <w:rPr>
                <w:rFonts w:eastAsia="Calibri"/>
                <w:b/>
                <w:lang w:val="kk-KZ"/>
              </w:rPr>
              <w:t xml:space="preserve"> </w:t>
            </w:r>
          </w:p>
          <w:p w:rsidR="000B3180" w:rsidRDefault="000B3180" w:rsidP="000B3180">
            <w:pPr>
              <w:rPr>
                <w:rFonts w:eastAsia="Calibri"/>
                <w:lang w:val="kk-KZ"/>
              </w:rPr>
            </w:pPr>
          </w:p>
          <w:p w:rsidR="000B3180" w:rsidRPr="000B3180" w:rsidRDefault="000B3180" w:rsidP="000B3180">
            <w:pPr>
              <w:rPr>
                <w:rFonts w:eastAsia="Calibri"/>
                <w:lang w:val="kk-KZ"/>
              </w:rPr>
            </w:pPr>
            <w:r w:rsidRPr="000B3180">
              <w:rPr>
                <w:rFonts w:eastAsia="Calibri"/>
                <w:lang w:val="kk-KZ"/>
              </w:rPr>
              <w:t>тауарларды жеткізуді қамтамасыз ететін, тасымалдау және сақтандыру сияқты қызметтер және Өнім берушінің Шартты орындауға бағытталған, монтаждауды, іске қосуды, техникалық жәрдем көрсетуді, оқытуды және басқа да міндеттерін қамтитын кез келген басқа да қосалқы қызметтер</w:t>
            </w:r>
          </w:p>
        </w:tc>
      </w:tr>
      <w:tr w:rsidR="009665A7" w:rsidRPr="00234AB6" w:rsidTr="006F44A8">
        <w:tc>
          <w:tcPr>
            <w:tcW w:w="568"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EF69A4">
            <w:pPr>
              <w:jc w:val="center"/>
              <w:rPr>
                <w:color w:val="000000"/>
                <w:lang w:val="kk-KZ"/>
              </w:rPr>
            </w:pPr>
            <w:r w:rsidRPr="00EF69A4">
              <w:rPr>
                <w:color w:val="000000"/>
                <w:lang w:val="kk-KZ"/>
              </w:rPr>
              <w:lastRenderedPageBreak/>
              <w:t>4</w:t>
            </w:r>
          </w:p>
        </w:tc>
        <w:tc>
          <w:tcPr>
            <w:tcW w:w="2551"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shd w:val="clear" w:color="auto" w:fill="FFFFFF"/>
              <w:spacing w:line="288" w:lineRule="atLeast"/>
              <w:jc w:val="center"/>
              <w:rPr>
                <w:b/>
                <w:color w:val="000000"/>
                <w:bdr w:val="none" w:sz="0" w:space="0" w:color="auto" w:frame="1"/>
                <w:lang w:val="kk-KZ"/>
              </w:rPr>
            </w:pPr>
            <w:r w:rsidRPr="00EF69A4">
              <w:rPr>
                <w:b/>
                <w:color w:val="000000"/>
                <w:bdr w:val="none" w:sz="0" w:space="0" w:color="auto" w:frame="1"/>
                <w:lang w:val="kk-KZ"/>
              </w:rPr>
              <w:t>№4 ЛОТ</w:t>
            </w:r>
          </w:p>
          <w:p w:rsidR="009665A7" w:rsidRPr="00EF69A4" w:rsidRDefault="009665A7" w:rsidP="004B13F1">
            <w:pPr>
              <w:shd w:val="clear" w:color="auto" w:fill="FFFFFF"/>
              <w:spacing w:line="288" w:lineRule="atLeast"/>
              <w:jc w:val="center"/>
              <w:rPr>
                <w:color w:val="000000"/>
                <w:lang w:val="kk-KZ"/>
              </w:rPr>
            </w:pPr>
            <w:r w:rsidRPr="00EB01D3">
              <w:rPr>
                <w:color w:val="000000"/>
                <w:bdr w:val="none" w:sz="0" w:space="0" w:color="auto" w:frame="1"/>
                <w:lang w:val="kk-KZ"/>
              </w:rPr>
              <w:t>Электрокардиограф BTL-08 MT Plus</w:t>
            </w:r>
          </w:p>
        </w:tc>
        <w:tc>
          <w:tcPr>
            <w:tcW w:w="992" w:type="dxa"/>
            <w:tcBorders>
              <w:top w:val="single" w:sz="4" w:space="0" w:color="auto"/>
              <w:left w:val="single" w:sz="4" w:space="0" w:color="auto"/>
              <w:bottom w:val="single" w:sz="4" w:space="0" w:color="auto"/>
              <w:right w:val="single" w:sz="4" w:space="0" w:color="auto"/>
            </w:tcBorders>
            <w:vAlign w:val="center"/>
          </w:tcPr>
          <w:p w:rsidR="009665A7" w:rsidRPr="00EF69A4" w:rsidRDefault="009665A7" w:rsidP="004B13F1">
            <w:pPr>
              <w:jc w:val="center"/>
            </w:pPr>
            <w:r>
              <w:rPr>
                <w:color w:val="000000"/>
                <w:lang w:val="kk-KZ"/>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9665A7" w:rsidRPr="009665A7" w:rsidRDefault="009665A7" w:rsidP="004B13F1">
            <w:pPr>
              <w:jc w:val="center"/>
              <w:rPr>
                <w:color w:val="000000"/>
                <w:lang w:val="kk-KZ"/>
              </w:rPr>
            </w:pPr>
            <w:r>
              <w:rPr>
                <w:color w:val="000000"/>
                <w:lang w:val="kk-KZ"/>
              </w:rPr>
              <w:t>2</w:t>
            </w:r>
          </w:p>
        </w:tc>
        <w:tc>
          <w:tcPr>
            <w:tcW w:w="11056" w:type="dxa"/>
            <w:tcBorders>
              <w:top w:val="single" w:sz="4" w:space="0" w:color="auto"/>
              <w:left w:val="single" w:sz="4" w:space="0" w:color="auto"/>
              <w:bottom w:val="single" w:sz="4" w:space="0" w:color="auto"/>
              <w:right w:val="single" w:sz="4" w:space="0" w:color="auto"/>
            </w:tcBorders>
            <w:vAlign w:val="center"/>
          </w:tcPr>
          <w:p w:rsidR="000A75A5" w:rsidRPr="000A75A5" w:rsidRDefault="000A75A5" w:rsidP="000A75A5">
            <w:pPr>
              <w:rPr>
                <w:rFonts w:eastAsia="Calibri"/>
                <w:lang w:val="kk-KZ"/>
              </w:rPr>
            </w:pPr>
            <w:r w:rsidRPr="000A75A5">
              <w:rPr>
                <w:rFonts w:eastAsia="Calibri"/>
                <w:lang w:val="kk-KZ"/>
              </w:rPr>
              <w:t>Басты сипаттамалар</w:t>
            </w:r>
          </w:p>
          <w:p w:rsidR="000A75A5" w:rsidRPr="000A75A5" w:rsidRDefault="000A75A5" w:rsidP="000A75A5">
            <w:pPr>
              <w:rPr>
                <w:rFonts w:eastAsia="Calibri"/>
                <w:lang w:val="kk-KZ"/>
              </w:rPr>
            </w:pPr>
            <w:r w:rsidRPr="000A75A5">
              <w:rPr>
                <w:rFonts w:eastAsia="Calibri"/>
                <w:lang w:val="kk-KZ"/>
              </w:rPr>
              <w:t>• Бір мезгілде жазуға және 12 бөліп шығаруға арналған түрлі-түсті сенсорлық экраны бар 12 арналы ЭКГ</w:t>
            </w:r>
          </w:p>
          <w:p w:rsidR="000A75A5" w:rsidRPr="000A75A5" w:rsidRDefault="000A75A5" w:rsidP="000A75A5">
            <w:pPr>
              <w:rPr>
                <w:rFonts w:eastAsia="Calibri"/>
                <w:lang w:val="kk-KZ"/>
              </w:rPr>
            </w:pPr>
            <w:r w:rsidRPr="000A75A5">
              <w:rPr>
                <w:rFonts w:eastAsia="Calibri"/>
                <w:lang w:val="kk-KZ"/>
              </w:rPr>
              <w:t>• Сенсорлық экран 5,7 "(118-89 мм) 3, 6 немесе 12 бөлуді</w:t>
            </w:r>
          </w:p>
          <w:p w:rsidR="000A75A5" w:rsidRPr="000A75A5" w:rsidRDefault="000A75A5" w:rsidP="000A75A5">
            <w:pPr>
              <w:rPr>
                <w:rFonts w:eastAsia="Calibri"/>
                <w:lang w:val="kk-KZ"/>
              </w:rPr>
            </w:pPr>
            <w:r w:rsidRPr="000A75A5">
              <w:rPr>
                <w:rFonts w:eastAsia="Calibri"/>
                <w:lang w:val="kk-KZ"/>
              </w:rPr>
              <w:t>• Экран рұқсаты (пиксельдер) 640-480</w:t>
            </w:r>
          </w:p>
          <w:p w:rsidR="000A75A5" w:rsidRPr="000A75A5" w:rsidRDefault="000A75A5" w:rsidP="000A75A5">
            <w:pPr>
              <w:rPr>
                <w:rFonts w:eastAsia="Calibri"/>
                <w:lang w:val="kk-KZ"/>
              </w:rPr>
            </w:pPr>
            <w:r w:rsidRPr="000A75A5">
              <w:rPr>
                <w:rFonts w:eastAsia="Calibri"/>
                <w:lang w:val="kk-KZ"/>
              </w:rPr>
              <w:t>• Сенсорлық экранның аралас әріптік-сандық және функционалдық пернетақтасы мен түймелері</w:t>
            </w:r>
          </w:p>
          <w:p w:rsidR="000A75A5" w:rsidRPr="000A75A5" w:rsidRDefault="000A75A5" w:rsidP="000A75A5">
            <w:pPr>
              <w:rPr>
                <w:rFonts w:eastAsia="Calibri"/>
                <w:lang w:val="kk-KZ"/>
              </w:rPr>
            </w:pPr>
            <w:r w:rsidRPr="000A75A5">
              <w:rPr>
                <w:rFonts w:eastAsia="Calibri"/>
                <w:lang w:val="kk-KZ"/>
              </w:rPr>
              <w:t>• Әрбір электрод байланысының индикациясы</w:t>
            </w:r>
          </w:p>
          <w:p w:rsidR="000A75A5" w:rsidRPr="000A75A5" w:rsidRDefault="000A75A5" w:rsidP="000A75A5">
            <w:pPr>
              <w:rPr>
                <w:rFonts w:eastAsia="Calibri"/>
                <w:lang w:val="kk-KZ"/>
              </w:rPr>
            </w:pPr>
            <w:r w:rsidRPr="000A75A5">
              <w:rPr>
                <w:rFonts w:eastAsia="Calibri"/>
                <w:lang w:val="kk-KZ"/>
              </w:rPr>
              <w:t>• Қағаздың ені 112 мм</w:t>
            </w:r>
          </w:p>
          <w:p w:rsidR="000A75A5" w:rsidRPr="000A75A5" w:rsidRDefault="000A75A5" w:rsidP="000A75A5">
            <w:pPr>
              <w:rPr>
                <w:rFonts w:eastAsia="Calibri"/>
                <w:lang w:val="kk-KZ"/>
              </w:rPr>
            </w:pPr>
            <w:r w:rsidRPr="000A75A5">
              <w:rPr>
                <w:rFonts w:eastAsia="Calibri"/>
                <w:lang w:val="kk-KZ"/>
              </w:rPr>
              <w:t>• Қағаз түрі: рулон</w:t>
            </w:r>
          </w:p>
          <w:p w:rsidR="000A75A5" w:rsidRPr="000A75A5" w:rsidRDefault="000A75A5" w:rsidP="000A75A5">
            <w:pPr>
              <w:rPr>
                <w:rFonts w:eastAsia="Calibri"/>
                <w:lang w:val="kk-KZ"/>
              </w:rPr>
            </w:pPr>
            <w:r w:rsidRPr="000A75A5">
              <w:rPr>
                <w:rFonts w:eastAsia="Calibri"/>
                <w:lang w:val="kk-KZ"/>
              </w:rPr>
              <w:t>• Баспа түрі: термо</w:t>
            </w:r>
          </w:p>
          <w:p w:rsidR="000A75A5" w:rsidRPr="000A75A5" w:rsidRDefault="000A75A5" w:rsidP="000A75A5">
            <w:pPr>
              <w:rPr>
                <w:rFonts w:eastAsia="Calibri"/>
                <w:lang w:val="kk-KZ"/>
              </w:rPr>
            </w:pPr>
            <w:r w:rsidRPr="000A75A5">
              <w:rPr>
                <w:rFonts w:eastAsia="Calibri"/>
                <w:lang w:val="kk-KZ"/>
              </w:rPr>
              <w:t>• Сіздің принтеріңізбен ЭКГ тікелей қосылуы (USB арқылы, компьютерді пайдаланбай, қағазға басып шығару А4)</w:t>
            </w:r>
          </w:p>
          <w:p w:rsidR="000A75A5" w:rsidRPr="000A75A5" w:rsidRDefault="000A75A5" w:rsidP="000A75A5">
            <w:pPr>
              <w:rPr>
                <w:rFonts w:eastAsia="Calibri"/>
                <w:lang w:val="kk-KZ"/>
              </w:rPr>
            </w:pPr>
            <w:r w:rsidRPr="000A75A5">
              <w:rPr>
                <w:rFonts w:eastAsia="Calibri"/>
                <w:lang w:val="kk-KZ"/>
              </w:rPr>
              <w:lastRenderedPageBreak/>
              <w:t>• Аспан бойынша бөлуді пайдалана отырып ЭКГ зерттеу мүмкіндігі «кеуде қуысының оң жақ жартысынан емшек бөлудің көмегімен ЭКГ зерттеу: V3R, V4R, V5R, V6R»</w:t>
            </w:r>
          </w:p>
          <w:p w:rsidR="000A75A5" w:rsidRPr="000A75A5" w:rsidRDefault="000A75A5" w:rsidP="000A75A5">
            <w:pPr>
              <w:rPr>
                <w:rFonts w:eastAsia="Calibri"/>
                <w:lang w:val="kk-KZ"/>
              </w:rPr>
            </w:pPr>
            <w:r w:rsidRPr="000A75A5">
              <w:rPr>
                <w:rFonts w:eastAsia="Calibri"/>
                <w:lang w:val="kk-KZ"/>
              </w:rPr>
              <w:t>• Кабрер стандарты бойынша электрокардиограмманы басып шығару мүмкіндігі</w:t>
            </w:r>
          </w:p>
          <w:p w:rsidR="000A75A5" w:rsidRPr="000A75A5" w:rsidRDefault="000A75A5" w:rsidP="000A75A5">
            <w:pPr>
              <w:rPr>
                <w:rFonts w:eastAsia="Calibri"/>
                <w:lang w:val="kk-KZ"/>
              </w:rPr>
            </w:pPr>
            <w:r w:rsidRPr="000A75A5">
              <w:rPr>
                <w:rFonts w:eastAsia="Calibri"/>
                <w:lang w:val="kk-KZ"/>
              </w:rPr>
              <w:t>• Сезімталдығы: 2,5; 5; 10; 20 мм/мВ</w:t>
            </w:r>
          </w:p>
          <w:p w:rsidR="000A75A5" w:rsidRPr="000A75A5" w:rsidRDefault="000A75A5" w:rsidP="000A75A5">
            <w:pPr>
              <w:rPr>
                <w:rFonts w:eastAsia="Calibri"/>
                <w:lang w:val="kk-KZ"/>
              </w:rPr>
            </w:pPr>
            <w:r w:rsidRPr="000A75A5">
              <w:rPr>
                <w:rFonts w:eastAsia="Calibri"/>
                <w:lang w:val="kk-KZ"/>
              </w:rPr>
              <w:t>• Қағаз беру жылдамдығы: 5, 10, 12.5, 25, 50 мм/с</w:t>
            </w:r>
          </w:p>
          <w:p w:rsidR="000A75A5" w:rsidRPr="000A75A5" w:rsidRDefault="000A75A5" w:rsidP="000A75A5">
            <w:pPr>
              <w:rPr>
                <w:rFonts w:eastAsia="Calibri"/>
                <w:lang w:val="kk-KZ"/>
              </w:rPr>
            </w:pPr>
            <w:r w:rsidRPr="000A75A5">
              <w:rPr>
                <w:rFonts w:eastAsia="Calibri"/>
                <w:lang w:val="kk-KZ"/>
              </w:rPr>
              <w:t>• Бейімделген, желілік сүзгі, 50−60 Гц</w:t>
            </w:r>
          </w:p>
          <w:p w:rsidR="009665A7" w:rsidRDefault="000A75A5" w:rsidP="000A75A5">
            <w:pPr>
              <w:rPr>
                <w:rFonts w:eastAsia="Calibri"/>
                <w:lang w:val="kk-KZ"/>
              </w:rPr>
            </w:pPr>
            <w:r w:rsidRPr="000A75A5">
              <w:rPr>
                <w:rFonts w:eastAsia="Calibri"/>
                <w:lang w:val="kk-KZ"/>
              </w:rPr>
              <w:t>• Бұлшық ет артефактілерінің сүзгісі (тремор) 25, 35 Гц</w:t>
            </w:r>
          </w:p>
          <w:p w:rsidR="000A75A5" w:rsidRPr="000A75A5" w:rsidRDefault="000A75A5" w:rsidP="000A75A5">
            <w:pPr>
              <w:rPr>
                <w:rFonts w:eastAsia="Calibri"/>
                <w:lang w:val="kk-KZ"/>
              </w:rPr>
            </w:pPr>
            <w:r w:rsidRPr="000A75A5">
              <w:rPr>
                <w:rFonts w:eastAsia="Calibri"/>
                <w:lang w:val="kk-KZ"/>
              </w:rPr>
              <w:t>• 0,05 (3,2 с), 0,11 (1,5 с), 0,25 (0,6 с), 0,50 (0,3 с), 1,50 (0,1 с), сплайндар</w:t>
            </w:r>
          </w:p>
          <w:p w:rsidR="000A75A5" w:rsidRPr="000A75A5" w:rsidRDefault="000A75A5" w:rsidP="000A75A5">
            <w:pPr>
              <w:rPr>
                <w:rFonts w:eastAsia="Calibri"/>
                <w:lang w:val="kk-KZ"/>
              </w:rPr>
            </w:pPr>
            <w:r w:rsidRPr="000A75A5">
              <w:rPr>
                <w:rFonts w:eastAsia="Calibri"/>
                <w:lang w:val="kk-KZ"/>
              </w:rPr>
              <w:t>• Автоматты сүзгілер: автоадаптивті</w:t>
            </w:r>
          </w:p>
          <w:p w:rsidR="000A75A5" w:rsidRPr="000A75A5" w:rsidRDefault="000A75A5" w:rsidP="000A75A5">
            <w:pPr>
              <w:rPr>
                <w:rFonts w:eastAsia="Calibri"/>
                <w:lang w:val="kk-KZ"/>
              </w:rPr>
            </w:pPr>
            <w:r w:rsidRPr="000A75A5">
              <w:rPr>
                <w:rFonts w:eastAsia="Calibri"/>
                <w:lang w:val="kk-KZ"/>
              </w:rPr>
              <w:t>• Басылатын бөлінділер саны: 3, 4, 6, 12, 3 × 4 + 1, 3 × 4 + 2, 3 × 4 + 3, 4 × 3 + 1, 6 × 2 + 1, 6 × 2 + 2</w:t>
            </w:r>
          </w:p>
          <w:p w:rsidR="000A75A5" w:rsidRPr="000A75A5" w:rsidRDefault="000A75A5" w:rsidP="000A75A5">
            <w:pPr>
              <w:rPr>
                <w:rFonts w:eastAsia="Calibri"/>
                <w:lang w:val="kk-KZ"/>
              </w:rPr>
            </w:pPr>
            <w:r w:rsidRPr="000A75A5">
              <w:rPr>
                <w:rFonts w:eastAsia="Calibri"/>
                <w:lang w:val="kk-KZ"/>
              </w:rPr>
              <w:t>• 400-ге дейін ЭКГ жазбасын сақтайды (10 секундтық аралық)</w:t>
            </w:r>
          </w:p>
          <w:p w:rsidR="000A75A5" w:rsidRPr="000A75A5" w:rsidRDefault="000A75A5" w:rsidP="000A75A5">
            <w:pPr>
              <w:rPr>
                <w:rFonts w:eastAsia="Calibri"/>
                <w:lang w:val="kk-KZ"/>
              </w:rPr>
            </w:pPr>
            <w:r w:rsidRPr="000A75A5">
              <w:rPr>
                <w:rFonts w:eastAsia="Calibri"/>
                <w:lang w:val="kk-KZ"/>
              </w:rPr>
              <w:t>• Әрбір пайдаланушы үшін барлық параметрлерді теңшеу</w:t>
            </w:r>
          </w:p>
          <w:p w:rsidR="000A75A5" w:rsidRPr="000A75A5" w:rsidRDefault="000A75A5" w:rsidP="000A75A5">
            <w:pPr>
              <w:rPr>
                <w:rFonts w:eastAsia="Calibri"/>
                <w:lang w:val="kk-KZ"/>
              </w:rPr>
            </w:pPr>
            <w:r w:rsidRPr="000A75A5">
              <w:rPr>
                <w:rFonts w:eastAsia="Calibri"/>
                <w:lang w:val="kk-KZ"/>
              </w:rPr>
              <w:t>• Қол және автоматты жұмыс режимдері</w:t>
            </w:r>
          </w:p>
          <w:p w:rsidR="000A75A5" w:rsidRPr="000A75A5" w:rsidRDefault="000A75A5" w:rsidP="000A75A5">
            <w:pPr>
              <w:rPr>
                <w:rFonts w:eastAsia="Calibri"/>
                <w:lang w:val="kk-KZ"/>
              </w:rPr>
            </w:pPr>
            <w:r w:rsidRPr="000A75A5">
              <w:rPr>
                <w:rFonts w:eastAsia="Calibri"/>
                <w:lang w:val="kk-KZ"/>
              </w:rPr>
              <w:t>• ЭКГ ұзын жазбалары</w:t>
            </w:r>
          </w:p>
          <w:p w:rsidR="000A75A5" w:rsidRPr="000A75A5" w:rsidRDefault="000A75A5" w:rsidP="000A75A5">
            <w:pPr>
              <w:rPr>
                <w:rFonts w:eastAsia="Calibri"/>
                <w:lang w:val="kk-KZ"/>
              </w:rPr>
            </w:pPr>
            <w:r w:rsidRPr="000A75A5">
              <w:rPr>
                <w:rFonts w:eastAsia="Calibri"/>
                <w:lang w:val="kk-KZ"/>
              </w:rPr>
              <w:t>• Автоматты жұмыс режимінде нақты уақытта синхронды жіберу</w:t>
            </w:r>
          </w:p>
          <w:p w:rsidR="000A75A5" w:rsidRPr="000A75A5" w:rsidRDefault="000A75A5" w:rsidP="000A75A5">
            <w:pPr>
              <w:rPr>
                <w:rFonts w:eastAsia="Calibri"/>
                <w:lang w:val="kk-KZ"/>
              </w:rPr>
            </w:pPr>
            <w:r w:rsidRPr="000A75A5">
              <w:rPr>
                <w:rFonts w:eastAsia="Calibri"/>
                <w:lang w:val="kk-KZ"/>
              </w:rPr>
              <w:t>• ЭКГ жазбаны теңшелетін үндестіру</w:t>
            </w:r>
          </w:p>
          <w:p w:rsidR="000A75A5" w:rsidRDefault="000A75A5" w:rsidP="000A75A5">
            <w:pPr>
              <w:rPr>
                <w:rFonts w:eastAsia="Calibri"/>
                <w:lang w:val="kk-KZ"/>
              </w:rPr>
            </w:pPr>
            <w:r w:rsidRPr="000A75A5">
              <w:rPr>
                <w:rFonts w:eastAsia="Calibri"/>
                <w:lang w:val="kk-KZ"/>
              </w:rPr>
              <w:t>• Дефибрилляциядан қорғау</w:t>
            </w:r>
          </w:p>
          <w:p w:rsidR="00EC494C" w:rsidRPr="00EC494C" w:rsidRDefault="00EC494C" w:rsidP="00EC494C">
            <w:pPr>
              <w:rPr>
                <w:rFonts w:eastAsia="Calibri"/>
                <w:lang w:val="kk-KZ"/>
              </w:rPr>
            </w:pPr>
            <w:r w:rsidRPr="00EC494C">
              <w:rPr>
                <w:rFonts w:eastAsia="Calibri"/>
                <w:lang w:val="kk-KZ"/>
              </w:rPr>
              <w:t xml:space="preserve">• 100 мкс/40 000 Гц жиілікті анықтау функциясы. </w:t>
            </w:r>
          </w:p>
          <w:p w:rsidR="00EC494C" w:rsidRPr="00EC494C" w:rsidRDefault="00EC494C" w:rsidP="00EC494C">
            <w:pPr>
              <w:rPr>
                <w:rFonts w:eastAsia="Calibri"/>
                <w:lang w:val="kk-KZ"/>
              </w:rPr>
            </w:pPr>
            <w:r w:rsidRPr="00EC494C">
              <w:rPr>
                <w:rFonts w:eastAsia="Calibri"/>
                <w:lang w:val="kk-KZ"/>
              </w:rPr>
              <w:t xml:space="preserve">• Соңғы ЭКГ жазбалары мен пациенттер карталарын ашу, қарау және басып шығару үшін жазбалар дерекқоры. </w:t>
            </w:r>
          </w:p>
          <w:p w:rsidR="00EC494C" w:rsidRPr="00EC494C" w:rsidRDefault="00EC494C" w:rsidP="00EC494C">
            <w:pPr>
              <w:rPr>
                <w:rFonts w:eastAsia="Calibri"/>
                <w:lang w:val="kk-KZ"/>
              </w:rPr>
            </w:pPr>
            <w:r w:rsidRPr="00EC494C">
              <w:rPr>
                <w:rFonts w:eastAsia="Calibri"/>
                <w:lang w:val="kk-KZ"/>
              </w:rPr>
              <w:t xml:space="preserve">• Пациенттердің картасына аты-жөні, туған күні, жынысы, салмағы, артериялық қысымы, өсуі, кардиостимулятордың болуы/болмауы, нәсілі, темекі шегуге қатынасы, карта нөмірі туралы ақпарат кіреді.  Пациенттің картасына дәрігер өз бетінше толтыра алатын 2 қосымша тармақ кіреді. </w:t>
            </w:r>
          </w:p>
          <w:p w:rsidR="00EC494C" w:rsidRPr="00EC494C" w:rsidRDefault="00EC494C" w:rsidP="00EC494C">
            <w:pPr>
              <w:rPr>
                <w:rFonts w:eastAsia="Calibri"/>
                <w:lang w:val="kk-KZ"/>
              </w:rPr>
            </w:pPr>
            <w:r w:rsidRPr="00EC494C">
              <w:rPr>
                <w:rFonts w:eastAsia="Calibri"/>
                <w:lang w:val="kk-KZ"/>
              </w:rPr>
              <w:t xml:space="preserve">• Зерттеу кезінде экранда көрсетілетін ақпарат: 12-ге дейін, басу жылдамдығы, сезімталдық, сүзгілер, ажыратылған электродтар, CHSS, пациенттің тегі мен аты, қателер туралы хабарлама. </w:t>
            </w:r>
          </w:p>
          <w:p w:rsidR="00EC494C" w:rsidRPr="00EC494C" w:rsidRDefault="00EC494C" w:rsidP="00EC494C">
            <w:pPr>
              <w:rPr>
                <w:rFonts w:eastAsia="Calibri"/>
                <w:lang w:val="kk-KZ"/>
              </w:rPr>
            </w:pPr>
            <w:r w:rsidRPr="00EC494C">
              <w:rPr>
                <w:rFonts w:eastAsia="Calibri"/>
                <w:lang w:val="kk-KZ"/>
              </w:rPr>
              <w:t>• ЭКГ қағазда басып шығарылатын ақпарат: клиниканың атауы, зерттеу күні мен уақыты, пациенттің тегі мен аты, олардың атаулары, баспа жылдамдығы, сезімталдық, сүзгілер, орташаланған бөліктер, сегменттердің амплитудалары, CHSS, уақыт аралықтары, электр осьтерінің бұрыштары және олардың графикалық бейнесі, ырғаққа шолу, мәтіндік немесе кодтық интерпретатц</w:t>
            </w:r>
            <w:r>
              <w:rPr>
                <w:rFonts w:eastAsia="Calibri"/>
                <w:lang w:val="kk-KZ"/>
              </w:rPr>
              <w:t>ия.</w:t>
            </w:r>
            <w:r w:rsidR="00B2435F">
              <w:rPr>
                <w:rFonts w:eastAsia="Calibri"/>
                <w:lang w:val="kk-KZ"/>
              </w:rPr>
              <w:t xml:space="preserve"> </w:t>
            </w:r>
            <w:r w:rsidRPr="00EC494C">
              <w:rPr>
                <w:rFonts w:eastAsia="Calibri"/>
                <w:lang w:val="kk-KZ"/>
              </w:rPr>
              <w:t>Торды қағазға басып шығару мүмкіндігі.</w:t>
            </w:r>
          </w:p>
          <w:p w:rsidR="00EC494C" w:rsidRPr="00EC494C" w:rsidRDefault="00EC494C" w:rsidP="00EC494C">
            <w:pPr>
              <w:rPr>
                <w:rFonts w:eastAsia="Calibri"/>
                <w:lang w:val="kk-KZ"/>
              </w:rPr>
            </w:pPr>
            <w:r w:rsidRPr="00EC494C">
              <w:rPr>
                <w:rFonts w:eastAsia="Calibri"/>
                <w:lang w:val="kk-KZ"/>
              </w:rPr>
              <w:t>• Желіден және аккумулятордан қоректену</w:t>
            </w:r>
          </w:p>
          <w:p w:rsidR="00EC494C" w:rsidRPr="00EC494C" w:rsidRDefault="00EC494C" w:rsidP="00EC494C">
            <w:pPr>
              <w:rPr>
                <w:rFonts w:eastAsia="Calibri"/>
                <w:lang w:val="kk-KZ"/>
              </w:rPr>
            </w:pPr>
            <w:r w:rsidRPr="00EC494C">
              <w:rPr>
                <w:rFonts w:eastAsia="Calibri"/>
                <w:lang w:val="kk-KZ"/>
              </w:rPr>
              <w:t>• Көп тілді мәзір - Орыс және қазақ тілдеріндегі бағдарламалық қамтамасыз ету</w:t>
            </w:r>
          </w:p>
          <w:p w:rsidR="00EC494C" w:rsidRPr="00EC494C" w:rsidRDefault="00EC494C" w:rsidP="00EC494C">
            <w:pPr>
              <w:rPr>
                <w:rFonts w:eastAsia="Calibri"/>
                <w:lang w:val="kk-KZ"/>
              </w:rPr>
            </w:pPr>
            <w:r w:rsidRPr="00EC494C">
              <w:rPr>
                <w:rFonts w:eastAsia="Calibri"/>
                <w:lang w:val="kk-KZ"/>
              </w:rPr>
              <w:t>• Диагностикалық модуль</w:t>
            </w:r>
          </w:p>
          <w:p w:rsidR="00EC494C" w:rsidRPr="00EC494C" w:rsidRDefault="00EC494C" w:rsidP="00EC494C">
            <w:pPr>
              <w:rPr>
                <w:rFonts w:eastAsia="Calibri"/>
                <w:lang w:val="kk-KZ"/>
              </w:rPr>
            </w:pPr>
            <w:r w:rsidRPr="00EC494C">
              <w:rPr>
                <w:rFonts w:eastAsia="Calibri"/>
                <w:lang w:val="kk-KZ"/>
              </w:rPr>
              <w:t>• Талдау кестесі (уақыт аралықтары, сегменттердің амплитудалары, электр бұрыштарының есебі және жүрек ырғағының жиілігі)</w:t>
            </w:r>
          </w:p>
          <w:p w:rsidR="00EC494C" w:rsidRPr="00EC494C" w:rsidRDefault="00EC494C" w:rsidP="00EC494C">
            <w:pPr>
              <w:rPr>
                <w:rFonts w:eastAsia="Calibri"/>
                <w:lang w:val="kk-KZ"/>
              </w:rPr>
            </w:pPr>
            <w:r w:rsidRPr="00EC494C">
              <w:rPr>
                <w:rFonts w:eastAsia="Calibri"/>
                <w:lang w:val="kk-KZ"/>
              </w:rPr>
              <w:lastRenderedPageBreak/>
              <w:t>• сөзбен түсіндіру</w:t>
            </w:r>
          </w:p>
          <w:p w:rsidR="00EC494C" w:rsidRPr="00EC494C" w:rsidRDefault="00EC494C" w:rsidP="00EC494C">
            <w:pPr>
              <w:rPr>
                <w:rFonts w:eastAsia="Calibri"/>
                <w:lang w:val="kk-KZ"/>
              </w:rPr>
            </w:pPr>
            <w:r w:rsidRPr="00EC494C">
              <w:rPr>
                <w:rFonts w:eastAsia="Calibri"/>
                <w:lang w:val="kk-KZ"/>
              </w:rPr>
              <w:t>• орташалау (базисті оңтайлы таңбалайтын кешендерді орташалау)</w:t>
            </w:r>
          </w:p>
          <w:p w:rsidR="00EC494C" w:rsidRPr="00EC494C" w:rsidRDefault="00EC494C" w:rsidP="00EC494C">
            <w:pPr>
              <w:rPr>
                <w:rFonts w:eastAsia="Calibri"/>
                <w:lang w:val="kk-KZ"/>
              </w:rPr>
            </w:pPr>
            <w:r w:rsidRPr="00EC494C">
              <w:rPr>
                <w:rFonts w:eastAsia="Calibri"/>
                <w:lang w:val="kk-KZ"/>
              </w:rPr>
              <w:t>• Соңғы 10 сек ішіндегі жүрек ырғағына шолу</w:t>
            </w:r>
          </w:p>
          <w:p w:rsidR="00EC494C" w:rsidRPr="00EC494C" w:rsidRDefault="00EC494C" w:rsidP="00EC494C">
            <w:pPr>
              <w:rPr>
                <w:rFonts w:eastAsia="Calibri"/>
                <w:lang w:val="kk-KZ"/>
              </w:rPr>
            </w:pPr>
            <w:r w:rsidRPr="00EC494C">
              <w:rPr>
                <w:rFonts w:eastAsia="Calibri"/>
                <w:lang w:val="kk-KZ"/>
              </w:rPr>
              <w:t>• Кардиостимулятордың сипаттамаларын • талдау (импульстерді өлшеу және түсіндірмелерді таңбалау)</w:t>
            </w:r>
          </w:p>
          <w:p w:rsidR="00EC494C" w:rsidRPr="00EC494C" w:rsidRDefault="00EC494C" w:rsidP="00EC494C">
            <w:pPr>
              <w:rPr>
                <w:rFonts w:eastAsia="Calibri"/>
                <w:lang w:val="kk-KZ"/>
              </w:rPr>
            </w:pPr>
            <w:r w:rsidRPr="00EC494C">
              <w:rPr>
                <w:rFonts w:eastAsia="Calibri"/>
                <w:lang w:val="kk-KZ"/>
              </w:rPr>
              <w:t>Техникалық параметрлер</w:t>
            </w:r>
          </w:p>
          <w:p w:rsidR="00EC494C" w:rsidRPr="00EC494C" w:rsidRDefault="00EC494C" w:rsidP="00EC494C">
            <w:pPr>
              <w:rPr>
                <w:rFonts w:eastAsia="Calibri"/>
                <w:lang w:val="kk-KZ"/>
              </w:rPr>
            </w:pPr>
            <w:r w:rsidRPr="00EC494C">
              <w:rPr>
                <w:rFonts w:eastAsia="Calibri"/>
                <w:lang w:val="kk-KZ"/>
              </w:rPr>
              <w:t>Өлшемдері 330 × 270 × 74 мм</w:t>
            </w:r>
          </w:p>
          <w:p w:rsidR="00EC494C" w:rsidRPr="00EC494C" w:rsidRDefault="00EC494C" w:rsidP="00EC494C">
            <w:pPr>
              <w:rPr>
                <w:rFonts w:eastAsia="Calibri"/>
                <w:lang w:val="kk-KZ"/>
              </w:rPr>
            </w:pPr>
            <w:r w:rsidRPr="00EC494C">
              <w:rPr>
                <w:rFonts w:eastAsia="Calibri"/>
                <w:lang w:val="kk-KZ"/>
              </w:rPr>
              <w:t>Сенсорлық экран</w:t>
            </w:r>
          </w:p>
          <w:p w:rsidR="00EC494C" w:rsidRPr="00EC494C" w:rsidRDefault="00EC494C" w:rsidP="00EC494C">
            <w:pPr>
              <w:rPr>
                <w:rFonts w:eastAsia="Calibri"/>
                <w:lang w:val="kk-KZ"/>
              </w:rPr>
            </w:pPr>
            <w:r w:rsidRPr="00EC494C">
              <w:rPr>
                <w:rFonts w:eastAsia="Calibri"/>
                <w:lang w:val="kk-KZ"/>
              </w:rPr>
              <w:t>өлшемдері (мм) 118 × 89</w:t>
            </w:r>
          </w:p>
          <w:p w:rsidR="00EC494C" w:rsidRPr="00EC494C" w:rsidRDefault="00EC494C" w:rsidP="00EC494C">
            <w:pPr>
              <w:rPr>
                <w:rFonts w:eastAsia="Calibri"/>
                <w:lang w:val="kk-KZ"/>
              </w:rPr>
            </w:pPr>
            <w:r w:rsidRPr="00EC494C">
              <w:rPr>
                <w:rFonts w:eastAsia="Calibri"/>
                <w:lang w:val="kk-KZ"/>
              </w:rPr>
              <w:t>рұқсат (пикс) 640-480 (VGA)</w:t>
            </w:r>
          </w:p>
          <w:p w:rsidR="00EC494C" w:rsidRPr="00EC494C" w:rsidRDefault="00EC494C" w:rsidP="00EC494C">
            <w:pPr>
              <w:rPr>
                <w:rFonts w:eastAsia="Calibri"/>
                <w:lang w:val="kk-KZ"/>
              </w:rPr>
            </w:pPr>
            <w:r w:rsidRPr="00EC494C">
              <w:rPr>
                <w:rFonts w:eastAsia="Calibri"/>
                <w:lang w:val="kk-KZ"/>
              </w:rPr>
              <w:t>Принтердің рұқсаты Y осі бойынша 200 пиксель, X осі бойынша 500 пиксель</w:t>
            </w:r>
          </w:p>
          <w:p w:rsidR="00EC494C" w:rsidRPr="00EC494C" w:rsidRDefault="00EC494C" w:rsidP="00EC494C">
            <w:pPr>
              <w:rPr>
                <w:rFonts w:eastAsia="Calibri"/>
                <w:lang w:val="kk-KZ"/>
              </w:rPr>
            </w:pPr>
            <w:r w:rsidRPr="00EC494C">
              <w:rPr>
                <w:rFonts w:eastAsia="Calibri"/>
                <w:lang w:val="kk-KZ"/>
              </w:rPr>
              <w:t>Бөлу саны 12</w:t>
            </w:r>
          </w:p>
          <w:p w:rsidR="00EC494C" w:rsidRPr="00EC494C" w:rsidRDefault="00EC494C" w:rsidP="00EC494C">
            <w:pPr>
              <w:rPr>
                <w:rFonts w:eastAsia="Calibri"/>
                <w:lang w:val="kk-KZ"/>
              </w:rPr>
            </w:pPr>
            <w:r w:rsidRPr="00EC494C">
              <w:rPr>
                <w:rFonts w:eastAsia="Calibri"/>
                <w:lang w:val="kk-KZ"/>
              </w:rPr>
              <w:t>Арналар саны 12</w:t>
            </w:r>
          </w:p>
          <w:p w:rsidR="00EC494C" w:rsidRPr="00EC494C" w:rsidRDefault="00EC494C" w:rsidP="00EC494C">
            <w:pPr>
              <w:rPr>
                <w:rFonts w:eastAsia="Calibri"/>
                <w:lang w:val="kk-KZ"/>
              </w:rPr>
            </w:pPr>
            <w:r w:rsidRPr="00EC494C">
              <w:rPr>
                <w:rFonts w:eastAsia="Calibri"/>
                <w:lang w:val="kk-KZ"/>
              </w:rPr>
              <w:t>Көрсетілетін бөліктер саны 3/6/12</w:t>
            </w:r>
          </w:p>
          <w:p w:rsidR="00EC494C" w:rsidRPr="00EC494C" w:rsidRDefault="00EC494C" w:rsidP="00EC494C">
            <w:pPr>
              <w:rPr>
                <w:rFonts w:eastAsia="Calibri"/>
                <w:lang w:val="kk-KZ"/>
              </w:rPr>
            </w:pPr>
            <w:r w:rsidRPr="00EC494C">
              <w:rPr>
                <w:rFonts w:eastAsia="Calibri"/>
                <w:lang w:val="kk-KZ"/>
              </w:rPr>
              <w:t>Өлшенетін бөліктер I, II, III, aVR, aVL, aVF, V1, V2, V3, V4, V5, V6</w:t>
            </w:r>
          </w:p>
          <w:p w:rsidR="00EC494C" w:rsidRDefault="00EC494C" w:rsidP="00EC494C">
            <w:pPr>
              <w:rPr>
                <w:rFonts w:eastAsia="Calibri"/>
                <w:lang w:val="kk-KZ"/>
              </w:rPr>
            </w:pPr>
            <w:r w:rsidRPr="00EC494C">
              <w:rPr>
                <w:rFonts w:eastAsia="Calibri"/>
                <w:lang w:val="kk-KZ"/>
              </w:rPr>
              <w:t>R, L, F, N, C1, C2, C3, C4, C5, C6 электродтарының жиынтығы</w:t>
            </w:r>
            <w:r w:rsidR="00B2435F">
              <w:rPr>
                <w:rFonts w:eastAsia="Calibri"/>
                <w:lang w:val="kk-KZ"/>
              </w:rPr>
              <w:t>.</w:t>
            </w:r>
          </w:p>
          <w:p w:rsidR="00B2435F" w:rsidRPr="00B2435F" w:rsidRDefault="00B2435F" w:rsidP="00B2435F">
            <w:pPr>
              <w:rPr>
                <w:rFonts w:eastAsia="Calibri"/>
                <w:lang w:val="kk-KZ"/>
              </w:rPr>
            </w:pPr>
            <w:r w:rsidRPr="00B2435F">
              <w:rPr>
                <w:rFonts w:eastAsia="Calibri"/>
                <w:lang w:val="kk-KZ"/>
              </w:rPr>
              <w:t>Басылатын бөлінділер саны:</w:t>
            </w:r>
          </w:p>
          <w:p w:rsidR="00B2435F" w:rsidRPr="00B2435F" w:rsidRDefault="00B2435F" w:rsidP="00B2435F">
            <w:pPr>
              <w:rPr>
                <w:rFonts w:eastAsia="Calibri"/>
                <w:lang w:val="kk-KZ"/>
              </w:rPr>
            </w:pPr>
            <w:r w:rsidRPr="00B2435F">
              <w:rPr>
                <w:rFonts w:eastAsia="Calibri"/>
                <w:lang w:val="kk-KZ"/>
              </w:rPr>
              <w:t>auto профилінде 3, 4, 6, 12, 3 × 4 + 1, 3 × 4 + 2, 3 × 4 + 3, 4 × 3 + 1, 6 × 2 + 1, 6 × 2 + 2</w:t>
            </w:r>
          </w:p>
          <w:p w:rsidR="00B2435F" w:rsidRPr="00B2435F" w:rsidRDefault="00B2435F" w:rsidP="00B2435F">
            <w:pPr>
              <w:rPr>
                <w:rFonts w:eastAsia="Calibri"/>
                <w:lang w:val="kk-KZ"/>
              </w:rPr>
            </w:pPr>
            <w:r w:rsidRPr="00B2435F">
              <w:rPr>
                <w:rFonts w:eastAsia="Calibri"/>
                <w:lang w:val="kk-KZ"/>
              </w:rPr>
              <w:t>3, 4, 6, 12-бейіндегі manual</w:t>
            </w:r>
          </w:p>
          <w:p w:rsidR="00B2435F" w:rsidRPr="00B2435F" w:rsidRDefault="00B2435F" w:rsidP="00B2435F">
            <w:pPr>
              <w:rPr>
                <w:rFonts w:eastAsia="Calibri"/>
                <w:lang w:val="kk-KZ"/>
              </w:rPr>
            </w:pPr>
            <w:r w:rsidRPr="00B2435F">
              <w:rPr>
                <w:rFonts w:eastAsia="Calibri"/>
                <w:lang w:val="kk-KZ"/>
              </w:rPr>
              <w:t>long 2 профайлында</w:t>
            </w:r>
          </w:p>
          <w:p w:rsidR="00B2435F" w:rsidRPr="00B2435F" w:rsidRDefault="00B2435F" w:rsidP="00B2435F">
            <w:pPr>
              <w:rPr>
                <w:rFonts w:eastAsia="Calibri"/>
                <w:lang w:val="kk-KZ"/>
              </w:rPr>
            </w:pPr>
            <w:r w:rsidRPr="00B2435F">
              <w:rPr>
                <w:rFonts w:eastAsia="Calibri"/>
                <w:lang w:val="kk-KZ"/>
              </w:rPr>
              <w:t>Жазу ұзақтығы:</w:t>
            </w:r>
          </w:p>
          <w:p w:rsidR="00B2435F" w:rsidRPr="00B2435F" w:rsidRDefault="00B2435F" w:rsidP="00B2435F">
            <w:pPr>
              <w:rPr>
                <w:rFonts w:eastAsia="Calibri"/>
                <w:lang w:val="kk-KZ"/>
              </w:rPr>
            </w:pPr>
            <w:r w:rsidRPr="00B2435F">
              <w:rPr>
                <w:rFonts w:eastAsia="Calibri"/>
                <w:lang w:val="kk-KZ"/>
              </w:rPr>
              <w:t>auto бейінінде (сек) 10; 20; 30; 40; 50; 60; 70; 80</w:t>
            </w:r>
          </w:p>
          <w:p w:rsidR="00B2435F" w:rsidRPr="00B2435F" w:rsidRDefault="00B2435F" w:rsidP="00B2435F">
            <w:pPr>
              <w:rPr>
                <w:rFonts w:eastAsia="Calibri"/>
                <w:lang w:val="kk-KZ"/>
              </w:rPr>
            </w:pPr>
            <w:r w:rsidRPr="00B2435F">
              <w:rPr>
                <w:rFonts w:eastAsia="Calibri"/>
                <w:lang w:val="kk-KZ"/>
              </w:rPr>
              <w:t>long бейінінде (мин) 1; 2; 3; 4; 5; 6; 8; 10</w:t>
            </w:r>
          </w:p>
          <w:p w:rsidR="00B2435F" w:rsidRPr="00B2435F" w:rsidRDefault="00B2435F" w:rsidP="00B2435F">
            <w:pPr>
              <w:rPr>
                <w:rFonts w:eastAsia="Calibri"/>
                <w:lang w:val="kk-KZ"/>
              </w:rPr>
            </w:pPr>
            <w:r w:rsidRPr="00B2435F">
              <w:rPr>
                <w:rFonts w:eastAsia="Calibri"/>
                <w:lang w:val="kk-KZ"/>
              </w:rPr>
              <w:t>auto профайлындағы жазба үндестірілген, жүйелі түрде</w:t>
            </w:r>
          </w:p>
          <w:p w:rsidR="00B2435F" w:rsidRPr="00B2435F" w:rsidRDefault="00B2435F" w:rsidP="00B2435F">
            <w:pPr>
              <w:rPr>
                <w:rFonts w:eastAsia="Calibri"/>
                <w:lang w:val="kk-KZ"/>
              </w:rPr>
            </w:pPr>
            <w:r w:rsidRPr="00B2435F">
              <w:rPr>
                <w:rFonts w:eastAsia="Calibri"/>
                <w:lang w:val="kk-KZ"/>
              </w:rPr>
              <w:t>Аксессуарларсыз − салмағы 3,2 кг</w:t>
            </w:r>
          </w:p>
          <w:p w:rsidR="00B2435F" w:rsidRPr="00B2435F" w:rsidRDefault="00B2435F" w:rsidP="00B2435F">
            <w:pPr>
              <w:rPr>
                <w:rFonts w:eastAsia="Calibri"/>
                <w:lang w:val="kk-KZ"/>
              </w:rPr>
            </w:pPr>
            <w:r w:rsidRPr="00B2435F">
              <w:rPr>
                <w:rFonts w:eastAsia="Calibri"/>
                <w:lang w:val="kk-KZ"/>
              </w:rPr>
              <w:t>Қоректендіру 99−126 В (номиналды 115 В), ауыспалы ток;</w:t>
            </w:r>
          </w:p>
          <w:p w:rsidR="00B2435F" w:rsidRPr="00B2435F" w:rsidRDefault="00B2435F" w:rsidP="00B2435F">
            <w:pPr>
              <w:rPr>
                <w:rFonts w:eastAsia="Calibri"/>
                <w:lang w:val="kk-KZ"/>
              </w:rPr>
            </w:pPr>
            <w:r w:rsidRPr="00B2435F">
              <w:rPr>
                <w:rFonts w:eastAsia="Calibri"/>
                <w:lang w:val="kk-KZ"/>
              </w:rPr>
              <w:t>198−252 В (230 номиналды), ауыспалы ток;</w:t>
            </w:r>
          </w:p>
          <w:p w:rsidR="00B2435F" w:rsidRPr="00B2435F" w:rsidRDefault="00B2435F" w:rsidP="00B2435F">
            <w:pPr>
              <w:rPr>
                <w:rFonts w:eastAsia="Calibri"/>
                <w:lang w:val="kk-KZ"/>
              </w:rPr>
            </w:pPr>
            <w:r w:rsidRPr="00B2435F">
              <w:rPr>
                <w:rFonts w:eastAsia="Calibri"/>
                <w:lang w:val="kk-KZ"/>
              </w:rPr>
              <w:t>Тұтынылатын қуаты 40 ВА</w:t>
            </w:r>
          </w:p>
          <w:p w:rsidR="00B2435F" w:rsidRDefault="00B2435F" w:rsidP="00B2435F">
            <w:pPr>
              <w:rPr>
                <w:rFonts w:eastAsia="Calibri"/>
                <w:lang w:val="kk-KZ"/>
              </w:rPr>
            </w:pPr>
            <w:r w:rsidRPr="00B2435F">
              <w:rPr>
                <w:rFonts w:eastAsia="Calibri"/>
                <w:lang w:val="kk-KZ"/>
              </w:rPr>
              <w:t>Жиілігі 50−60 Гц</w:t>
            </w:r>
          </w:p>
          <w:p w:rsidR="00B2435F" w:rsidRPr="00B2435F" w:rsidRDefault="00B2435F" w:rsidP="00B2435F">
            <w:pPr>
              <w:rPr>
                <w:rFonts w:eastAsia="Calibri"/>
                <w:lang w:val="kk-KZ"/>
              </w:rPr>
            </w:pPr>
            <w:r w:rsidRPr="00B2435F">
              <w:rPr>
                <w:rFonts w:eastAsia="Calibri"/>
                <w:lang w:val="kk-KZ"/>
              </w:rPr>
              <w:t>Жиілік ауқымы:</w:t>
            </w:r>
          </w:p>
          <w:p w:rsidR="00B2435F" w:rsidRPr="00B2435F" w:rsidRDefault="00B2435F" w:rsidP="00B2435F">
            <w:pPr>
              <w:rPr>
                <w:rFonts w:eastAsia="Calibri"/>
                <w:lang w:val="kk-KZ"/>
              </w:rPr>
            </w:pPr>
            <w:r w:rsidRPr="00B2435F">
              <w:rPr>
                <w:rFonts w:eastAsia="Calibri"/>
                <w:lang w:val="kk-KZ"/>
              </w:rPr>
              <w:t>+ 10 %/-30% үшін 0,049-170 Гц</w:t>
            </w:r>
          </w:p>
          <w:p w:rsidR="00B2435F" w:rsidRPr="00B2435F" w:rsidRDefault="00B2435F" w:rsidP="00B2435F">
            <w:pPr>
              <w:rPr>
                <w:rFonts w:eastAsia="Calibri"/>
                <w:lang w:val="kk-KZ"/>
              </w:rPr>
            </w:pPr>
            <w:r w:rsidRPr="00B2435F">
              <w:rPr>
                <w:rFonts w:eastAsia="Calibri"/>
                <w:lang w:val="kk-KZ"/>
              </w:rPr>
              <w:t>+ 10 %/-10% үшін 0,67-40 Гц</w:t>
            </w:r>
          </w:p>
          <w:p w:rsidR="00B2435F" w:rsidRPr="00B2435F" w:rsidRDefault="00B2435F" w:rsidP="00B2435F">
            <w:pPr>
              <w:rPr>
                <w:rFonts w:eastAsia="Calibri"/>
                <w:lang w:val="kk-KZ"/>
              </w:rPr>
            </w:pPr>
            <w:r w:rsidRPr="00B2435F">
              <w:rPr>
                <w:rFonts w:eastAsia="Calibri"/>
                <w:lang w:val="kk-KZ"/>
              </w:rPr>
              <w:t>Амплитуданың дәлдігі 2%</w:t>
            </w:r>
          </w:p>
          <w:p w:rsidR="00B2435F" w:rsidRPr="00B2435F" w:rsidRDefault="00B2435F" w:rsidP="00B2435F">
            <w:pPr>
              <w:rPr>
                <w:rFonts w:eastAsia="Calibri"/>
                <w:lang w:val="kk-KZ"/>
              </w:rPr>
            </w:pPr>
            <w:r w:rsidRPr="00B2435F">
              <w:rPr>
                <w:rFonts w:eastAsia="Calibri"/>
                <w:lang w:val="kk-KZ"/>
              </w:rPr>
              <w:t>Уақыттың дәлдігі 2%</w:t>
            </w:r>
          </w:p>
          <w:p w:rsidR="00B2435F" w:rsidRPr="00B2435F" w:rsidRDefault="00B2435F" w:rsidP="00B2435F">
            <w:pPr>
              <w:rPr>
                <w:rFonts w:eastAsia="Calibri"/>
                <w:lang w:val="kk-KZ"/>
              </w:rPr>
            </w:pPr>
            <w:r w:rsidRPr="00B2435F">
              <w:rPr>
                <w:rFonts w:eastAsia="Calibri"/>
                <w:lang w:val="kk-KZ"/>
              </w:rPr>
              <w:t>3,9 мкВ кванттау шуы</w:t>
            </w:r>
          </w:p>
          <w:p w:rsidR="00B2435F" w:rsidRPr="00B2435F" w:rsidRDefault="00B2435F" w:rsidP="00B2435F">
            <w:pPr>
              <w:rPr>
                <w:rFonts w:eastAsia="Calibri"/>
                <w:lang w:val="kk-KZ"/>
              </w:rPr>
            </w:pPr>
            <w:r w:rsidRPr="00B2435F">
              <w:rPr>
                <w:rFonts w:eastAsia="Calibri"/>
                <w:lang w:val="kk-KZ"/>
              </w:rPr>
              <w:t>Кіріс шуы &lt; 8 мкВ</w:t>
            </w:r>
          </w:p>
          <w:p w:rsidR="00B2435F" w:rsidRPr="00B2435F" w:rsidRDefault="00B2435F" w:rsidP="00B2435F">
            <w:pPr>
              <w:rPr>
                <w:rFonts w:eastAsia="Calibri"/>
                <w:lang w:val="kk-KZ"/>
              </w:rPr>
            </w:pPr>
            <w:r w:rsidRPr="00B2435F">
              <w:rPr>
                <w:rFonts w:eastAsia="Calibri"/>
                <w:lang w:val="kk-KZ"/>
              </w:rPr>
              <w:lastRenderedPageBreak/>
              <w:t>АЦҚ разрядтылығы 13 бит</w:t>
            </w:r>
          </w:p>
          <w:p w:rsidR="00B2435F" w:rsidRPr="00B2435F" w:rsidRDefault="00B2435F" w:rsidP="00B2435F">
            <w:pPr>
              <w:rPr>
                <w:rFonts w:eastAsia="Calibri"/>
                <w:lang w:val="kk-KZ"/>
              </w:rPr>
            </w:pPr>
            <w:r w:rsidRPr="00B2435F">
              <w:rPr>
                <w:rFonts w:eastAsia="Calibri"/>
                <w:lang w:val="kk-KZ"/>
              </w:rPr>
              <w:t>АЦҚ дискреттілігі 13 бит</w:t>
            </w:r>
          </w:p>
          <w:p w:rsidR="00B2435F" w:rsidRPr="00B2435F" w:rsidRDefault="00B2435F" w:rsidP="00B2435F">
            <w:pPr>
              <w:rPr>
                <w:rFonts w:eastAsia="Calibri"/>
                <w:lang w:val="kk-KZ"/>
              </w:rPr>
            </w:pPr>
            <w:r w:rsidRPr="00B2435F">
              <w:rPr>
                <w:rFonts w:eastAsia="Calibri"/>
                <w:lang w:val="kk-KZ"/>
              </w:rPr>
              <w:t>Дискреттеу жиілігі 2000 Гц/12 бұру, 18 000 Гц/1 бұру</w:t>
            </w:r>
          </w:p>
          <w:p w:rsidR="00B2435F" w:rsidRPr="00B2435F" w:rsidRDefault="00B2435F" w:rsidP="00B2435F">
            <w:pPr>
              <w:rPr>
                <w:rFonts w:eastAsia="Calibri"/>
                <w:lang w:val="kk-KZ"/>
              </w:rPr>
            </w:pPr>
            <w:r w:rsidRPr="00B2435F">
              <w:rPr>
                <w:rFonts w:eastAsia="Calibri"/>
                <w:lang w:val="kk-KZ"/>
              </w:rPr>
              <w:t>Динамикалық диапазон айнымалы ток ± 15,9 мВ</w:t>
            </w:r>
          </w:p>
          <w:p w:rsidR="00B2435F" w:rsidRPr="00B2435F" w:rsidRDefault="00B2435F" w:rsidP="00B2435F">
            <w:pPr>
              <w:rPr>
                <w:rFonts w:eastAsia="Calibri"/>
                <w:lang w:val="kk-KZ"/>
              </w:rPr>
            </w:pPr>
            <w:r w:rsidRPr="00B2435F">
              <w:rPr>
                <w:rFonts w:eastAsia="Calibri"/>
                <w:lang w:val="kk-KZ"/>
              </w:rPr>
              <w:t>Поляризация кернеуі тұрақты ток ± 400 мВ</w:t>
            </w:r>
          </w:p>
          <w:p w:rsidR="00B2435F" w:rsidRPr="00B2435F" w:rsidRDefault="00B2435F" w:rsidP="00B2435F">
            <w:pPr>
              <w:rPr>
                <w:rFonts w:eastAsia="Calibri"/>
                <w:lang w:val="kk-KZ"/>
              </w:rPr>
            </w:pPr>
            <w:r w:rsidRPr="00B2435F">
              <w:rPr>
                <w:rFonts w:eastAsia="Calibri"/>
                <w:lang w:val="kk-KZ"/>
              </w:rPr>
              <w:t>Кіру кедергісі &gt; 20 МОм</w:t>
            </w:r>
          </w:p>
          <w:p w:rsidR="00B2435F" w:rsidRPr="00B2435F" w:rsidRDefault="00B2435F" w:rsidP="00B2435F">
            <w:pPr>
              <w:rPr>
                <w:rFonts w:eastAsia="Calibri"/>
                <w:lang w:val="kk-KZ"/>
              </w:rPr>
            </w:pPr>
            <w:r w:rsidRPr="00B2435F">
              <w:rPr>
                <w:rFonts w:eastAsia="Calibri"/>
                <w:lang w:val="kk-KZ"/>
              </w:rPr>
              <w:t>Кедергілерді басу режимі &gt; 98 дБ</w:t>
            </w:r>
          </w:p>
          <w:p w:rsidR="00B2435F" w:rsidRPr="00B2435F" w:rsidRDefault="00B2435F" w:rsidP="00B2435F">
            <w:pPr>
              <w:rPr>
                <w:rFonts w:eastAsia="Calibri"/>
                <w:lang w:val="kk-KZ"/>
              </w:rPr>
            </w:pPr>
            <w:r w:rsidRPr="00B2435F">
              <w:rPr>
                <w:rFonts w:eastAsia="Calibri"/>
                <w:lang w:val="kk-KZ"/>
              </w:rPr>
              <w:t>IEC 601-1, IEC 601-2-25, IEC 601-1-2, IEC 601-1-4 қауіпсіздік стандарттары</w:t>
            </w:r>
          </w:p>
          <w:p w:rsidR="00B2435F" w:rsidRPr="00B2435F" w:rsidRDefault="00B2435F" w:rsidP="00B2435F">
            <w:pPr>
              <w:rPr>
                <w:rFonts w:eastAsia="Calibri"/>
                <w:lang w:val="kk-KZ"/>
              </w:rPr>
            </w:pPr>
            <w:r w:rsidRPr="00B2435F">
              <w:rPr>
                <w:rFonts w:eastAsia="Calibri"/>
                <w:lang w:val="kk-KZ"/>
              </w:rPr>
              <w:t>IEC 536 сәйкес II электр қауіпсіздігі сыныбы</w:t>
            </w:r>
          </w:p>
          <w:p w:rsidR="00B2435F" w:rsidRDefault="00B2435F" w:rsidP="00B2435F">
            <w:pPr>
              <w:rPr>
                <w:rFonts w:eastAsia="Calibri"/>
                <w:lang w:val="kk-KZ"/>
              </w:rPr>
            </w:pPr>
            <w:r w:rsidRPr="00B2435F">
              <w:rPr>
                <w:rFonts w:eastAsia="Calibri"/>
                <w:lang w:val="kk-KZ"/>
              </w:rPr>
              <w:t>Аккумулятор сыйымдылығы</w:t>
            </w:r>
          </w:p>
          <w:p w:rsidR="00B2435F" w:rsidRPr="00B2435F" w:rsidRDefault="00B2435F" w:rsidP="00B2435F">
            <w:pPr>
              <w:rPr>
                <w:rFonts w:eastAsia="Calibri"/>
                <w:lang w:val="kk-KZ"/>
              </w:rPr>
            </w:pPr>
            <w:r w:rsidRPr="00B2435F">
              <w:rPr>
                <w:rFonts w:eastAsia="Calibri"/>
                <w:lang w:val="kk-KZ"/>
              </w:rPr>
              <w:t>Автоматты режим: 30 басылымға дейін; қолмен басу режимі 30 минутқа дейін; күту режимі - 90 минутқа дейін.</w:t>
            </w:r>
          </w:p>
          <w:p w:rsidR="00B2435F" w:rsidRPr="00B2435F" w:rsidRDefault="00B2435F" w:rsidP="00B2435F">
            <w:pPr>
              <w:rPr>
                <w:rFonts w:eastAsia="Calibri"/>
                <w:lang w:val="kk-KZ"/>
              </w:rPr>
            </w:pPr>
            <w:r w:rsidRPr="00B2435F">
              <w:rPr>
                <w:rFonts w:eastAsia="Calibri"/>
                <w:lang w:val="kk-KZ"/>
              </w:rPr>
              <w:t>Аккумулятор зарядының уақыты максималды 4-6 сағат (толық разрядталған кезде)</w:t>
            </w:r>
          </w:p>
          <w:p w:rsidR="00B2435F" w:rsidRPr="00B2435F" w:rsidRDefault="00B2435F" w:rsidP="00B2435F">
            <w:pPr>
              <w:rPr>
                <w:rFonts w:eastAsia="Calibri"/>
                <w:lang w:val="kk-KZ"/>
              </w:rPr>
            </w:pPr>
            <w:r w:rsidRPr="00B2435F">
              <w:rPr>
                <w:rFonts w:eastAsia="Calibri"/>
                <w:lang w:val="kk-KZ"/>
              </w:rPr>
              <w:t>CF жұмыс бөлігінің түрі</w:t>
            </w:r>
          </w:p>
          <w:p w:rsidR="00B2435F" w:rsidRPr="00B2435F" w:rsidRDefault="00B2435F" w:rsidP="00B2435F">
            <w:pPr>
              <w:rPr>
                <w:rFonts w:eastAsia="Calibri"/>
                <w:lang w:val="kk-KZ"/>
              </w:rPr>
            </w:pPr>
            <w:r w:rsidRPr="00B2435F">
              <w:rPr>
                <w:rFonts w:eastAsia="Calibri"/>
                <w:lang w:val="kk-KZ"/>
              </w:rPr>
              <w:t>RS232, USB компьютеріне қосылу</w:t>
            </w:r>
          </w:p>
          <w:p w:rsidR="00B2435F" w:rsidRPr="00B2435F" w:rsidRDefault="00B2435F" w:rsidP="00B2435F">
            <w:pPr>
              <w:rPr>
                <w:rFonts w:eastAsia="Calibri"/>
                <w:lang w:val="kk-KZ"/>
              </w:rPr>
            </w:pPr>
            <w:r w:rsidRPr="00B2435F">
              <w:rPr>
                <w:rFonts w:eastAsia="Calibri"/>
                <w:lang w:val="kk-KZ"/>
              </w:rPr>
              <w:t>Жинақтау:</w:t>
            </w:r>
          </w:p>
          <w:p w:rsidR="00B2435F" w:rsidRPr="00B2435F" w:rsidRDefault="00B2435F" w:rsidP="00B2435F">
            <w:pPr>
              <w:rPr>
                <w:rFonts w:eastAsia="Calibri"/>
                <w:lang w:val="kk-KZ"/>
              </w:rPr>
            </w:pPr>
            <w:r w:rsidRPr="00B2435F">
              <w:rPr>
                <w:rFonts w:eastAsia="Calibri"/>
                <w:lang w:val="kk-KZ"/>
              </w:rPr>
              <w:t>• Диагностикалық модулі және 5,7 "сенсорлық түсті экраны бар 12 арналы ЭКГ - 1 дана.</w:t>
            </w:r>
          </w:p>
          <w:p w:rsidR="00B2435F" w:rsidRPr="00B2435F" w:rsidRDefault="00B2435F" w:rsidP="00B2435F">
            <w:pPr>
              <w:rPr>
                <w:rFonts w:eastAsia="Calibri"/>
                <w:lang w:val="kk-KZ"/>
              </w:rPr>
            </w:pPr>
            <w:r w:rsidRPr="00B2435F">
              <w:rPr>
                <w:rFonts w:eastAsia="Calibri"/>
                <w:lang w:val="kk-KZ"/>
              </w:rPr>
              <w:t>• аяқтарына арналған электрод - 4 дана.</w:t>
            </w:r>
          </w:p>
          <w:p w:rsidR="00B2435F" w:rsidRPr="00B2435F" w:rsidRDefault="00B2435F" w:rsidP="00B2435F">
            <w:pPr>
              <w:rPr>
                <w:rFonts w:eastAsia="Calibri"/>
                <w:lang w:val="kk-KZ"/>
              </w:rPr>
            </w:pPr>
            <w:r w:rsidRPr="00B2435F">
              <w:rPr>
                <w:rFonts w:eastAsia="Calibri"/>
                <w:lang w:val="kk-KZ"/>
              </w:rPr>
              <w:t>• кеуде электроды AgCl - 6 дана.</w:t>
            </w:r>
          </w:p>
          <w:p w:rsidR="00B2435F" w:rsidRPr="00B2435F" w:rsidRDefault="00B2435F" w:rsidP="00B2435F">
            <w:pPr>
              <w:rPr>
                <w:rFonts w:eastAsia="Calibri"/>
                <w:lang w:val="kk-KZ"/>
              </w:rPr>
            </w:pPr>
            <w:r w:rsidRPr="00B2435F">
              <w:rPr>
                <w:rFonts w:eastAsia="Calibri"/>
                <w:lang w:val="kk-KZ"/>
              </w:rPr>
              <w:t>• ЭКГ үшін пациенттің • кабелі - 1 дана.</w:t>
            </w:r>
          </w:p>
          <w:p w:rsidR="00B2435F" w:rsidRPr="00B2435F" w:rsidRDefault="00B2435F" w:rsidP="00B2435F">
            <w:pPr>
              <w:rPr>
                <w:rFonts w:eastAsia="Calibri"/>
                <w:lang w:val="kk-KZ"/>
              </w:rPr>
            </w:pPr>
            <w:r w:rsidRPr="00B2435F">
              <w:rPr>
                <w:rFonts w:eastAsia="Calibri"/>
                <w:lang w:val="kk-KZ"/>
              </w:rPr>
              <w:t>• ЭКГ гелі 300 мл - 1 дана.</w:t>
            </w:r>
          </w:p>
          <w:p w:rsidR="00B2435F" w:rsidRPr="00B2435F" w:rsidRDefault="00B2435F" w:rsidP="00B2435F">
            <w:pPr>
              <w:rPr>
                <w:rFonts w:eastAsia="Calibri"/>
                <w:lang w:val="kk-KZ"/>
              </w:rPr>
            </w:pPr>
            <w:r w:rsidRPr="00B2435F">
              <w:rPr>
                <w:rFonts w:eastAsia="Calibri"/>
                <w:lang w:val="kk-KZ"/>
              </w:rPr>
              <w:t>• ЭКГ қағаз - ені 112 мм - 1 дана.</w:t>
            </w:r>
          </w:p>
          <w:p w:rsidR="00B2435F" w:rsidRPr="00B2435F" w:rsidRDefault="00B2435F" w:rsidP="00B2435F">
            <w:pPr>
              <w:rPr>
                <w:rFonts w:eastAsia="Calibri"/>
                <w:lang w:val="kk-KZ"/>
              </w:rPr>
            </w:pPr>
            <w:r w:rsidRPr="00B2435F">
              <w:rPr>
                <w:rFonts w:eastAsia="Calibri"/>
                <w:lang w:val="kk-KZ"/>
              </w:rPr>
              <w:t>• ЭКГ қағаз - ені 112мм - 10 дана.</w:t>
            </w:r>
          </w:p>
          <w:p w:rsidR="00B2435F" w:rsidRDefault="00B2435F" w:rsidP="00B2435F">
            <w:pPr>
              <w:rPr>
                <w:rFonts w:eastAsia="Calibri"/>
                <w:lang w:val="kk-KZ"/>
              </w:rPr>
            </w:pPr>
            <w:r w:rsidRPr="00B2435F">
              <w:rPr>
                <w:rFonts w:eastAsia="Calibri"/>
                <w:lang w:val="kk-KZ"/>
              </w:rPr>
              <w:t>• Гель ЭКГ 300 мл - 1 дана</w:t>
            </w:r>
          </w:p>
          <w:p w:rsidR="00B2435F" w:rsidRDefault="00B2435F" w:rsidP="00B2435F">
            <w:pPr>
              <w:rPr>
                <w:rFonts w:eastAsia="Calibri"/>
                <w:lang w:val="kk-KZ"/>
              </w:rPr>
            </w:pPr>
          </w:p>
          <w:p w:rsidR="00B2435F" w:rsidRPr="00B2435F" w:rsidRDefault="00B2435F" w:rsidP="00B2435F">
            <w:pPr>
              <w:rPr>
                <w:rFonts w:eastAsia="Calibri"/>
                <w:b/>
                <w:lang w:val="kk-KZ"/>
              </w:rPr>
            </w:pPr>
            <w:r w:rsidRPr="00B2435F">
              <w:rPr>
                <w:rFonts w:eastAsia="Calibri"/>
                <w:b/>
                <w:lang w:val="kk-KZ"/>
              </w:rPr>
              <w:t>ММБ және МТ</w:t>
            </w:r>
            <w:r w:rsidRPr="00B2435F">
              <w:rPr>
                <w:rFonts w:eastAsia="Calibri"/>
                <w:lang w:val="kk-KZ"/>
              </w:rPr>
              <w:t xml:space="preserve"> (медициналық мақсаттағы бұйымдар мен медициналық техника) </w:t>
            </w:r>
            <w:r w:rsidRPr="00B2435F">
              <w:rPr>
                <w:rFonts w:eastAsia="Calibri"/>
                <w:b/>
                <w:lang w:val="kk-KZ"/>
              </w:rPr>
              <w:t>тізілімінде тіркелуге жатады</w:t>
            </w:r>
          </w:p>
          <w:p w:rsidR="00B2435F" w:rsidRPr="00B2435F" w:rsidRDefault="00B2435F" w:rsidP="00B2435F">
            <w:pPr>
              <w:rPr>
                <w:rFonts w:eastAsia="Calibri"/>
                <w:b/>
                <w:lang w:val="kk-KZ"/>
              </w:rPr>
            </w:pPr>
          </w:p>
          <w:p w:rsidR="00B2435F" w:rsidRDefault="00B2435F" w:rsidP="00B2435F">
            <w:pPr>
              <w:rPr>
                <w:rFonts w:eastAsia="Calibri"/>
                <w:lang w:val="kk-KZ"/>
              </w:rPr>
            </w:pPr>
            <w:r w:rsidRPr="00B2435F">
              <w:rPr>
                <w:rFonts w:eastAsia="Calibri"/>
                <w:b/>
                <w:lang w:val="kk-KZ"/>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p>
          <w:p w:rsidR="00B2435F" w:rsidRPr="00B2435F" w:rsidRDefault="00B2435F" w:rsidP="00B2435F">
            <w:pPr>
              <w:rPr>
                <w:rFonts w:eastAsia="Calibri"/>
                <w:lang w:val="kk-KZ"/>
              </w:rPr>
            </w:pPr>
            <w:r w:rsidRPr="00B2435F">
              <w:rPr>
                <w:rFonts w:eastAsia="Calibri"/>
                <w:lang w:val="kk-KZ"/>
              </w:rPr>
              <w:t>БМ кепілдікті сервистік қызмет көрсету кемінде 37 ай TSO.</w:t>
            </w:r>
          </w:p>
          <w:p w:rsidR="00B2435F" w:rsidRPr="00B2435F" w:rsidRDefault="00B2435F" w:rsidP="00B2435F">
            <w:pPr>
              <w:rPr>
                <w:rFonts w:eastAsia="Calibri"/>
                <w:lang w:val="kk-KZ"/>
              </w:rPr>
            </w:pPr>
            <w:r w:rsidRPr="00B2435F">
              <w:rPr>
                <w:rFonts w:eastAsia="Calibri"/>
                <w:lang w:val="kk-KZ"/>
              </w:rPr>
              <w:t>Жоспарлы техникалық қызмет көрсету тоқсанына кемінде 1 рет жүргізілуі тиіс.</w:t>
            </w:r>
          </w:p>
          <w:p w:rsidR="00B2435F" w:rsidRPr="00B2435F" w:rsidRDefault="00B2435F" w:rsidP="00B2435F">
            <w:pPr>
              <w:rPr>
                <w:rFonts w:eastAsia="Calibri"/>
                <w:lang w:val="kk-KZ"/>
              </w:rPr>
            </w:pPr>
            <w:r w:rsidRPr="00B2435F">
              <w:rPr>
                <w:rFonts w:eastAsia="Calibri"/>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B2435F" w:rsidRPr="00B2435F" w:rsidRDefault="00B2435F" w:rsidP="00B2435F">
            <w:pPr>
              <w:rPr>
                <w:rFonts w:eastAsia="Calibri"/>
                <w:lang w:val="kk-KZ"/>
              </w:rPr>
            </w:pPr>
            <w:r w:rsidRPr="00B2435F">
              <w:rPr>
                <w:rFonts w:eastAsia="Calibri"/>
                <w:lang w:val="kk-KZ"/>
              </w:rPr>
              <w:t>- ресурстың пайдаланылған құрамдас бөліктерін ауыстыруды;</w:t>
            </w:r>
          </w:p>
          <w:p w:rsidR="00F27056" w:rsidRDefault="00B2435F" w:rsidP="00F27056">
            <w:pPr>
              <w:rPr>
                <w:rFonts w:eastAsia="Calibri"/>
                <w:lang w:val="kk-KZ"/>
              </w:rPr>
            </w:pPr>
            <w:r w:rsidRPr="00B2435F">
              <w:rPr>
                <w:rFonts w:eastAsia="Calibri"/>
                <w:lang w:val="kk-KZ"/>
              </w:rPr>
              <w:lastRenderedPageBreak/>
              <w:t>- БМ жекелеген бөліктерін ауыстыру немесе қалпына келтіру TSO</w:t>
            </w:r>
          </w:p>
          <w:p w:rsidR="00F27056" w:rsidRPr="00F27056" w:rsidRDefault="00F27056" w:rsidP="00F27056">
            <w:pPr>
              <w:rPr>
                <w:rFonts w:eastAsia="Calibri"/>
                <w:lang w:val="kk-KZ"/>
              </w:rPr>
            </w:pPr>
            <w:r w:rsidRPr="00F27056">
              <w:rPr>
                <w:rFonts w:eastAsia="Calibri"/>
                <w:lang w:val="kk-KZ"/>
              </w:rPr>
              <w:t>- бұйымды баптау және реттеу; осы бұйымға арналған ерекше жұмыстар және т.б.;</w:t>
            </w:r>
          </w:p>
          <w:p w:rsidR="00F27056" w:rsidRPr="00F27056" w:rsidRDefault="00F27056" w:rsidP="00F27056">
            <w:pPr>
              <w:rPr>
                <w:rFonts w:eastAsia="Calibri"/>
                <w:lang w:val="kk-KZ"/>
              </w:rPr>
            </w:pPr>
            <w:r w:rsidRPr="00F27056">
              <w:rPr>
                <w:rFonts w:eastAsia="Calibri"/>
                <w:lang w:val="kk-KZ"/>
              </w:rPr>
              <w:t>- негізгі механизмдер мен тораптарды тазалау, майлау және қажет болған жағдайда іріктеу;</w:t>
            </w:r>
          </w:p>
          <w:p w:rsidR="00F27056" w:rsidRPr="00F27056" w:rsidRDefault="00F27056" w:rsidP="00F27056">
            <w:pPr>
              <w:rPr>
                <w:rFonts w:eastAsia="Calibri"/>
                <w:lang w:val="kk-KZ"/>
              </w:rPr>
            </w:pPr>
            <w:r w:rsidRPr="00F27056">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F27056" w:rsidRPr="00F27056" w:rsidRDefault="00F27056" w:rsidP="00F27056">
            <w:pPr>
              <w:rPr>
                <w:rFonts w:eastAsia="Calibri"/>
                <w:lang w:val="kk-KZ"/>
              </w:rPr>
            </w:pPr>
            <w:r w:rsidRPr="00F27056">
              <w:rPr>
                <w:rFonts w:eastAsia="Calibri"/>
                <w:lang w:val="kk-KZ"/>
              </w:rPr>
              <w:t>- пайдалану құжаттамасында көрсетілген бұйымдардың нақты түрі үшін ерекше өзге де операциялар - бұйымдарды баптау және реттеу, осы бұйым үшін ерекше жұмыстар және т.б.;</w:t>
            </w:r>
          </w:p>
          <w:p w:rsidR="00F27056" w:rsidRPr="00F27056" w:rsidRDefault="00F27056" w:rsidP="00F27056">
            <w:pPr>
              <w:rPr>
                <w:rFonts w:eastAsia="Calibri"/>
                <w:lang w:val="kk-KZ"/>
              </w:rPr>
            </w:pPr>
            <w:r w:rsidRPr="00F27056">
              <w:rPr>
                <w:rFonts w:eastAsia="Calibri"/>
                <w:lang w:val="kk-KZ"/>
              </w:rPr>
              <w:t>- негізгі механизмдер мен тораптарды тазалау, майлау және қажет болған жағдайда іріктеу;</w:t>
            </w:r>
          </w:p>
          <w:p w:rsidR="00F27056" w:rsidRPr="00F27056" w:rsidRDefault="00F27056" w:rsidP="00F27056">
            <w:pPr>
              <w:rPr>
                <w:rFonts w:eastAsia="Calibri"/>
                <w:lang w:val="kk-KZ"/>
              </w:rPr>
            </w:pPr>
            <w:r w:rsidRPr="00F27056">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B2435F" w:rsidRDefault="00F27056" w:rsidP="00F27056">
            <w:pPr>
              <w:rPr>
                <w:rFonts w:eastAsia="Calibri"/>
                <w:lang w:val="kk-KZ"/>
              </w:rPr>
            </w:pPr>
            <w:r w:rsidRPr="00F27056">
              <w:rPr>
                <w:rFonts w:eastAsia="Calibri"/>
                <w:lang w:val="kk-KZ"/>
              </w:rPr>
              <w:t>- пайдалану құжаттамасында көрсетілген бұйымдардың нақты түрі үшін ерекше, осы бұйым үшін ерекше жұмыстар, бұйымдарды баптау және реттеу операциялары</w:t>
            </w:r>
          </w:p>
          <w:p w:rsidR="00F27056" w:rsidRDefault="00F27056" w:rsidP="00F27056">
            <w:pPr>
              <w:rPr>
                <w:rFonts w:eastAsia="Calibri"/>
                <w:lang w:val="kk-KZ"/>
              </w:rPr>
            </w:pPr>
          </w:p>
          <w:p w:rsidR="00F27056" w:rsidRPr="00F27056" w:rsidRDefault="00F27056" w:rsidP="00F27056">
            <w:pPr>
              <w:rPr>
                <w:rFonts w:eastAsia="Calibri"/>
                <w:b/>
                <w:lang w:val="kk-KZ"/>
              </w:rPr>
            </w:pPr>
            <w:r w:rsidRPr="00F27056">
              <w:rPr>
                <w:rFonts w:eastAsia="Calibri"/>
                <w:b/>
                <w:lang w:val="kk-KZ"/>
              </w:rPr>
              <w:t>Медициналық техникаға кепілдікті сервистік қызмет көрсету 37 ай.</w:t>
            </w:r>
          </w:p>
          <w:p w:rsidR="00F27056" w:rsidRPr="00F27056" w:rsidRDefault="00F27056" w:rsidP="00F27056">
            <w:pPr>
              <w:rPr>
                <w:rFonts w:eastAsia="Calibri"/>
                <w:b/>
                <w:lang w:val="kk-KZ"/>
              </w:rPr>
            </w:pPr>
            <w:r w:rsidRPr="00F27056">
              <w:rPr>
                <w:rFonts w:eastAsia="Calibri"/>
                <w:b/>
                <w:lang w:val="kk-KZ"/>
              </w:rPr>
              <w:t>Жоспарлы техникалық қызмет көрсету тоқсанына 1 рет жүргізіледі.</w:t>
            </w:r>
          </w:p>
          <w:p w:rsidR="00F27056" w:rsidRPr="00F27056" w:rsidRDefault="00F27056" w:rsidP="00F27056">
            <w:pPr>
              <w:rPr>
                <w:rFonts w:eastAsia="Calibri"/>
                <w:b/>
                <w:lang w:val="kk-KZ"/>
              </w:rPr>
            </w:pPr>
            <w:r w:rsidRPr="00F27056">
              <w:rPr>
                <w:rFonts w:eastAsia="Calibri"/>
                <w:b/>
                <w:lang w:val="kk-KZ"/>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KV ДСМ-273/2020 бұйрығының 4-тармағының талаптарына сәйкес келуі тиіс.</w:t>
            </w:r>
          </w:p>
          <w:p w:rsidR="00F27056" w:rsidRPr="00F27056" w:rsidRDefault="00F27056" w:rsidP="00F27056">
            <w:pPr>
              <w:rPr>
                <w:rFonts w:eastAsia="Calibri"/>
                <w:b/>
                <w:lang w:val="kk-KZ"/>
              </w:rPr>
            </w:pPr>
          </w:p>
          <w:p w:rsidR="00F27056" w:rsidRDefault="00F27056" w:rsidP="00F27056">
            <w:pPr>
              <w:rPr>
                <w:rFonts w:eastAsia="Calibri"/>
                <w:b/>
                <w:lang w:val="kk-KZ"/>
              </w:rPr>
            </w:pPr>
            <w:r w:rsidRPr="00F27056">
              <w:rPr>
                <w:rFonts w:eastAsia="Calibri"/>
                <w:b/>
                <w:lang w:val="kk-KZ"/>
              </w:rPr>
              <w:t>Ілеспе қызметтер</w:t>
            </w:r>
            <w:r>
              <w:rPr>
                <w:rFonts w:eastAsia="Calibri"/>
                <w:b/>
                <w:lang w:val="kk-KZ"/>
              </w:rPr>
              <w:t xml:space="preserve"> </w:t>
            </w:r>
          </w:p>
          <w:p w:rsidR="0026014B" w:rsidRDefault="0026014B" w:rsidP="00F27056">
            <w:pPr>
              <w:rPr>
                <w:rFonts w:eastAsia="Calibri"/>
                <w:lang w:val="kk-KZ"/>
              </w:rPr>
            </w:pPr>
          </w:p>
          <w:p w:rsidR="0026014B" w:rsidRPr="0026014B" w:rsidRDefault="0026014B" w:rsidP="00F27056">
            <w:pPr>
              <w:rPr>
                <w:rFonts w:eastAsia="Calibri"/>
                <w:lang w:val="kk-KZ"/>
              </w:rPr>
            </w:pPr>
            <w:r w:rsidRPr="0026014B">
              <w:rPr>
                <w:rFonts w:eastAsia="Calibri"/>
                <w:lang w:val="kk-KZ"/>
              </w:rPr>
              <w:t>тауарларды жеткізуді қамтамасыз ететін, тасымалдау және сақтандыру сияқты қызметтер және Өнім берушінің Шартты орындауға бағытталған, монтаждауды, іске қосуды, техникалық жәрдем көрсетуді, оқытуды және басқа да міндеттерін қамтитын кез келген басқа да қосалқы қызметтер</w:t>
            </w:r>
          </w:p>
        </w:tc>
      </w:tr>
      <w:tr w:rsidR="008A1800" w:rsidRPr="00234AB6" w:rsidTr="006F44A8">
        <w:tc>
          <w:tcPr>
            <w:tcW w:w="568" w:type="dxa"/>
            <w:tcBorders>
              <w:top w:val="single" w:sz="4" w:space="0" w:color="auto"/>
              <w:left w:val="single" w:sz="4" w:space="0" w:color="auto"/>
              <w:bottom w:val="single" w:sz="4" w:space="0" w:color="auto"/>
              <w:right w:val="single" w:sz="4" w:space="0" w:color="auto"/>
            </w:tcBorders>
            <w:vAlign w:val="center"/>
          </w:tcPr>
          <w:p w:rsidR="008A1800" w:rsidRPr="00EF69A4" w:rsidRDefault="00394511" w:rsidP="00EF69A4">
            <w:pPr>
              <w:jc w:val="center"/>
              <w:rPr>
                <w:color w:val="000000"/>
                <w:lang w:val="kk-KZ"/>
              </w:rPr>
            </w:pPr>
            <w:r>
              <w:rPr>
                <w:color w:val="000000"/>
                <w:lang w:val="kk-KZ"/>
              </w:rPr>
              <w:lastRenderedPageBreak/>
              <w:t>5</w:t>
            </w:r>
          </w:p>
        </w:tc>
        <w:tc>
          <w:tcPr>
            <w:tcW w:w="2551" w:type="dxa"/>
            <w:tcBorders>
              <w:top w:val="single" w:sz="4" w:space="0" w:color="auto"/>
              <w:left w:val="single" w:sz="4" w:space="0" w:color="auto"/>
              <w:bottom w:val="single" w:sz="4" w:space="0" w:color="auto"/>
              <w:right w:val="single" w:sz="4" w:space="0" w:color="auto"/>
            </w:tcBorders>
            <w:vAlign w:val="center"/>
          </w:tcPr>
          <w:p w:rsidR="00394511" w:rsidRPr="00394511" w:rsidRDefault="00394511" w:rsidP="00394511">
            <w:pPr>
              <w:shd w:val="clear" w:color="auto" w:fill="FFFFFF"/>
              <w:spacing w:line="288" w:lineRule="atLeast"/>
              <w:jc w:val="center"/>
              <w:rPr>
                <w:b/>
                <w:color w:val="000000"/>
                <w:bdr w:val="none" w:sz="0" w:space="0" w:color="auto" w:frame="1"/>
                <w:lang w:val="kk-KZ"/>
              </w:rPr>
            </w:pPr>
            <w:r w:rsidRPr="00394511">
              <w:rPr>
                <w:b/>
                <w:color w:val="000000"/>
                <w:bdr w:val="none" w:sz="0" w:space="0" w:color="auto" w:frame="1"/>
                <w:lang w:val="kk-KZ"/>
              </w:rPr>
              <w:t>№ 5 ЛОТ</w:t>
            </w:r>
          </w:p>
          <w:p w:rsidR="00394511" w:rsidRPr="00394511" w:rsidRDefault="00394511" w:rsidP="00394511">
            <w:pPr>
              <w:shd w:val="clear" w:color="auto" w:fill="FFFFFF"/>
              <w:spacing w:line="288" w:lineRule="atLeast"/>
              <w:jc w:val="center"/>
              <w:rPr>
                <w:color w:val="000000"/>
                <w:bdr w:val="none" w:sz="0" w:space="0" w:color="auto" w:frame="1"/>
                <w:lang w:val="kk-KZ"/>
              </w:rPr>
            </w:pPr>
            <w:r w:rsidRPr="00394511">
              <w:rPr>
                <w:color w:val="000000"/>
                <w:bdr w:val="none" w:sz="0" w:space="0" w:color="auto" w:frame="1"/>
                <w:lang w:val="kk-KZ"/>
              </w:rPr>
              <w:t>ARTRAMOT сериялы шынтақ буынын пассивті жұмылдыруға арналған аппараттар</w:t>
            </w:r>
          </w:p>
          <w:p w:rsidR="008A1800" w:rsidRPr="00EF69A4" w:rsidRDefault="008A1800" w:rsidP="00394511">
            <w:pPr>
              <w:shd w:val="clear" w:color="auto" w:fill="FFFFFF"/>
              <w:spacing w:line="288" w:lineRule="atLeast"/>
              <w:jc w:val="center"/>
              <w:rPr>
                <w:b/>
                <w:color w:val="000000"/>
                <w:bdr w:val="none" w:sz="0" w:space="0" w:color="auto" w:frame="1"/>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8A1800" w:rsidRDefault="00394511" w:rsidP="004B13F1">
            <w:pPr>
              <w:jc w:val="center"/>
              <w:rPr>
                <w:color w:val="000000"/>
                <w:lang w:val="kk-KZ"/>
              </w:rPr>
            </w:pPr>
            <w:r>
              <w:rPr>
                <w:color w:val="000000"/>
                <w:lang w:val="kk-KZ"/>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8A1800" w:rsidRDefault="00394511" w:rsidP="004B13F1">
            <w:pPr>
              <w:jc w:val="center"/>
              <w:rPr>
                <w:color w:val="000000"/>
                <w:lang w:val="kk-KZ"/>
              </w:rPr>
            </w:pPr>
            <w:r>
              <w:rPr>
                <w:color w:val="000000"/>
                <w:lang w:val="kk-KZ"/>
              </w:rPr>
              <w:t>1</w:t>
            </w:r>
          </w:p>
        </w:tc>
        <w:tc>
          <w:tcPr>
            <w:tcW w:w="11056" w:type="dxa"/>
            <w:tcBorders>
              <w:top w:val="single" w:sz="4" w:space="0" w:color="auto"/>
              <w:left w:val="single" w:sz="4" w:space="0" w:color="auto"/>
              <w:bottom w:val="single" w:sz="4" w:space="0" w:color="auto"/>
              <w:right w:val="single" w:sz="4" w:space="0" w:color="auto"/>
            </w:tcBorders>
            <w:vAlign w:val="center"/>
          </w:tcPr>
          <w:p w:rsidR="0026014B" w:rsidRPr="0026014B" w:rsidRDefault="0026014B" w:rsidP="002D4A40">
            <w:pPr>
              <w:jc w:val="both"/>
              <w:rPr>
                <w:rFonts w:eastAsia="Calibri"/>
                <w:lang w:val="kk-KZ"/>
              </w:rPr>
            </w:pPr>
            <w:r w:rsidRPr="0026014B">
              <w:rPr>
                <w:rFonts w:eastAsia="Calibri"/>
                <w:lang w:val="kk-KZ"/>
              </w:rPr>
              <w:t>Шынтақ буынын ұзақ уақыт бойы пассивті жұмылдыруға, шынтақ буынының зақымдануы мен аурулары бар науқастарды операциядан кейінгі және иммобилизациядан кейінгі кезеңде оңалту-қалпына келтіру емдеуіне арналған</w:t>
            </w:r>
          </w:p>
          <w:p w:rsidR="0026014B" w:rsidRPr="0026014B" w:rsidRDefault="0026014B" w:rsidP="002D4A40">
            <w:pPr>
              <w:jc w:val="both"/>
              <w:rPr>
                <w:rFonts w:eastAsia="Calibri"/>
                <w:lang w:val="kk-KZ"/>
              </w:rPr>
            </w:pPr>
            <w:r w:rsidRPr="0026014B">
              <w:rPr>
                <w:rFonts w:eastAsia="Calibri"/>
                <w:lang w:val="kk-KZ"/>
              </w:rPr>
              <w:t>Құрамы:</w:t>
            </w:r>
          </w:p>
          <w:p w:rsidR="0026014B" w:rsidRPr="0026014B" w:rsidRDefault="0026014B" w:rsidP="002D4A40">
            <w:pPr>
              <w:jc w:val="both"/>
              <w:rPr>
                <w:rFonts w:eastAsia="Calibri"/>
                <w:lang w:val="kk-KZ"/>
              </w:rPr>
            </w:pPr>
            <w:r w:rsidRPr="0026014B">
              <w:rPr>
                <w:rFonts w:eastAsia="Calibri"/>
                <w:lang w:val="kk-KZ"/>
              </w:rPr>
              <w:t>Доңғалақтардағы негізгі металл блок 1 дана.</w:t>
            </w:r>
          </w:p>
          <w:p w:rsidR="0026014B" w:rsidRPr="0026014B" w:rsidRDefault="0026014B" w:rsidP="002D4A40">
            <w:pPr>
              <w:jc w:val="both"/>
              <w:rPr>
                <w:rFonts w:eastAsia="Calibri"/>
                <w:lang w:val="kk-KZ"/>
              </w:rPr>
            </w:pPr>
            <w:r w:rsidRPr="0026014B">
              <w:rPr>
                <w:rFonts w:eastAsia="Calibri"/>
                <w:lang w:val="kk-KZ"/>
              </w:rPr>
              <w:t>Қолмен басқару бағдарламалық пульті 1 дана.</w:t>
            </w:r>
          </w:p>
          <w:p w:rsidR="0026014B" w:rsidRPr="0026014B" w:rsidRDefault="0026014B" w:rsidP="002D4A40">
            <w:pPr>
              <w:jc w:val="both"/>
              <w:rPr>
                <w:rFonts w:eastAsia="Calibri"/>
                <w:lang w:val="kk-KZ"/>
              </w:rPr>
            </w:pPr>
            <w:r w:rsidRPr="0026014B">
              <w:rPr>
                <w:rFonts w:eastAsia="Calibri"/>
                <w:lang w:val="kk-KZ"/>
              </w:rPr>
              <w:t>Чип-карталар Кемінде 5 дана.</w:t>
            </w:r>
          </w:p>
          <w:p w:rsidR="0026014B" w:rsidRPr="0026014B" w:rsidRDefault="0026014B" w:rsidP="002D4A40">
            <w:pPr>
              <w:jc w:val="both"/>
              <w:rPr>
                <w:rFonts w:eastAsia="Calibri"/>
                <w:lang w:val="kk-KZ"/>
              </w:rPr>
            </w:pPr>
            <w:r w:rsidRPr="0026014B">
              <w:rPr>
                <w:rFonts w:eastAsia="Calibri"/>
                <w:lang w:val="kk-KZ"/>
              </w:rPr>
              <w:t>Қосқыш кабель 1 дана.</w:t>
            </w:r>
          </w:p>
          <w:p w:rsidR="0026014B" w:rsidRPr="0026014B" w:rsidRDefault="0026014B" w:rsidP="002D4A40">
            <w:pPr>
              <w:jc w:val="both"/>
              <w:rPr>
                <w:rFonts w:eastAsia="Calibri"/>
                <w:lang w:val="kk-KZ"/>
              </w:rPr>
            </w:pPr>
            <w:r w:rsidRPr="0026014B">
              <w:rPr>
                <w:rFonts w:eastAsia="Calibri"/>
                <w:lang w:val="kk-KZ"/>
              </w:rPr>
              <w:t>Пайдаланушының орыс тіліндегі басшылығы 1 дана</w:t>
            </w:r>
          </w:p>
          <w:p w:rsidR="0026014B" w:rsidRPr="0026014B" w:rsidRDefault="0026014B" w:rsidP="002D4A40">
            <w:pPr>
              <w:jc w:val="both"/>
              <w:rPr>
                <w:rFonts w:eastAsia="Calibri"/>
                <w:lang w:val="kk-KZ"/>
              </w:rPr>
            </w:pPr>
            <w:r w:rsidRPr="0026014B">
              <w:rPr>
                <w:rFonts w:eastAsia="Calibri"/>
                <w:lang w:val="kk-KZ"/>
              </w:rPr>
              <w:lastRenderedPageBreak/>
              <w:t>Техникалық сипаттамалары:</w:t>
            </w:r>
            <w:r>
              <w:rPr>
                <w:rFonts w:eastAsia="Calibri"/>
                <w:lang w:val="kk-KZ"/>
              </w:rPr>
              <w:br/>
            </w:r>
            <w:r w:rsidRPr="0026014B">
              <w:rPr>
                <w:rFonts w:eastAsia="Calibri"/>
                <w:lang w:val="kk-KZ"/>
              </w:rPr>
              <w:t>Қозғалыс амплитудасын таңдау мүмкіндігі бар, қолмен бағдарламалық пульті және чип-карталар жиынтығы бар, сол/оң сау аяқтарға арналған шынтақшасы бар және аяғы зақымданған буынға арналған қайта орнатылатын (сол/оң) қозғалыс блогы бар тасымалдау дөңгелектеріндегі стационарлық кресло</w:t>
            </w:r>
          </w:p>
          <w:p w:rsidR="0026014B" w:rsidRPr="0026014B" w:rsidRDefault="0026014B" w:rsidP="002D4A40">
            <w:pPr>
              <w:jc w:val="both"/>
              <w:rPr>
                <w:rFonts w:eastAsia="Calibri"/>
                <w:lang w:val="kk-KZ"/>
              </w:rPr>
            </w:pPr>
            <w:r w:rsidRPr="0026014B">
              <w:rPr>
                <w:rFonts w:eastAsia="Calibri"/>
                <w:lang w:val="kk-KZ"/>
              </w:rPr>
              <w:t>Пациенттің терапия параметрлерін сақтауға арналған чип-карталары бар жиынтықтағы қол бағдарламалық пульті</w:t>
            </w:r>
          </w:p>
          <w:p w:rsidR="0026014B" w:rsidRPr="0026014B" w:rsidRDefault="0026014B" w:rsidP="002D4A40">
            <w:pPr>
              <w:jc w:val="both"/>
              <w:rPr>
                <w:rFonts w:eastAsia="Calibri"/>
                <w:lang w:val="kk-KZ"/>
              </w:rPr>
            </w:pPr>
            <w:r w:rsidRPr="0026014B">
              <w:rPr>
                <w:rFonts w:eastAsia="Calibri"/>
                <w:lang w:val="kk-KZ"/>
              </w:rPr>
              <w:t>Екі А және В моторы Бар Болуы</w:t>
            </w:r>
          </w:p>
          <w:p w:rsidR="0026014B" w:rsidRPr="0026014B" w:rsidRDefault="0026014B" w:rsidP="002D4A40">
            <w:pPr>
              <w:jc w:val="both"/>
              <w:rPr>
                <w:rFonts w:eastAsia="Calibri"/>
                <w:lang w:val="kk-KZ"/>
              </w:rPr>
            </w:pPr>
            <w:r w:rsidRPr="0026014B">
              <w:rPr>
                <w:rFonts w:eastAsia="Calibri"/>
                <w:lang w:val="kk-KZ"/>
              </w:rPr>
              <w:t>5 °/0 °/140 ° зақымдалған аяқ үшін қозғалыс амплитудасы</w:t>
            </w:r>
          </w:p>
          <w:p w:rsidR="0026014B" w:rsidRPr="0026014B" w:rsidRDefault="0026014B" w:rsidP="002D4A40">
            <w:pPr>
              <w:jc w:val="both"/>
              <w:rPr>
                <w:rFonts w:eastAsia="Calibri"/>
                <w:lang w:val="kk-KZ"/>
              </w:rPr>
            </w:pPr>
            <w:r w:rsidRPr="0026014B">
              <w:rPr>
                <w:rFonts w:eastAsia="Calibri"/>
                <w:lang w:val="kk-KZ"/>
              </w:rPr>
              <w:t>Жазу/Бүгу</w:t>
            </w:r>
          </w:p>
          <w:p w:rsidR="0026014B" w:rsidRPr="0026014B" w:rsidRDefault="0026014B" w:rsidP="002D4A40">
            <w:pPr>
              <w:jc w:val="both"/>
              <w:rPr>
                <w:rFonts w:eastAsia="Calibri"/>
                <w:lang w:val="kk-KZ"/>
              </w:rPr>
            </w:pPr>
            <w:r w:rsidRPr="0026014B">
              <w:rPr>
                <w:rFonts w:eastAsia="Calibri"/>
                <w:lang w:val="kk-KZ"/>
              </w:rPr>
              <w:t>Зақымдалған аяқ үшін қозғалыс амплитудасы -90 °/0 °/90 °</w:t>
            </w:r>
          </w:p>
          <w:p w:rsidR="008A1800" w:rsidRDefault="0026014B" w:rsidP="002D4A40">
            <w:pPr>
              <w:jc w:val="both"/>
              <w:rPr>
                <w:rFonts w:eastAsia="Calibri"/>
                <w:lang w:val="kk-KZ"/>
              </w:rPr>
            </w:pPr>
            <w:r w:rsidRPr="0026014B">
              <w:rPr>
                <w:rFonts w:eastAsia="Calibri"/>
                <w:lang w:val="kk-KZ"/>
              </w:rPr>
              <w:t>Пробация/Супинация</w:t>
            </w:r>
          </w:p>
          <w:p w:rsidR="004A3E86" w:rsidRPr="004A3E86" w:rsidRDefault="004A3E86" w:rsidP="002D4A40">
            <w:pPr>
              <w:jc w:val="both"/>
              <w:rPr>
                <w:rFonts w:eastAsia="Calibri"/>
                <w:lang w:val="kk-KZ"/>
              </w:rPr>
            </w:pPr>
            <w:r w:rsidRPr="004A3E86">
              <w:rPr>
                <w:rFonts w:eastAsia="Calibri"/>
                <w:lang w:val="kk-KZ"/>
              </w:rPr>
              <w:t>Оң және сол аяқ үшін қолайлы</w:t>
            </w:r>
          </w:p>
          <w:p w:rsidR="004A3E86" w:rsidRPr="004A3E86" w:rsidRDefault="004A3E86" w:rsidP="002D4A40">
            <w:pPr>
              <w:jc w:val="both"/>
              <w:rPr>
                <w:rFonts w:eastAsia="Calibri"/>
                <w:lang w:val="kk-KZ"/>
              </w:rPr>
            </w:pPr>
            <w:r w:rsidRPr="004A3E86">
              <w:rPr>
                <w:rFonts w:eastAsia="Calibri"/>
                <w:lang w:val="kk-KZ"/>
              </w:rPr>
              <w:t>Пультті бағдарламалаудың кемінде 7 деңгейі Бар болуы</w:t>
            </w:r>
          </w:p>
          <w:p w:rsidR="004A3E86" w:rsidRPr="004A3E86" w:rsidRDefault="004A3E86" w:rsidP="002D4A40">
            <w:pPr>
              <w:jc w:val="both"/>
              <w:rPr>
                <w:rFonts w:eastAsia="Calibri"/>
                <w:lang w:val="kk-KZ"/>
              </w:rPr>
            </w:pPr>
            <w:r w:rsidRPr="004A3E86">
              <w:rPr>
                <w:rFonts w:eastAsia="Calibri"/>
                <w:lang w:val="kk-KZ"/>
              </w:rPr>
              <w:t>Пациент тарапынан кедергі (жүктеме) берілген мәннен асқан кезде қозғалыс автоматты түрде кері бағытқа ауысады. Бар болуы</w:t>
            </w:r>
          </w:p>
          <w:p w:rsidR="004A3E86" w:rsidRPr="004A3E86" w:rsidRDefault="004A3E86" w:rsidP="002D4A40">
            <w:pPr>
              <w:jc w:val="both"/>
              <w:rPr>
                <w:rFonts w:eastAsia="Calibri"/>
                <w:lang w:val="kk-KZ"/>
              </w:rPr>
            </w:pPr>
            <w:r w:rsidRPr="004A3E86">
              <w:rPr>
                <w:rFonts w:eastAsia="Calibri"/>
                <w:lang w:val="kk-KZ"/>
              </w:rPr>
              <w:t>Жүктемеге реверс диапазоны (А және В моторы) Диапазонның ең аз мәні кемінде 1 ең жоғары мәні кемінде 25 кг.</w:t>
            </w:r>
          </w:p>
          <w:p w:rsidR="004A3E86" w:rsidRPr="004A3E86" w:rsidRDefault="004A3E86" w:rsidP="002D4A40">
            <w:pPr>
              <w:jc w:val="both"/>
              <w:rPr>
                <w:rFonts w:eastAsia="Calibri"/>
                <w:lang w:val="kk-KZ"/>
              </w:rPr>
            </w:pPr>
            <w:r w:rsidRPr="004A3E86">
              <w:rPr>
                <w:rFonts w:eastAsia="Calibri"/>
                <w:lang w:val="kk-KZ"/>
              </w:rPr>
              <w:t>Моторларды басқару мүмкіндігі Бар болуы</w:t>
            </w:r>
          </w:p>
          <w:p w:rsidR="004A3E86" w:rsidRPr="004A3E86" w:rsidRDefault="004A3E86" w:rsidP="002D4A40">
            <w:pPr>
              <w:jc w:val="both"/>
              <w:rPr>
                <w:rFonts w:eastAsia="Calibri"/>
                <w:lang w:val="kk-KZ"/>
              </w:rPr>
            </w:pPr>
            <w:r w:rsidRPr="004A3E86">
              <w:rPr>
                <w:rFonts w:eastAsia="Calibri"/>
                <w:lang w:val="kk-KZ"/>
              </w:rPr>
              <w:t>Оқшауланған қозғалыс мүмкіндігі Жазу/бүгу және тесу/супинация Болуы</w:t>
            </w:r>
          </w:p>
          <w:p w:rsidR="004A3E86" w:rsidRPr="004A3E86" w:rsidRDefault="004A3E86" w:rsidP="002D4A40">
            <w:pPr>
              <w:jc w:val="both"/>
              <w:rPr>
                <w:rFonts w:eastAsia="Calibri"/>
                <w:lang w:val="kk-KZ"/>
              </w:rPr>
            </w:pPr>
            <w:r w:rsidRPr="004A3E86">
              <w:rPr>
                <w:rFonts w:eastAsia="Calibri"/>
                <w:lang w:val="kk-KZ"/>
              </w:rPr>
              <w:t>Жылдамдықты реттеу ауқымы Жылдамдықты баптау қадамы 1-ден 100% -ға дейінгі аралықта 1% -дан аспайды.</w:t>
            </w:r>
          </w:p>
          <w:p w:rsidR="004A3E86" w:rsidRPr="004A3E86" w:rsidRDefault="004A3E86" w:rsidP="002D4A40">
            <w:pPr>
              <w:jc w:val="both"/>
              <w:rPr>
                <w:rFonts w:eastAsia="Calibri"/>
                <w:lang w:val="kk-KZ"/>
              </w:rPr>
            </w:pPr>
            <w:r w:rsidRPr="004A3E86">
              <w:rPr>
                <w:rFonts w:eastAsia="Calibri"/>
                <w:lang w:val="kk-KZ"/>
              </w:rPr>
              <w:t>1% 14 °/минутқа тең,</w:t>
            </w:r>
          </w:p>
          <w:p w:rsidR="004A3E86" w:rsidRPr="004A3E86" w:rsidRDefault="004A3E86" w:rsidP="002D4A40">
            <w:pPr>
              <w:jc w:val="both"/>
              <w:rPr>
                <w:rFonts w:eastAsia="Calibri"/>
                <w:lang w:val="kk-KZ"/>
              </w:rPr>
            </w:pPr>
            <w:r w:rsidRPr="004A3E86">
              <w:rPr>
                <w:rFonts w:eastAsia="Calibri"/>
                <w:lang w:val="kk-KZ"/>
              </w:rPr>
              <w:t>100% 230 °/минутқа тең</w:t>
            </w:r>
          </w:p>
          <w:p w:rsidR="004A3E86" w:rsidRDefault="004A3E86" w:rsidP="002D4A40">
            <w:pPr>
              <w:jc w:val="both"/>
              <w:rPr>
                <w:rFonts w:eastAsia="Calibri"/>
                <w:lang w:val="kk-KZ"/>
              </w:rPr>
            </w:pPr>
            <w:r w:rsidRPr="004A3E86">
              <w:rPr>
                <w:rFonts w:eastAsia="Calibri"/>
                <w:lang w:val="kk-KZ"/>
              </w:rPr>
              <w:t>Үзіліс ауқымы (жазу және бүгу) Ауқымның ең аз мәні кемінде 0 60 минуттан аспайды</w:t>
            </w:r>
          </w:p>
          <w:p w:rsidR="004A3E86" w:rsidRPr="004A3E86" w:rsidRDefault="004A3E86" w:rsidP="002D4A40">
            <w:pPr>
              <w:jc w:val="both"/>
              <w:rPr>
                <w:rFonts w:eastAsia="Calibri"/>
                <w:lang w:val="kk-KZ"/>
              </w:rPr>
            </w:pPr>
            <w:r w:rsidRPr="004A3E86">
              <w:rPr>
                <w:rFonts w:eastAsia="Calibri"/>
                <w:lang w:val="kk-KZ"/>
              </w:rPr>
              <w:t>Үзіліс ауқымы (пробация және супинация) Ауқымның ең аз мәні кемінде 0 60 минуттан аспайды</w:t>
            </w:r>
          </w:p>
          <w:p w:rsidR="004A3E86" w:rsidRPr="004A3E86" w:rsidRDefault="004A3E86" w:rsidP="002D4A40">
            <w:pPr>
              <w:jc w:val="both"/>
              <w:rPr>
                <w:rFonts w:eastAsia="Calibri"/>
                <w:lang w:val="kk-KZ"/>
              </w:rPr>
            </w:pPr>
            <w:r w:rsidRPr="004A3E86">
              <w:rPr>
                <w:rFonts w:eastAsia="Calibri"/>
                <w:lang w:val="kk-KZ"/>
              </w:rPr>
              <w:t>Терапия таймері Терапия таймерін баптаудың кемінде 3 режимі</w:t>
            </w:r>
          </w:p>
          <w:p w:rsidR="004A3E86" w:rsidRPr="004A3E86" w:rsidRDefault="004A3E86" w:rsidP="002D4A40">
            <w:pPr>
              <w:jc w:val="both"/>
              <w:rPr>
                <w:rFonts w:eastAsia="Calibri"/>
                <w:lang w:val="kk-KZ"/>
              </w:rPr>
            </w:pPr>
            <w:r w:rsidRPr="004A3E86">
              <w:rPr>
                <w:rFonts w:eastAsia="Calibri"/>
                <w:lang w:val="kk-KZ"/>
              </w:rPr>
              <w:t>Таймер ауқымы, 1 нұсқа, 1 минуттан аспайтын қадаммен ауқымның ең аз мәні 59 минуттан аспайды;</w:t>
            </w:r>
          </w:p>
          <w:p w:rsidR="004A3E86" w:rsidRPr="004A3E86" w:rsidRDefault="004A3E86" w:rsidP="002D4A40">
            <w:pPr>
              <w:jc w:val="both"/>
              <w:rPr>
                <w:rFonts w:eastAsia="Calibri"/>
                <w:lang w:val="kk-KZ"/>
              </w:rPr>
            </w:pPr>
            <w:r w:rsidRPr="004A3E86">
              <w:rPr>
                <w:rFonts w:eastAsia="Calibri"/>
                <w:lang w:val="kk-KZ"/>
              </w:rPr>
              <w:t>Таймер диапазоны, 2-нұсқа, Ең аз ауқым мәні кемінде 1 ең көп диапазон мәні кемінде 30 минут қадаммен 24 сағаттан артық емес</w:t>
            </w:r>
          </w:p>
          <w:p w:rsidR="004A3E86" w:rsidRPr="004A3E86" w:rsidRDefault="004A3E86" w:rsidP="002D4A40">
            <w:pPr>
              <w:jc w:val="both"/>
              <w:rPr>
                <w:rFonts w:eastAsia="Calibri"/>
                <w:lang w:val="kk-KZ"/>
              </w:rPr>
            </w:pPr>
            <w:r w:rsidRPr="004A3E86">
              <w:rPr>
                <w:rFonts w:eastAsia="Calibri"/>
                <w:lang w:val="kk-KZ"/>
              </w:rPr>
              <w:t>Таймер ауқымы, 3-нұсқа, Үздіксіз жұмыс</w:t>
            </w:r>
          </w:p>
          <w:p w:rsidR="004A3E86" w:rsidRPr="004A3E86" w:rsidRDefault="004A3E86" w:rsidP="002D4A40">
            <w:pPr>
              <w:jc w:val="both"/>
              <w:rPr>
                <w:rFonts w:eastAsia="Calibri"/>
                <w:lang w:val="kk-KZ"/>
              </w:rPr>
            </w:pPr>
            <w:r w:rsidRPr="004A3E86">
              <w:rPr>
                <w:rFonts w:eastAsia="Calibri"/>
                <w:lang w:val="kk-KZ"/>
              </w:rPr>
              <w:t>Жылыту хаттамасы (қозғалыс көлеміне біртіндеп қол жеткізу)</w:t>
            </w:r>
          </w:p>
          <w:p w:rsidR="004A3E86" w:rsidRPr="004A3E86" w:rsidRDefault="004A3E86" w:rsidP="002D4A40">
            <w:pPr>
              <w:jc w:val="both"/>
              <w:rPr>
                <w:rFonts w:eastAsia="Calibri"/>
                <w:lang w:val="kk-KZ"/>
              </w:rPr>
            </w:pPr>
            <w:r w:rsidRPr="004A3E86">
              <w:rPr>
                <w:rFonts w:eastAsia="Calibri"/>
                <w:lang w:val="kk-KZ"/>
              </w:rPr>
              <w:t>Жазу және бүгу бағытындағы созылу функциясы Бар болуы</w:t>
            </w:r>
          </w:p>
          <w:p w:rsidR="004A3E86" w:rsidRPr="004A3E86" w:rsidRDefault="004A3E86" w:rsidP="002D4A40">
            <w:pPr>
              <w:jc w:val="both"/>
              <w:rPr>
                <w:rFonts w:eastAsia="Calibri"/>
                <w:lang w:val="kk-KZ"/>
              </w:rPr>
            </w:pPr>
            <w:r w:rsidRPr="004A3E86">
              <w:rPr>
                <w:rFonts w:eastAsia="Calibri"/>
                <w:lang w:val="kk-KZ"/>
              </w:rPr>
              <w:t>Пробация және супинация бағытындағы созылу функциясы Бар болуы</w:t>
            </w:r>
          </w:p>
          <w:p w:rsidR="004A3E86" w:rsidRPr="004A3E86" w:rsidRDefault="004A3E86" w:rsidP="002D4A40">
            <w:pPr>
              <w:jc w:val="both"/>
              <w:rPr>
                <w:rFonts w:eastAsia="Calibri"/>
                <w:lang w:val="kk-KZ"/>
              </w:rPr>
            </w:pPr>
            <w:r w:rsidRPr="004A3E86">
              <w:rPr>
                <w:rFonts w:eastAsia="Calibri"/>
                <w:lang w:val="kk-KZ"/>
              </w:rPr>
              <w:t>Функция EROM қайта жазу/пробация (соңғы 10 ° ең жоғары деңгейдегі жазу және пропация) Бар болуы</w:t>
            </w:r>
          </w:p>
          <w:p w:rsidR="004A3E86" w:rsidRDefault="004A3E86" w:rsidP="002D4A40">
            <w:pPr>
              <w:jc w:val="both"/>
              <w:rPr>
                <w:rFonts w:eastAsia="Calibri"/>
                <w:lang w:val="kk-KZ"/>
              </w:rPr>
            </w:pPr>
            <w:r w:rsidRPr="004A3E86">
              <w:rPr>
                <w:rFonts w:eastAsia="Calibri"/>
                <w:lang w:val="kk-KZ"/>
              </w:rPr>
              <w:t>Функция EROM қайталау бүгу/супинация (соңғы 10 ° ең жоғары деңгейдегі иілу және супинация)</w:t>
            </w:r>
          </w:p>
          <w:p w:rsidR="009760DC" w:rsidRPr="009760DC" w:rsidRDefault="009760DC" w:rsidP="002D4A40">
            <w:pPr>
              <w:jc w:val="both"/>
              <w:rPr>
                <w:rFonts w:eastAsia="Calibri"/>
                <w:lang w:val="kk-KZ"/>
              </w:rPr>
            </w:pPr>
            <w:r w:rsidRPr="009760DC">
              <w:rPr>
                <w:rFonts w:eastAsia="Calibri"/>
                <w:lang w:val="kk-KZ"/>
              </w:rPr>
              <w:lastRenderedPageBreak/>
              <w:t>Синхронды және асинхронды жұмыс режимі Болуы</w:t>
            </w:r>
          </w:p>
          <w:p w:rsidR="009760DC" w:rsidRPr="009760DC" w:rsidRDefault="009760DC" w:rsidP="002D4A40">
            <w:pPr>
              <w:jc w:val="both"/>
              <w:rPr>
                <w:rFonts w:eastAsia="Calibri"/>
                <w:lang w:val="kk-KZ"/>
              </w:rPr>
            </w:pPr>
            <w:r w:rsidRPr="009760DC">
              <w:rPr>
                <w:rFonts w:eastAsia="Calibri"/>
                <w:lang w:val="kk-KZ"/>
              </w:rPr>
              <w:t>А және B моторларын оқшаулау функциясы (екі моторы да қосылған, бірақ олар бір мезгілде ешқашан жұмыс істемейді) Бар болуы</w:t>
            </w:r>
          </w:p>
          <w:p w:rsidR="009760DC" w:rsidRPr="009760DC" w:rsidRDefault="009760DC" w:rsidP="002D4A40">
            <w:pPr>
              <w:jc w:val="both"/>
              <w:rPr>
                <w:rFonts w:eastAsia="Calibri"/>
                <w:lang w:val="kk-KZ"/>
              </w:rPr>
            </w:pPr>
            <w:r w:rsidRPr="009760DC">
              <w:rPr>
                <w:rFonts w:eastAsia="Calibri"/>
                <w:lang w:val="kk-KZ"/>
              </w:rPr>
              <w:t>Терапияның жалпы уақытын, терапия сессияларының жалпы сомасын көрсету</w:t>
            </w:r>
          </w:p>
          <w:p w:rsidR="009760DC" w:rsidRPr="009760DC" w:rsidRDefault="009760DC" w:rsidP="002D4A40">
            <w:pPr>
              <w:jc w:val="both"/>
              <w:rPr>
                <w:rFonts w:eastAsia="Calibri"/>
                <w:lang w:val="kk-KZ"/>
              </w:rPr>
            </w:pPr>
            <w:r w:rsidRPr="009760DC">
              <w:rPr>
                <w:rFonts w:eastAsia="Calibri"/>
                <w:lang w:val="kk-KZ"/>
              </w:rPr>
              <w:t>Терапия құжаттамасы Болуы</w:t>
            </w:r>
          </w:p>
          <w:p w:rsidR="009760DC" w:rsidRPr="009760DC" w:rsidRDefault="009760DC" w:rsidP="002D4A40">
            <w:pPr>
              <w:jc w:val="both"/>
              <w:rPr>
                <w:rFonts w:eastAsia="Calibri"/>
                <w:lang w:val="kk-KZ"/>
              </w:rPr>
            </w:pPr>
            <w:r w:rsidRPr="009760DC">
              <w:rPr>
                <w:rFonts w:eastAsia="Calibri"/>
                <w:lang w:val="kk-KZ"/>
              </w:rPr>
              <w:t>(басқару пультінің дисплейінде терапия циклінің графикалық көрінісі)</w:t>
            </w:r>
          </w:p>
          <w:p w:rsidR="009760DC" w:rsidRPr="009760DC" w:rsidRDefault="009760DC" w:rsidP="002D4A40">
            <w:pPr>
              <w:jc w:val="both"/>
              <w:rPr>
                <w:rFonts w:eastAsia="Calibri"/>
                <w:lang w:val="kk-KZ"/>
              </w:rPr>
            </w:pPr>
            <w:r w:rsidRPr="009760DC">
              <w:rPr>
                <w:rFonts w:eastAsia="Calibri"/>
                <w:lang w:val="kk-KZ"/>
              </w:rPr>
              <w:t>Көліктік баптаулар Бар болуы</w:t>
            </w:r>
          </w:p>
          <w:p w:rsidR="009760DC" w:rsidRPr="009760DC" w:rsidRDefault="009760DC" w:rsidP="002D4A40">
            <w:pPr>
              <w:jc w:val="both"/>
              <w:rPr>
                <w:rFonts w:eastAsia="Calibri"/>
                <w:lang w:val="kk-KZ"/>
              </w:rPr>
            </w:pPr>
            <w:r w:rsidRPr="009760DC">
              <w:rPr>
                <w:rFonts w:eastAsia="Calibri"/>
                <w:lang w:val="kk-KZ"/>
              </w:rPr>
              <w:t>(күйменің көлік жағдайына ауысуы)</w:t>
            </w:r>
          </w:p>
          <w:p w:rsidR="009760DC" w:rsidRPr="009760DC" w:rsidRDefault="009760DC" w:rsidP="002D4A40">
            <w:pPr>
              <w:jc w:val="both"/>
              <w:rPr>
                <w:rFonts w:eastAsia="Calibri"/>
                <w:lang w:val="kk-KZ"/>
              </w:rPr>
            </w:pPr>
            <w:r w:rsidRPr="009760DC">
              <w:rPr>
                <w:rFonts w:eastAsia="Calibri"/>
                <w:lang w:val="kk-KZ"/>
              </w:rPr>
              <w:t>Жаңа пациент функциясы Бар болуы</w:t>
            </w:r>
          </w:p>
          <w:p w:rsidR="009760DC" w:rsidRPr="009760DC" w:rsidRDefault="009760DC" w:rsidP="002D4A40">
            <w:pPr>
              <w:jc w:val="both"/>
              <w:rPr>
                <w:rFonts w:eastAsia="Calibri"/>
                <w:lang w:val="kk-KZ"/>
              </w:rPr>
            </w:pPr>
            <w:r w:rsidRPr="009760DC">
              <w:rPr>
                <w:rFonts w:eastAsia="Calibri"/>
                <w:lang w:val="kk-KZ"/>
              </w:rPr>
              <w:t>(жаңа пациент үшін әдепкі параметрлер)</w:t>
            </w:r>
          </w:p>
          <w:p w:rsidR="009760DC" w:rsidRPr="009760DC" w:rsidRDefault="009760DC" w:rsidP="002D4A40">
            <w:pPr>
              <w:jc w:val="both"/>
              <w:rPr>
                <w:rFonts w:eastAsia="Calibri"/>
                <w:lang w:val="kk-KZ"/>
              </w:rPr>
            </w:pPr>
            <w:r w:rsidRPr="009760DC">
              <w:rPr>
                <w:rFonts w:eastAsia="Calibri"/>
                <w:lang w:val="kk-KZ"/>
              </w:rPr>
              <w:t>Әрбір пациент үшін тренажер биіктігін баптау</w:t>
            </w:r>
          </w:p>
          <w:p w:rsidR="004A3E86" w:rsidRDefault="009760DC" w:rsidP="002D4A40">
            <w:pPr>
              <w:jc w:val="both"/>
              <w:rPr>
                <w:rFonts w:eastAsia="Calibri"/>
                <w:lang w:val="kk-KZ"/>
              </w:rPr>
            </w:pPr>
            <w:r w:rsidRPr="009760DC">
              <w:rPr>
                <w:rFonts w:eastAsia="Calibri"/>
                <w:lang w:val="kk-KZ"/>
              </w:rPr>
              <w:t>Биіктікті теңшеу ауқымы Аймақ ауқымының ең аз мәні 35 см-ден кем емес, ең үлкен ауқым мәні 71 см-ден аспайды</w:t>
            </w:r>
          </w:p>
          <w:p w:rsidR="009760DC" w:rsidRPr="009760DC" w:rsidRDefault="009760DC" w:rsidP="002D4A40">
            <w:pPr>
              <w:jc w:val="both"/>
              <w:rPr>
                <w:rFonts w:eastAsia="Calibri"/>
                <w:lang w:val="kk-KZ"/>
              </w:rPr>
            </w:pPr>
            <w:r w:rsidRPr="009760DC">
              <w:rPr>
                <w:rFonts w:eastAsia="Calibri"/>
                <w:lang w:val="kk-KZ"/>
              </w:rPr>
              <w:t>Қосымша сипаттамалар:</w:t>
            </w:r>
          </w:p>
          <w:p w:rsidR="009760DC" w:rsidRPr="009760DC" w:rsidRDefault="009760DC" w:rsidP="002D4A40">
            <w:pPr>
              <w:jc w:val="both"/>
              <w:rPr>
                <w:rFonts w:eastAsia="Calibri"/>
                <w:lang w:val="kk-KZ"/>
              </w:rPr>
            </w:pPr>
            <w:r w:rsidRPr="009760DC">
              <w:rPr>
                <w:rFonts w:eastAsia="Calibri"/>
                <w:lang w:val="kk-KZ"/>
              </w:rPr>
              <w:t>Иықтың ең аз ұзындығы, см Кем дегенде 20 см</w:t>
            </w:r>
          </w:p>
          <w:p w:rsidR="009760DC" w:rsidRPr="009760DC" w:rsidRDefault="009760DC" w:rsidP="002D4A40">
            <w:pPr>
              <w:jc w:val="both"/>
              <w:rPr>
                <w:rFonts w:eastAsia="Calibri"/>
                <w:lang w:val="kk-KZ"/>
              </w:rPr>
            </w:pPr>
            <w:r w:rsidRPr="009760DC">
              <w:rPr>
                <w:rFonts w:eastAsia="Calibri"/>
                <w:lang w:val="kk-KZ"/>
              </w:rPr>
              <w:t>Иықтың ең үлкен ұзындығы, см 32 см-ден аспайды</w:t>
            </w:r>
          </w:p>
          <w:p w:rsidR="009760DC" w:rsidRPr="009760DC" w:rsidRDefault="009760DC" w:rsidP="002D4A40">
            <w:pPr>
              <w:jc w:val="both"/>
              <w:rPr>
                <w:rFonts w:eastAsia="Calibri"/>
                <w:lang w:val="kk-KZ"/>
              </w:rPr>
            </w:pPr>
            <w:r w:rsidRPr="009760DC">
              <w:rPr>
                <w:rFonts w:eastAsia="Calibri"/>
                <w:lang w:val="kk-KZ"/>
              </w:rPr>
              <w:t>Отыру биіктігі, см 48 см-ден аспайды</w:t>
            </w:r>
          </w:p>
          <w:p w:rsidR="009760DC" w:rsidRPr="009760DC" w:rsidRDefault="009760DC" w:rsidP="002D4A40">
            <w:pPr>
              <w:jc w:val="both"/>
              <w:rPr>
                <w:rFonts w:eastAsia="Calibri"/>
                <w:lang w:val="kk-KZ"/>
              </w:rPr>
            </w:pPr>
            <w:r w:rsidRPr="009760DC">
              <w:rPr>
                <w:rFonts w:eastAsia="Calibri"/>
                <w:lang w:val="kk-KZ"/>
              </w:rPr>
              <w:t>Тренажердің салмағы, кг. 25 кг артық емес</w:t>
            </w:r>
          </w:p>
          <w:p w:rsidR="009760DC" w:rsidRDefault="009760DC" w:rsidP="002D4A40">
            <w:pPr>
              <w:jc w:val="both"/>
              <w:rPr>
                <w:rFonts w:eastAsia="Calibri"/>
                <w:lang w:val="kk-KZ"/>
              </w:rPr>
            </w:pPr>
            <w:r w:rsidRPr="009760DC">
              <w:rPr>
                <w:rFonts w:eastAsia="Calibri"/>
                <w:lang w:val="kk-KZ"/>
              </w:rPr>
              <w:t>Тренажердің габариттері, см. 87.5 x 57.5 x 58 см артық емес</w:t>
            </w:r>
          </w:p>
          <w:p w:rsidR="009760DC" w:rsidRDefault="009760DC" w:rsidP="002D4A40">
            <w:pPr>
              <w:jc w:val="both"/>
              <w:rPr>
                <w:rFonts w:eastAsia="Calibri"/>
                <w:lang w:val="kk-KZ"/>
              </w:rPr>
            </w:pPr>
          </w:p>
          <w:p w:rsidR="00BA37B3" w:rsidRPr="00BA37B3" w:rsidRDefault="00BA37B3" w:rsidP="002D4A40">
            <w:pPr>
              <w:jc w:val="both"/>
              <w:rPr>
                <w:rFonts w:eastAsia="Calibri"/>
                <w:b/>
                <w:lang w:val="kk-KZ"/>
              </w:rPr>
            </w:pPr>
            <w:r w:rsidRPr="00BA37B3">
              <w:rPr>
                <w:rFonts w:eastAsia="Calibri"/>
                <w:b/>
                <w:lang w:val="kk-KZ"/>
              </w:rPr>
              <w:t>ММБ және МТ</w:t>
            </w:r>
            <w:r w:rsidRPr="00BA37B3">
              <w:rPr>
                <w:rFonts w:eastAsia="Calibri"/>
                <w:lang w:val="kk-KZ"/>
              </w:rPr>
              <w:t xml:space="preserve"> (медициналық мақсаттағы бұйымдар мен медициналық техника) </w:t>
            </w:r>
            <w:r w:rsidRPr="00BA37B3">
              <w:rPr>
                <w:rFonts w:eastAsia="Calibri"/>
                <w:b/>
                <w:lang w:val="kk-KZ"/>
              </w:rPr>
              <w:t>тізілімінде тіркелуге жатады</w:t>
            </w:r>
          </w:p>
          <w:p w:rsidR="00BA37B3" w:rsidRPr="00BA37B3" w:rsidRDefault="00BA37B3" w:rsidP="002D4A40">
            <w:pPr>
              <w:jc w:val="both"/>
              <w:rPr>
                <w:rFonts w:eastAsia="Calibri"/>
                <w:b/>
                <w:lang w:val="kk-KZ"/>
              </w:rPr>
            </w:pPr>
          </w:p>
          <w:p w:rsidR="009760DC" w:rsidRDefault="00BA37B3" w:rsidP="002D4A40">
            <w:pPr>
              <w:jc w:val="both"/>
              <w:rPr>
                <w:rFonts w:eastAsia="Calibri"/>
                <w:b/>
                <w:lang w:val="kk-KZ"/>
              </w:rPr>
            </w:pPr>
            <w:r w:rsidRPr="00BA37B3">
              <w:rPr>
                <w:rFonts w:eastAsia="Calibri"/>
                <w:b/>
                <w:lang w:val="kk-KZ"/>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p>
          <w:p w:rsidR="00BA37B3" w:rsidRDefault="00BA37B3" w:rsidP="002D4A40">
            <w:pPr>
              <w:jc w:val="both"/>
              <w:rPr>
                <w:rFonts w:eastAsia="Calibri"/>
                <w:lang w:val="kk-KZ"/>
              </w:rPr>
            </w:pPr>
          </w:p>
          <w:p w:rsidR="00BA37B3" w:rsidRPr="00BA37B3" w:rsidRDefault="00BA37B3" w:rsidP="002D4A40">
            <w:pPr>
              <w:jc w:val="both"/>
              <w:rPr>
                <w:rFonts w:eastAsia="Calibri"/>
                <w:lang w:val="kk-KZ"/>
              </w:rPr>
            </w:pPr>
            <w:r w:rsidRPr="00BA37B3">
              <w:rPr>
                <w:rFonts w:eastAsia="Calibri"/>
                <w:lang w:val="kk-KZ"/>
              </w:rPr>
              <w:t>БМ кепілдікті сервистік қызмет көрсету кемінде 37 ай TSO.</w:t>
            </w:r>
          </w:p>
          <w:p w:rsidR="00BA37B3" w:rsidRPr="00BA37B3" w:rsidRDefault="00BA37B3" w:rsidP="002D4A40">
            <w:pPr>
              <w:jc w:val="both"/>
              <w:rPr>
                <w:rFonts w:eastAsia="Calibri"/>
                <w:lang w:val="kk-KZ"/>
              </w:rPr>
            </w:pPr>
            <w:r w:rsidRPr="00BA37B3">
              <w:rPr>
                <w:rFonts w:eastAsia="Calibri"/>
                <w:lang w:val="kk-KZ"/>
              </w:rPr>
              <w:t>Жоспарлы техникалық қызмет көрсету тоқсанына кемінде 1 рет жүргізілуі тиіс.</w:t>
            </w:r>
          </w:p>
          <w:p w:rsidR="00BA37B3" w:rsidRPr="00BA37B3" w:rsidRDefault="00BA37B3" w:rsidP="002D4A40">
            <w:pPr>
              <w:jc w:val="both"/>
              <w:rPr>
                <w:rFonts w:eastAsia="Calibri"/>
                <w:lang w:val="kk-KZ"/>
              </w:rPr>
            </w:pPr>
            <w:r w:rsidRPr="00BA37B3">
              <w:rPr>
                <w:rFonts w:eastAsia="Calibri"/>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BA37B3" w:rsidRPr="00BA37B3" w:rsidRDefault="00BA37B3" w:rsidP="002D4A40">
            <w:pPr>
              <w:jc w:val="both"/>
              <w:rPr>
                <w:rFonts w:eastAsia="Calibri"/>
                <w:lang w:val="kk-KZ"/>
              </w:rPr>
            </w:pPr>
            <w:r w:rsidRPr="00BA37B3">
              <w:rPr>
                <w:rFonts w:eastAsia="Calibri"/>
                <w:lang w:val="kk-KZ"/>
              </w:rPr>
              <w:t>- ресурстың пайдаланылған құрамдас бөліктерін ауыстыруды;</w:t>
            </w:r>
          </w:p>
          <w:p w:rsidR="00BA37B3" w:rsidRPr="00BA37B3" w:rsidRDefault="00BA37B3" w:rsidP="002D4A40">
            <w:pPr>
              <w:jc w:val="both"/>
              <w:rPr>
                <w:rFonts w:eastAsia="Calibri"/>
                <w:lang w:val="kk-KZ"/>
              </w:rPr>
            </w:pPr>
            <w:r w:rsidRPr="00BA37B3">
              <w:rPr>
                <w:rFonts w:eastAsia="Calibri"/>
                <w:lang w:val="kk-KZ"/>
              </w:rPr>
              <w:t>- МИ жекелеген бөліктерін ауыстыру немесе қалпына келтіру;</w:t>
            </w:r>
          </w:p>
          <w:p w:rsidR="00BA37B3" w:rsidRPr="00BA37B3" w:rsidRDefault="00BA37B3" w:rsidP="002D4A40">
            <w:pPr>
              <w:jc w:val="both"/>
              <w:rPr>
                <w:rFonts w:eastAsia="Calibri"/>
                <w:lang w:val="kk-KZ"/>
              </w:rPr>
            </w:pPr>
            <w:r w:rsidRPr="00BA37B3">
              <w:rPr>
                <w:rFonts w:eastAsia="Calibri"/>
                <w:lang w:val="kk-KZ"/>
              </w:rPr>
              <w:t>- бұйымды баптау және реттеу; осы бұйымға арналған ерекше жұмыстар және т.б.;</w:t>
            </w:r>
          </w:p>
          <w:p w:rsidR="00BA37B3" w:rsidRPr="00BA37B3" w:rsidRDefault="00BA37B3" w:rsidP="002D4A40">
            <w:pPr>
              <w:jc w:val="both"/>
              <w:rPr>
                <w:rFonts w:eastAsia="Calibri"/>
                <w:lang w:val="kk-KZ"/>
              </w:rPr>
            </w:pPr>
            <w:r w:rsidRPr="00BA37B3">
              <w:rPr>
                <w:rFonts w:eastAsia="Calibri"/>
                <w:lang w:val="kk-KZ"/>
              </w:rPr>
              <w:t>- негізгі механизмдер мен тораптарды тазалау, майлау және қажет болған жағдайда іріктеу;</w:t>
            </w:r>
          </w:p>
          <w:p w:rsidR="00BA37B3" w:rsidRDefault="00BA37B3" w:rsidP="002D4A40">
            <w:pPr>
              <w:jc w:val="both"/>
              <w:rPr>
                <w:rFonts w:eastAsia="Calibri"/>
                <w:lang w:val="kk-KZ"/>
              </w:rPr>
            </w:pPr>
            <w:r w:rsidRPr="00BA37B3">
              <w:rPr>
                <w:rFonts w:eastAsia="Calibri"/>
                <w:lang w:val="kk-KZ"/>
              </w:rPr>
              <w:t xml:space="preserve">- бұйымның құрамдас бөліктерінің сыртқы және ішкі беттерінен (ішінара блоктық-тораптық </w:t>
            </w:r>
            <w:r w:rsidRPr="00BA37B3">
              <w:rPr>
                <w:rFonts w:eastAsia="Calibri"/>
                <w:lang w:val="kk-KZ"/>
              </w:rPr>
              <w:lastRenderedPageBreak/>
              <w:t>бөлшектеумен) тозаңды, балшықты, тотығу және тотығу іздерін алып тастау;</w:t>
            </w:r>
          </w:p>
          <w:p w:rsidR="00BA37B3" w:rsidRPr="00BA37B3" w:rsidRDefault="00BA37B3" w:rsidP="002D4A40">
            <w:pPr>
              <w:jc w:val="both"/>
              <w:rPr>
                <w:rFonts w:eastAsia="Calibri"/>
                <w:lang w:val="kk-KZ"/>
              </w:rPr>
            </w:pPr>
            <w:r w:rsidRPr="00BA37B3">
              <w:rPr>
                <w:rFonts w:eastAsia="Calibri"/>
                <w:lang w:val="kk-KZ"/>
              </w:rPr>
              <w:t>- пайдалану құжаттамасында көрсетілген бұйымдардың нақты түрі үшін ерекше өзге де операциялар - бұйымдарды баптау және реттеу, осы бұйым үшін ерекше жұмыстар және т.б.;</w:t>
            </w:r>
          </w:p>
          <w:p w:rsidR="00BA37B3" w:rsidRPr="00BA37B3" w:rsidRDefault="00BA37B3" w:rsidP="002D4A40">
            <w:pPr>
              <w:jc w:val="both"/>
              <w:rPr>
                <w:rFonts w:eastAsia="Calibri"/>
                <w:lang w:val="kk-KZ"/>
              </w:rPr>
            </w:pPr>
            <w:r w:rsidRPr="00BA37B3">
              <w:rPr>
                <w:rFonts w:eastAsia="Calibri"/>
                <w:lang w:val="kk-KZ"/>
              </w:rPr>
              <w:t>- негізгі механизмдер мен тораптарды тазалау, майлау және қажет болған жағдайда іріктеу;</w:t>
            </w:r>
          </w:p>
          <w:p w:rsidR="00BA37B3" w:rsidRPr="00BA37B3" w:rsidRDefault="00BA37B3" w:rsidP="002D4A40">
            <w:pPr>
              <w:jc w:val="both"/>
              <w:rPr>
                <w:rFonts w:eastAsia="Calibri"/>
                <w:lang w:val="kk-KZ"/>
              </w:rPr>
            </w:pPr>
            <w:r w:rsidRPr="00BA37B3">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BA37B3" w:rsidRDefault="00BA37B3" w:rsidP="002D4A40">
            <w:pPr>
              <w:jc w:val="both"/>
              <w:rPr>
                <w:rFonts w:eastAsia="Calibri"/>
                <w:lang w:val="kk-KZ"/>
              </w:rPr>
            </w:pPr>
            <w:r w:rsidRPr="00BA37B3">
              <w:rPr>
                <w:rFonts w:eastAsia="Calibri"/>
                <w:lang w:val="kk-KZ"/>
              </w:rPr>
              <w:t>- пайдалану құжаттамасында көрсетілген бұйымдардың нақты түрі үшін ерекше, осы бұйым үшін ерекше жұмыстар, бұйымдарды баптау және реттеу операциялары</w:t>
            </w:r>
          </w:p>
          <w:p w:rsidR="00BA37B3" w:rsidRPr="00BA37B3" w:rsidRDefault="00BA37B3" w:rsidP="002D4A40">
            <w:pPr>
              <w:jc w:val="both"/>
              <w:rPr>
                <w:rFonts w:eastAsia="Calibri"/>
                <w:lang w:val="kk-KZ"/>
              </w:rPr>
            </w:pPr>
            <w:r w:rsidRPr="00BA37B3">
              <w:rPr>
                <w:rFonts w:eastAsia="Calibri"/>
                <w:lang w:val="kk-KZ"/>
              </w:rPr>
              <w:t>Медициналық техникаға кепілдікті сервистік қызмет көрсету 37 ай.</w:t>
            </w:r>
          </w:p>
          <w:p w:rsidR="00BA37B3" w:rsidRPr="00BA37B3" w:rsidRDefault="00BA37B3" w:rsidP="002D4A40">
            <w:pPr>
              <w:jc w:val="both"/>
              <w:rPr>
                <w:rFonts w:eastAsia="Calibri"/>
                <w:lang w:val="kk-KZ"/>
              </w:rPr>
            </w:pPr>
            <w:r w:rsidRPr="00BA37B3">
              <w:rPr>
                <w:rFonts w:eastAsia="Calibri"/>
                <w:lang w:val="kk-KZ"/>
              </w:rPr>
              <w:t>Жоспарлы техникалық қызмет көрсету тоқсанына 1 рет жүргізіледі.</w:t>
            </w:r>
          </w:p>
          <w:p w:rsidR="002D4A40" w:rsidRDefault="002D4A40" w:rsidP="002D4A40">
            <w:pPr>
              <w:jc w:val="both"/>
              <w:rPr>
                <w:rFonts w:eastAsia="Calibri"/>
                <w:lang w:val="kk-KZ"/>
              </w:rPr>
            </w:pPr>
          </w:p>
          <w:p w:rsidR="00BA37B3" w:rsidRPr="002D4A40" w:rsidRDefault="00BA37B3" w:rsidP="002D4A40">
            <w:pPr>
              <w:jc w:val="both"/>
              <w:rPr>
                <w:rFonts w:eastAsia="Calibri"/>
                <w:b/>
                <w:lang w:val="kk-KZ"/>
              </w:rPr>
            </w:pPr>
            <w:r w:rsidRPr="002D4A40">
              <w:rPr>
                <w:rFonts w:eastAsia="Calibri"/>
                <w:b/>
                <w:lang w:val="kk-KZ"/>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KV ДСМ-273/2020 бұйрығының 4-тармағының талаптарына сәйкес келуі тиіс.</w:t>
            </w:r>
          </w:p>
          <w:p w:rsidR="00BA37B3" w:rsidRPr="00BA37B3" w:rsidRDefault="00BA37B3" w:rsidP="002D4A40">
            <w:pPr>
              <w:jc w:val="both"/>
              <w:rPr>
                <w:rFonts w:eastAsia="Calibri"/>
                <w:lang w:val="kk-KZ"/>
              </w:rPr>
            </w:pPr>
          </w:p>
          <w:p w:rsidR="00BA37B3" w:rsidRPr="00BA37B3" w:rsidRDefault="00BA37B3" w:rsidP="002D4A40">
            <w:pPr>
              <w:jc w:val="both"/>
              <w:rPr>
                <w:rFonts w:eastAsia="Calibri"/>
                <w:b/>
                <w:lang w:val="kk-KZ"/>
              </w:rPr>
            </w:pPr>
            <w:r w:rsidRPr="00BA37B3">
              <w:rPr>
                <w:rFonts w:eastAsia="Calibri"/>
                <w:b/>
                <w:lang w:val="kk-KZ"/>
              </w:rPr>
              <w:t>Ілеспе қызметтер</w:t>
            </w:r>
          </w:p>
          <w:p w:rsidR="00BA37B3" w:rsidRPr="00BA37B3" w:rsidRDefault="00BA37B3" w:rsidP="002D4A40">
            <w:pPr>
              <w:jc w:val="both"/>
              <w:rPr>
                <w:rFonts w:eastAsia="Calibri"/>
                <w:b/>
                <w:lang w:val="kk-KZ"/>
              </w:rPr>
            </w:pPr>
          </w:p>
          <w:p w:rsidR="00BA37B3" w:rsidRPr="00BA37B3" w:rsidRDefault="00BA37B3" w:rsidP="002D4A40">
            <w:pPr>
              <w:jc w:val="both"/>
              <w:rPr>
                <w:rFonts w:eastAsia="Calibri"/>
                <w:lang w:val="kk-KZ"/>
              </w:rPr>
            </w:pPr>
            <w:r w:rsidRPr="002D4A40">
              <w:rPr>
                <w:rFonts w:eastAsia="Calibri"/>
                <w:lang w:val="kk-KZ"/>
              </w:rPr>
              <w:t>тауарларды жеткізуді қамтамасыз ететін, тасымалдау және сақтандыру сияқты қызметтер және Өнім берушінің Шартты орындауға бағытталған, монтаждауды, іске қосуды, техникалық жәрдем көрсетуді, оқытуды және басқа да міндеттерін қамтитын кез келген басқа да қосалқы қызметтер</w:t>
            </w:r>
          </w:p>
        </w:tc>
      </w:tr>
      <w:tr w:rsidR="00394511" w:rsidRPr="00234AB6" w:rsidTr="006F44A8">
        <w:tc>
          <w:tcPr>
            <w:tcW w:w="568" w:type="dxa"/>
            <w:tcBorders>
              <w:top w:val="single" w:sz="4" w:space="0" w:color="auto"/>
              <w:left w:val="single" w:sz="4" w:space="0" w:color="auto"/>
              <w:bottom w:val="single" w:sz="4" w:space="0" w:color="auto"/>
              <w:right w:val="single" w:sz="4" w:space="0" w:color="auto"/>
            </w:tcBorders>
            <w:vAlign w:val="center"/>
          </w:tcPr>
          <w:p w:rsidR="00394511" w:rsidRPr="00EF69A4" w:rsidRDefault="00394511" w:rsidP="00EF69A4">
            <w:pPr>
              <w:jc w:val="center"/>
              <w:rPr>
                <w:color w:val="000000"/>
                <w:lang w:val="kk-KZ"/>
              </w:rPr>
            </w:pPr>
            <w:r>
              <w:rPr>
                <w:color w:val="000000"/>
                <w:lang w:val="kk-KZ"/>
              </w:rPr>
              <w:lastRenderedPageBreak/>
              <w:t>6</w:t>
            </w:r>
          </w:p>
        </w:tc>
        <w:tc>
          <w:tcPr>
            <w:tcW w:w="2551" w:type="dxa"/>
            <w:tcBorders>
              <w:top w:val="single" w:sz="4" w:space="0" w:color="auto"/>
              <w:left w:val="single" w:sz="4" w:space="0" w:color="auto"/>
              <w:bottom w:val="single" w:sz="4" w:space="0" w:color="auto"/>
              <w:right w:val="single" w:sz="4" w:space="0" w:color="auto"/>
            </w:tcBorders>
            <w:vAlign w:val="center"/>
          </w:tcPr>
          <w:p w:rsidR="00394511" w:rsidRPr="00394511" w:rsidRDefault="00394511" w:rsidP="00394511">
            <w:pPr>
              <w:shd w:val="clear" w:color="auto" w:fill="FFFFFF"/>
              <w:spacing w:line="288" w:lineRule="atLeast"/>
              <w:jc w:val="center"/>
              <w:rPr>
                <w:b/>
                <w:color w:val="000000"/>
                <w:bdr w:val="none" w:sz="0" w:space="0" w:color="auto" w:frame="1"/>
                <w:lang w:val="kk-KZ"/>
              </w:rPr>
            </w:pPr>
            <w:r w:rsidRPr="00394511">
              <w:rPr>
                <w:b/>
                <w:color w:val="000000"/>
                <w:bdr w:val="none" w:sz="0" w:space="0" w:color="auto" w:frame="1"/>
                <w:lang w:val="kk-KZ"/>
              </w:rPr>
              <w:t>ЛОТ № 6</w:t>
            </w:r>
          </w:p>
          <w:p w:rsidR="00394511" w:rsidRPr="00EF69A4" w:rsidRDefault="00394511" w:rsidP="00394511">
            <w:pPr>
              <w:shd w:val="clear" w:color="auto" w:fill="FFFFFF"/>
              <w:spacing w:line="288" w:lineRule="atLeast"/>
              <w:jc w:val="center"/>
              <w:rPr>
                <w:b/>
                <w:color w:val="000000"/>
                <w:bdr w:val="none" w:sz="0" w:space="0" w:color="auto" w:frame="1"/>
                <w:lang w:val="kk-KZ"/>
              </w:rPr>
            </w:pPr>
            <w:r w:rsidRPr="00394511">
              <w:rPr>
                <w:color w:val="000000"/>
                <w:bdr w:val="none" w:sz="0" w:space="0" w:color="auto" w:frame="1"/>
                <w:lang w:val="kk-KZ"/>
              </w:rPr>
              <w:t>Сериялы тізе буынын пассивті жұмылдыруға арналған аппараттар ARTRAMOT</w:t>
            </w:r>
          </w:p>
        </w:tc>
        <w:tc>
          <w:tcPr>
            <w:tcW w:w="992" w:type="dxa"/>
            <w:tcBorders>
              <w:top w:val="single" w:sz="4" w:space="0" w:color="auto"/>
              <w:left w:val="single" w:sz="4" w:space="0" w:color="auto"/>
              <w:bottom w:val="single" w:sz="4" w:space="0" w:color="auto"/>
              <w:right w:val="single" w:sz="4" w:space="0" w:color="auto"/>
            </w:tcBorders>
            <w:vAlign w:val="center"/>
          </w:tcPr>
          <w:p w:rsidR="00394511" w:rsidRDefault="00394511" w:rsidP="004B13F1">
            <w:pPr>
              <w:jc w:val="center"/>
              <w:rPr>
                <w:color w:val="000000"/>
                <w:lang w:val="kk-KZ"/>
              </w:rPr>
            </w:pPr>
            <w:r>
              <w:rPr>
                <w:color w:val="000000"/>
                <w:lang w:val="kk-KZ"/>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394511" w:rsidRDefault="00394511" w:rsidP="004B13F1">
            <w:pPr>
              <w:jc w:val="center"/>
              <w:rPr>
                <w:color w:val="000000"/>
                <w:lang w:val="kk-KZ"/>
              </w:rPr>
            </w:pPr>
            <w:r>
              <w:rPr>
                <w:color w:val="000000"/>
                <w:lang w:val="kk-KZ"/>
              </w:rPr>
              <w:t>1</w:t>
            </w:r>
          </w:p>
        </w:tc>
        <w:tc>
          <w:tcPr>
            <w:tcW w:w="11056" w:type="dxa"/>
            <w:tcBorders>
              <w:top w:val="single" w:sz="4" w:space="0" w:color="auto"/>
              <w:left w:val="single" w:sz="4" w:space="0" w:color="auto"/>
              <w:bottom w:val="single" w:sz="4" w:space="0" w:color="auto"/>
              <w:right w:val="single" w:sz="4" w:space="0" w:color="auto"/>
            </w:tcBorders>
            <w:vAlign w:val="center"/>
          </w:tcPr>
          <w:p w:rsidR="00E93067" w:rsidRPr="00E93067" w:rsidRDefault="00E93067" w:rsidP="00E93067">
            <w:pPr>
              <w:rPr>
                <w:rFonts w:eastAsia="Calibri"/>
                <w:lang w:val="kk-KZ"/>
              </w:rPr>
            </w:pPr>
            <w:r w:rsidRPr="00E93067">
              <w:rPr>
                <w:rFonts w:eastAsia="Calibri"/>
                <w:lang w:val="kk-KZ"/>
              </w:rPr>
              <w:t>Нығайтқыш жаттығулардың көмегімен төрт бас және тізе бүгкіштерін қоса алғанда, бұлшық еттерді ынталандыруға мүмкіндік беретін аяқтарды оңалту және әзірлеу үшін арналған.</w:t>
            </w:r>
          </w:p>
          <w:p w:rsidR="00E93067" w:rsidRPr="00E93067" w:rsidRDefault="00E93067" w:rsidP="00E93067">
            <w:pPr>
              <w:rPr>
                <w:rFonts w:eastAsia="Calibri"/>
                <w:lang w:val="kk-KZ"/>
              </w:rPr>
            </w:pPr>
            <w:r w:rsidRPr="00E93067">
              <w:rPr>
                <w:rFonts w:eastAsia="Calibri"/>
                <w:lang w:val="kk-KZ"/>
              </w:rPr>
              <w:t>Икемді кедергілердің көмегімен қол жеткізілетін және икемді кедергілердің серпімділігімен ұлғайатын ерекше кедергінің арқасында бірқалыпты қозғалыстарға қол жеткізуге мүмкіндік береді.</w:t>
            </w:r>
          </w:p>
          <w:p w:rsidR="00E93067" w:rsidRPr="00E93067" w:rsidRDefault="00E93067" w:rsidP="00E93067">
            <w:pPr>
              <w:rPr>
                <w:rFonts w:eastAsia="Calibri"/>
                <w:lang w:val="kk-KZ"/>
              </w:rPr>
            </w:pPr>
            <w:r w:rsidRPr="00E93067">
              <w:rPr>
                <w:rFonts w:eastAsia="Calibri"/>
                <w:lang w:val="kk-KZ"/>
              </w:rPr>
              <w:t>Икемді кедергілердің санын реттеумен оңай қол жеткізілуі мүмкін жұмыс жүктемелері тұрғысынан өте жақсы модульділік.</w:t>
            </w:r>
          </w:p>
          <w:p w:rsidR="00E93067" w:rsidRPr="00E93067" w:rsidRDefault="00E93067" w:rsidP="00E93067">
            <w:pPr>
              <w:rPr>
                <w:rFonts w:eastAsia="Calibri"/>
                <w:lang w:val="kk-KZ"/>
              </w:rPr>
            </w:pPr>
            <w:r w:rsidRPr="00E93067">
              <w:rPr>
                <w:rFonts w:eastAsia="Calibri"/>
                <w:lang w:val="kk-KZ"/>
              </w:rPr>
              <w:t>Жаттығуларды жоғары жылдамдықта орындау мүмкіндігі.</w:t>
            </w:r>
          </w:p>
          <w:p w:rsidR="00E93067" w:rsidRPr="00E93067" w:rsidRDefault="00E93067" w:rsidP="00E93067">
            <w:pPr>
              <w:rPr>
                <w:rFonts w:eastAsia="Calibri"/>
                <w:lang w:val="kk-KZ"/>
              </w:rPr>
            </w:pPr>
            <w:r w:rsidRPr="00E93067">
              <w:rPr>
                <w:rFonts w:eastAsia="Calibri"/>
                <w:lang w:val="kk-KZ"/>
              </w:rPr>
              <w:t>Тренажерді қолдану айғақтары</w:t>
            </w:r>
          </w:p>
          <w:p w:rsidR="00E93067" w:rsidRPr="00E93067" w:rsidRDefault="00E93067" w:rsidP="00E93067">
            <w:pPr>
              <w:rPr>
                <w:rFonts w:eastAsia="Calibri"/>
                <w:lang w:val="kk-KZ"/>
              </w:rPr>
            </w:pPr>
            <w:r w:rsidRPr="00E93067">
              <w:rPr>
                <w:rFonts w:eastAsia="Calibri"/>
                <w:lang w:val="kk-KZ"/>
              </w:rPr>
              <w:t>Тренажер ашық кинетикалық тізбектегі тізе буынын кешенді оңалтуға арналған.</w:t>
            </w:r>
          </w:p>
          <w:p w:rsidR="00E93067" w:rsidRPr="00E93067" w:rsidRDefault="00E93067" w:rsidP="00E93067">
            <w:pPr>
              <w:rPr>
                <w:rFonts w:eastAsia="Calibri"/>
                <w:lang w:val="kk-KZ"/>
              </w:rPr>
            </w:pPr>
            <w:r w:rsidRPr="00E93067">
              <w:rPr>
                <w:rFonts w:eastAsia="Calibri"/>
                <w:lang w:val="kk-KZ"/>
              </w:rPr>
              <w:t>Тренажердің инновациялық конструкциясы төменгі аяқ бұлшық еттеріне ашық кинетикалық тізбекте басқарылатын серпінді күшті қолдану арқылы жаттығулар жасауға мүмкіндік береді.</w:t>
            </w:r>
          </w:p>
          <w:p w:rsidR="00394511" w:rsidRDefault="00E93067" w:rsidP="00E93067">
            <w:pPr>
              <w:rPr>
                <w:rFonts w:eastAsia="Calibri"/>
                <w:lang w:val="kk-KZ"/>
              </w:rPr>
            </w:pPr>
            <w:r w:rsidRPr="00E93067">
              <w:rPr>
                <w:rFonts w:eastAsia="Calibri"/>
                <w:lang w:val="kk-KZ"/>
              </w:rPr>
              <w:t>Техникалық сипаттамалары:</w:t>
            </w:r>
          </w:p>
          <w:p w:rsidR="00E93067" w:rsidRPr="00E93067" w:rsidRDefault="00E93067" w:rsidP="00E93067">
            <w:pPr>
              <w:rPr>
                <w:rFonts w:eastAsia="Calibri"/>
                <w:lang w:val="kk-KZ"/>
              </w:rPr>
            </w:pPr>
            <w:r w:rsidRPr="00E93067">
              <w:rPr>
                <w:rFonts w:eastAsia="Calibri"/>
                <w:lang w:val="kk-KZ"/>
              </w:rPr>
              <w:t xml:space="preserve">Ұзындығы, мм-ден аспайтын 2136. </w:t>
            </w:r>
          </w:p>
          <w:p w:rsidR="00E93067" w:rsidRPr="00E93067" w:rsidRDefault="00E93067" w:rsidP="00E93067">
            <w:pPr>
              <w:rPr>
                <w:rFonts w:eastAsia="Calibri"/>
                <w:lang w:val="kk-KZ"/>
              </w:rPr>
            </w:pPr>
            <w:r w:rsidRPr="00E93067">
              <w:rPr>
                <w:rFonts w:eastAsia="Calibri"/>
                <w:lang w:val="kk-KZ"/>
              </w:rPr>
              <w:lastRenderedPageBreak/>
              <w:t xml:space="preserve">Ені, мм-ден аспайтын 785. </w:t>
            </w:r>
          </w:p>
          <w:p w:rsidR="00E93067" w:rsidRPr="00E93067" w:rsidRDefault="00E93067" w:rsidP="00E93067">
            <w:pPr>
              <w:rPr>
                <w:rFonts w:eastAsia="Calibri"/>
                <w:lang w:val="kk-KZ"/>
              </w:rPr>
            </w:pPr>
            <w:r w:rsidRPr="00E93067">
              <w:rPr>
                <w:rFonts w:eastAsia="Calibri"/>
                <w:lang w:val="kk-KZ"/>
              </w:rPr>
              <w:t xml:space="preserve">Биіктігі, мм-ден аспайтын 1622. </w:t>
            </w:r>
          </w:p>
          <w:p w:rsidR="00E93067" w:rsidRPr="00E93067" w:rsidRDefault="00E93067" w:rsidP="00E93067">
            <w:pPr>
              <w:rPr>
                <w:rFonts w:eastAsia="Calibri"/>
                <w:lang w:val="kk-KZ"/>
              </w:rPr>
            </w:pPr>
            <w:r w:rsidRPr="00E93067">
              <w:rPr>
                <w:rFonts w:eastAsia="Calibri"/>
                <w:lang w:val="kk-KZ"/>
              </w:rPr>
              <w:t xml:space="preserve">Тренажер салмағы, кг-нан аспайтын 105,9. </w:t>
            </w:r>
          </w:p>
          <w:p w:rsidR="00E93067" w:rsidRPr="00E93067" w:rsidRDefault="00E93067" w:rsidP="00E93067">
            <w:pPr>
              <w:rPr>
                <w:rFonts w:eastAsia="Calibri"/>
                <w:lang w:val="kk-KZ"/>
              </w:rPr>
            </w:pPr>
            <w:r w:rsidRPr="00E93067">
              <w:rPr>
                <w:rFonts w:eastAsia="Calibri"/>
                <w:lang w:val="kk-KZ"/>
              </w:rPr>
              <w:t xml:space="preserve">Роликті тіректің білігіне ең жоғары статикалық жүктеме, кг 150 аспайды. </w:t>
            </w:r>
          </w:p>
          <w:p w:rsidR="00E93067" w:rsidRPr="00E93067" w:rsidRDefault="00E93067" w:rsidP="00E93067">
            <w:pPr>
              <w:rPr>
                <w:rFonts w:eastAsia="Calibri"/>
                <w:lang w:val="kk-KZ"/>
              </w:rPr>
            </w:pPr>
            <w:r w:rsidRPr="00E93067">
              <w:rPr>
                <w:rFonts w:eastAsia="Calibri"/>
                <w:lang w:val="kk-KZ"/>
              </w:rPr>
              <w:t>Жеткізу жиынтығы:</w:t>
            </w:r>
          </w:p>
          <w:p w:rsidR="00E93067" w:rsidRDefault="00E93067" w:rsidP="00E93067">
            <w:pPr>
              <w:rPr>
                <w:rFonts w:eastAsia="Calibri"/>
                <w:lang w:val="kk-KZ"/>
              </w:rPr>
            </w:pPr>
            <w:r w:rsidRPr="00E93067">
              <w:rPr>
                <w:rFonts w:eastAsia="Calibri"/>
                <w:lang w:val="kk-KZ"/>
              </w:rPr>
              <w:t>Эластикалық (артқы) кедергі L = 117 см - 2 дана Эластикалық (алдыңғы) кедергі L = 204 см - 2 дана Эластикалық (алдыңғы) кедергі L = 91 см - 2 дана Аяқ бекіткіші (әмбебап) - 1 дана Аяқтарды бекітуге арналған бандаж - 1 дана Бекітуге арналған карабиндер икемді кедергілер - 12 дана</w:t>
            </w:r>
          </w:p>
          <w:p w:rsidR="00E93067" w:rsidRDefault="00E93067" w:rsidP="00E93067">
            <w:pPr>
              <w:rPr>
                <w:rFonts w:eastAsia="Calibri"/>
                <w:lang w:val="kk-KZ"/>
              </w:rPr>
            </w:pPr>
          </w:p>
          <w:p w:rsidR="00E93067" w:rsidRPr="00E93067" w:rsidRDefault="00E93067" w:rsidP="00E93067">
            <w:pPr>
              <w:rPr>
                <w:rFonts w:eastAsia="Calibri"/>
                <w:b/>
                <w:lang w:val="kk-KZ"/>
              </w:rPr>
            </w:pPr>
            <w:r w:rsidRPr="00E93067">
              <w:rPr>
                <w:rFonts w:eastAsia="Calibri"/>
                <w:b/>
                <w:lang w:val="kk-KZ"/>
              </w:rPr>
              <w:t>ММБ және МТ</w:t>
            </w:r>
            <w:r w:rsidRPr="00E93067">
              <w:rPr>
                <w:rFonts w:eastAsia="Calibri"/>
                <w:lang w:val="kk-KZ"/>
              </w:rPr>
              <w:t xml:space="preserve"> (медициналық мақсаттағы бұйымдар мен медициналық техника) </w:t>
            </w:r>
            <w:r w:rsidRPr="00E93067">
              <w:rPr>
                <w:rFonts w:eastAsia="Calibri"/>
                <w:b/>
                <w:lang w:val="kk-KZ"/>
              </w:rPr>
              <w:t>тізілімінде тіркелуге жатады</w:t>
            </w:r>
          </w:p>
          <w:p w:rsidR="00E93067" w:rsidRPr="00E93067" w:rsidRDefault="00E93067" w:rsidP="00E93067">
            <w:pPr>
              <w:rPr>
                <w:rFonts w:eastAsia="Calibri"/>
                <w:b/>
                <w:lang w:val="kk-KZ"/>
              </w:rPr>
            </w:pPr>
          </w:p>
          <w:p w:rsidR="00E93067" w:rsidRDefault="00E93067" w:rsidP="00E93067">
            <w:pPr>
              <w:rPr>
                <w:rFonts w:eastAsia="Calibri"/>
                <w:b/>
                <w:lang w:val="kk-KZ"/>
              </w:rPr>
            </w:pPr>
            <w:r w:rsidRPr="00E93067">
              <w:rPr>
                <w:rFonts w:eastAsia="Calibri"/>
                <w:b/>
                <w:lang w:val="kk-KZ"/>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p>
          <w:p w:rsidR="00E93067" w:rsidRDefault="00E93067" w:rsidP="00E93067">
            <w:pPr>
              <w:rPr>
                <w:rFonts w:eastAsia="Calibri"/>
                <w:lang w:val="kk-KZ"/>
              </w:rPr>
            </w:pPr>
          </w:p>
          <w:p w:rsidR="00E93067" w:rsidRPr="00E93067" w:rsidRDefault="00E93067" w:rsidP="00E93067">
            <w:pPr>
              <w:rPr>
                <w:rFonts w:eastAsia="Calibri"/>
                <w:lang w:val="kk-KZ"/>
              </w:rPr>
            </w:pPr>
            <w:r w:rsidRPr="00E93067">
              <w:rPr>
                <w:rFonts w:eastAsia="Calibri"/>
                <w:lang w:val="kk-KZ"/>
              </w:rPr>
              <w:t>БМ кепілдікті сервистік қызмет көрсету кемінде 37 ай TSO.</w:t>
            </w:r>
          </w:p>
          <w:p w:rsidR="00E93067" w:rsidRPr="00E93067" w:rsidRDefault="00E93067" w:rsidP="00E93067">
            <w:pPr>
              <w:rPr>
                <w:rFonts w:eastAsia="Calibri"/>
                <w:lang w:val="kk-KZ"/>
              </w:rPr>
            </w:pPr>
            <w:r w:rsidRPr="00E93067">
              <w:rPr>
                <w:rFonts w:eastAsia="Calibri"/>
                <w:lang w:val="kk-KZ"/>
              </w:rPr>
              <w:t>Жоспарлы техникалық қызмет көрсету тоқсанына кемінде 1 рет жүргізілуі тиіс.</w:t>
            </w:r>
          </w:p>
          <w:p w:rsidR="00E93067" w:rsidRPr="00E93067" w:rsidRDefault="00E93067" w:rsidP="00E93067">
            <w:pPr>
              <w:rPr>
                <w:rFonts w:eastAsia="Calibri"/>
                <w:lang w:val="kk-KZ"/>
              </w:rPr>
            </w:pPr>
            <w:r w:rsidRPr="00E93067">
              <w:rPr>
                <w:rFonts w:eastAsia="Calibri"/>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E93067" w:rsidRPr="00E93067" w:rsidRDefault="00E93067" w:rsidP="00E93067">
            <w:pPr>
              <w:rPr>
                <w:rFonts w:eastAsia="Calibri"/>
                <w:lang w:val="kk-KZ"/>
              </w:rPr>
            </w:pPr>
            <w:r w:rsidRPr="00E93067">
              <w:rPr>
                <w:rFonts w:eastAsia="Calibri"/>
                <w:lang w:val="kk-KZ"/>
              </w:rPr>
              <w:t>- ресурстың пайдаланылған құрамдас бөліктерін ауыстыруды;</w:t>
            </w:r>
          </w:p>
          <w:p w:rsidR="00E93067" w:rsidRPr="00E93067" w:rsidRDefault="00E93067" w:rsidP="00E93067">
            <w:pPr>
              <w:rPr>
                <w:rFonts w:eastAsia="Calibri"/>
                <w:lang w:val="kk-KZ"/>
              </w:rPr>
            </w:pPr>
            <w:r w:rsidRPr="00E93067">
              <w:rPr>
                <w:rFonts w:eastAsia="Calibri"/>
                <w:lang w:val="kk-KZ"/>
              </w:rPr>
              <w:t>- МИ жекелеген бөліктерін ауыстыру немесе қалпына келтіру;</w:t>
            </w:r>
          </w:p>
          <w:p w:rsidR="00E93067" w:rsidRPr="00E93067" w:rsidRDefault="00E93067" w:rsidP="00E93067">
            <w:pPr>
              <w:rPr>
                <w:rFonts w:eastAsia="Calibri"/>
                <w:lang w:val="kk-KZ"/>
              </w:rPr>
            </w:pPr>
            <w:r w:rsidRPr="00E93067">
              <w:rPr>
                <w:rFonts w:eastAsia="Calibri"/>
                <w:lang w:val="kk-KZ"/>
              </w:rPr>
              <w:t>- бұйымды баптау және реттеу; осы бұйымға арналған ерекше жұмыстар және т.б.;</w:t>
            </w:r>
          </w:p>
          <w:p w:rsidR="00E93067" w:rsidRPr="00E93067" w:rsidRDefault="00E93067" w:rsidP="00E93067">
            <w:pPr>
              <w:rPr>
                <w:rFonts w:eastAsia="Calibri"/>
                <w:lang w:val="kk-KZ"/>
              </w:rPr>
            </w:pPr>
            <w:r w:rsidRPr="00E93067">
              <w:rPr>
                <w:rFonts w:eastAsia="Calibri"/>
                <w:lang w:val="kk-KZ"/>
              </w:rPr>
              <w:t>- негізгі механизмдер мен тораптарды тазалау, майлау және қажет болған жағдайда іріктеу;</w:t>
            </w:r>
          </w:p>
          <w:p w:rsidR="00E93067" w:rsidRPr="00E93067" w:rsidRDefault="00E93067" w:rsidP="00E93067">
            <w:pPr>
              <w:rPr>
                <w:rFonts w:eastAsia="Calibri"/>
                <w:lang w:val="kk-KZ"/>
              </w:rPr>
            </w:pPr>
            <w:r w:rsidRPr="00E93067">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E93067" w:rsidRDefault="00E93067" w:rsidP="00E93067">
            <w:pPr>
              <w:rPr>
                <w:rFonts w:eastAsia="Calibri"/>
                <w:lang w:val="kk-KZ"/>
              </w:rPr>
            </w:pPr>
            <w:r w:rsidRPr="00E93067">
              <w:rPr>
                <w:rFonts w:eastAsia="Calibri"/>
                <w:lang w:val="kk-KZ"/>
              </w:rPr>
              <w:t>- пайдалану құжаттамасында көрсетілген бұйымдардың нақты түрі үшін ерекше өзге де операциялар - бұйымдарды баптау және реттеу, осы бұйым үшін ерекше жұмыстар және т.б.;</w:t>
            </w:r>
          </w:p>
          <w:p w:rsidR="00E93067" w:rsidRPr="00E93067" w:rsidRDefault="00E93067" w:rsidP="00E93067">
            <w:pPr>
              <w:rPr>
                <w:rFonts w:eastAsia="Calibri"/>
                <w:lang w:val="kk-KZ"/>
              </w:rPr>
            </w:pPr>
            <w:r w:rsidRPr="00E93067">
              <w:rPr>
                <w:rFonts w:eastAsia="Calibri"/>
                <w:lang w:val="kk-KZ"/>
              </w:rPr>
              <w:t>- негізгі механизмдер мен тораптарды тазалау, майлау және қажет болған жағдайда іріктеу;</w:t>
            </w:r>
          </w:p>
          <w:p w:rsidR="00E93067" w:rsidRPr="00E93067" w:rsidRDefault="00E93067" w:rsidP="00E93067">
            <w:pPr>
              <w:rPr>
                <w:rFonts w:eastAsia="Calibri"/>
                <w:lang w:val="kk-KZ"/>
              </w:rPr>
            </w:pPr>
            <w:r w:rsidRPr="00E93067">
              <w:rPr>
                <w:rFonts w:eastAsia="Calibri"/>
                <w:lang w:val="kk-KZ"/>
              </w:rPr>
              <w:t>- бұйымның құрамдас бөліктерінің сыртқы және ішкі беттерінен (ішінара блоктық-тораптық бөлшектеумен) тозаңды, балшықты, тотығу және тотығу іздерін алып тастау;</w:t>
            </w:r>
          </w:p>
          <w:p w:rsidR="00E93067" w:rsidRDefault="00E93067" w:rsidP="00E93067">
            <w:pPr>
              <w:rPr>
                <w:rFonts w:eastAsia="Calibri"/>
                <w:lang w:val="kk-KZ"/>
              </w:rPr>
            </w:pPr>
            <w:r w:rsidRPr="00E93067">
              <w:rPr>
                <w:rFonts w:eastAsia="Calibri"/>
                <w:lang w:val="kk-KZ"/>
              </w:rPr>
              <w:t>- пайдалану құжаттамасында көрсетілген бұйымдардың нақты түрі үшін ерекше, осы бұйым үшін ерекше жұмыстар, бұйымдарды баптау және реттеу операциялары</w:t>
            </w:r>
          </w:p>
          <w:p w:rsidR="00E93067" w:rsidRDefault="00E93067" w:rsidP="00E93067">
            <w:pPr>
              <w:rPr>
                <w:rFonts w:eastAsia="Calibri"/>
                <w:lang w:val="kk-KZ"/>
              </w:rPr>
            </w:pPr>
          </w:p>
          <w:p w:rsidR="00383969" w:rsidRPr="00383969" w:rsidRDefault="00383969" w:rsidP="00383969">
            <w:pPr>
              <w:rPr>
                <w:rFonts w:eastAsia="Calibri"/>
                <w:b/>
                <w:lang w:val="kk-KZ"/>
              </w:rPr>
            </w:pPr>
            <w:r w:rsidRPr="00383969">
              <w:rPr>
                <w:rFonts w:eastAsia="Calibri"/>
                <w:b/>
                <w:lang w:val="kk-KZ"/>
              </w:rPr>
              <w:t>Медициналық техникаға кепілдікті сервистік қызмет көрсету 37 ай.</w:t>
            </w:r>
          </w:p>
          <w:p w:rsidR="00383969" w:rsidRPr="00383969" w:rsidRDefault="00383969" w:rsidP="00383969">
            <w:pPr>
              <w:rPr>
                <w:rFonts w:eastAsia="Calibri"/>
                <w:b/>
                <w:lang w:val="kk-KZ"/>
              </w:rPr>
            </w:pPr>
            <w:r w:rsidRPr="00383969">
              <w:rPr>
                <w:rFonts w:eastAsia="Calibri"/>
                <w:b/>
                <w:lang w:val="kk-KZ"/>
              </w:rPr>
              <w:t>Жоспарлы техникалық қызмет көрсету тоқсанына 1 рет жүргізіледі.</w:t>
            </w:r>
          </w:p>
          <w:p w:rsidR="00383969" w:rsidRPr="00383969" w:rsidRDefault="00383969" w:rsidP="00383969">
            <w:pPr>
              <w:rPr>
                <w:rFonts w:eastAsia="Calibri"/>
                <w:b/>
                <w:lang w:val="kk-KZ"/>
              </w:rPr>
            </w:pPr>
            <w:r w:rsidRPr="00383969">
              <w:rPr>
                <w:rFonts w:eastAsia="Calibri"/>
                <w:b/>
                <w:lang w:val="kk-KZ"/>
              </w:rPr>
              <w:lastRenderedPageBreak/>
              <w:t xml:space="preserve">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w:t>
            </w:r>
            <w:r>
              <w:rPr>
                <w:rFonts w:eastAsia="Calibri"/>
                <w:b/>
                <w:lang w:val="kk-KZ"/>
              </w:rPr>
              <w:t xml:space="preserve">ҚР </w:t>
            </w:r>
            <w:r w:rsidRPr="00383969">
              <w:rPr>
                <w:rFonts w:eastAsia="Calibri"/>
                <w:b/>
                <w:lang w:val="kk-KZ"/>
              </w:rPr>
              <w:t>ДСМ-273/2020 бұйрығының 4-тармағының талаптарына сәйкес келуі тиіс.</w:t>
            </w:r>
          </w:p>
          <w:p w:rsidR="00383969" w:rsidRPr="00383969" w:rsidRDefault="00383969" w:rsidP="00383969">
            <w:pPr>
              <w:rPr>
                <w:rFonts w:eastAsia="Calibri"/>
                <w:b/>
                <w:lang w:val="kk-KZ"/>
              </w:rPr>
            </w:pPr>
          </w:p>
          <w:p w:rsidR="00383969" w:rsidRPr="00383969" w:rsidRDefault="00383969" w:rsidP="00383969">
            <w:pPr>
              <w:rPr>
                <w:rFonts w:eastAsia="Calibri"/>
                <w:b/>
                <w:lang w:val="kk-KZ"/>
              </w:rPr>
            </w:pPr>
            <w:r w:rsidRPr="00383969">
              <w:rPr>
                <w:rFonts w:eastAsia="Calibri"/>
                <w:b/>
                <w:lang w:val="kk-KZ"/>
              </w:rPr>
              <w:t>Ілеспе қызметтер</w:t>
            </w:r>
          </w:p>
          <w:p w:rsidR="00383969" w:rsidRPr="00383969" w:rsidRDefault="00383969" w:rsidP="00383969">
            <w:pPr>
              <w:rPr>
                <w:rFonts w:eastAsia="Calibri"/>
                <w:lang w:val="kk-KZ"/>
              </w:rPr>
            </w:pPr>
          </w:p>
          <w:p w:rsidR="00E93067" w:rsidRPr="00E93067" w:rsidRDefault="00383969" w:rsidP="00383969">
            <w:pPr>
              <w:rPr>
                <w:rFonts w:eastAsia="Calibri"/>
                <w:lang w:val="kk-KZ"/>
              </w:rPr>
            </w:pPr>
            <w:r w:rsidRPr="00383969">
              <w:rPr>
                <w:rFonts w:eastAsia="Calibri"/>
                <w:lang w:val="kk-KZ"/>
              </w:rPr>
              <w:t>тауарларды жеткізуді қамтамасыз ететін, тасымалдау және сақтандыру сияқты қызметтер және Өнім берушінің Шартты орындауға бағытталған, монтаждауды, іске қосуды, техникалық жәрдем көрсетуді, оқытуды және басқа да міндеттерін қамтитын кез келген басқа да қосалқы қызметтер</w:t>
            </w:r>
          </w:p>
        </w:tc>
      </w:tr>
    </w:tbl>
    <w:p w:rsidR="00EF69A4" w:rsidRPr="00EF69A4" w:rsidRDefault="00EF69A4" w:rsidP="00EF69A4">
      <w:pPr>
        <w:rPr>
          <w:lang w:val="kk-KZ"/>
        </w:rPr>
      </w:pPr>
    </w:p>
    <w:p w:rsidR="00EF69A4" w:rsidRPr="00EF69A4" w:rsidRDefault="00EF69A4" w:rsidP="00EF69A4">
      <w:pPr>
        <w:rPr>
          <w:lang w:val="kk-KZ"/>
        </w:rPr>
      </w:pPr>
    </w:p>
    <w:p w:rsidR="00EF69A4" w:rsidRPr="00EF69A4" w:rsidRDefault="00EF69A4" w:rsidP="00EF69A4">
      <w:pPr>
        <w:spacing w:line="288" w:lineRule="atLeast"/>
        <w:rPr>
          <w:lang w:val="kk-KZ"/>
        </w:rPr>
        <w:sectPr w:rsidR="00EF69A4" w:rsidRPr="00EF69A4" w:rsidSect="00EF69A4">
          <w:type w:val="continuous"/>
          <w:pgSz w:w="16838" w:h="11906" w:orient="landscape"/>
          <w:pgMar w:top="720" w:right="720" w:bottom="720" w:left="720" w:header="709" w:footer="709" w:gutter="0"/>
          <w:cols w:space="708"/>
          <w:docGrid w:linePitch="360"/>
        </w:sectPr>
      </w:pPr>
    </w:p>
    <w:p w:rsidR="00EF69A4" w:rsidRPr="00EF69A4" w:rsidRDefault="00EF69A4" w:rsidP="00EF69A4">
      <w:pPr>
        <w:ind w:firstLine="708"/>
        <w:rPr>
          <w:lang w:val="kk-KZ"/>
        </w:rPr>
      </w:pPr>
    </w:p>
    <w:p w:rsidR="00EF69A4" w:rsidRPr="00EF69A4" w:rsidRDefault="00EF69A4" w:rsidP="00EF69A4">
      <w:pPr>
        <w:shd w:val="clear" w:color="auto" w:fill="FFFFFF"/>
        <w:jc w:val="right"/>
        <w:textAlignment w:val="baseline"/>
        <w:rPr>
          <w:color w:val="000000"/>
          <w:lang w:val="kk-KZ"/>
        </w:rPr>
      </w:pPr>
      <w:r w:rsidRPr="00EF69A4">
        <w:rPr>
          <w:color w:val="000000"/>
          <w:lang w:val="kk-KZ"/>
        </w:rPr>
        <w:t>Қазақстан Республикасы</w:t>
      </w:r>
    </w:p>
    <w:p w:rsidR="00EF69A4" w:rsidRPr="00EF69A4" w:rsidRDefault="00EF69A4" w:rsidP="00EF69A4">
      <w:pPr>
        <w:shd w:val="clear" w:color="auto" w:fill="FFFFFF"/>
        <w:jc w:val="right"/>
        <w:textAlignment w:val="baseline"/>
        <w:rPr>
          <w:color w:val="000000"/>
          <w:lang w:val="kk-KZ"/>
        </w:rPr>
      </w:pPr>
      <w:r w:rsidRPr="00EF69A4">
        <w:rPr>
          <w:color w:val="000000"/>
          <w:lang w:val="kk-KZ"/>
        </w:rPr>
        <w:t>Денсаулық сақтау министрінің</w:t>
      </w:r>
    </w:p>
    <w:p w:rsidR="00EF69A4" w:rsidRPr="00EF69A4" w:rsidRDefault="00EF69A4" w:rsidP="00EF69A4">
      <w:pPr>
        <w:shd w:val="clear" w:color="auto" w:fill="FFFFFF"/>
        <w:jc w:val="right"/>
        <w:textAlignment w:val="baseline"/>
        <w:rPr>
          <w:color w:val="000000"/>
          <w:lang w:val="kk-KZ"/>
        </w:rPr>
      </w:pPr>
      <w:r w:rsidRPr="00EF69A4">
        <w:rPr>
          <w:color w:val="000000"/>
          <w:lang w:val="kk-KZ"/>
        </w:rPr>
        <w:t>2021 жылғы 12 қарашадағы</w:t>
      </w:r>
    </w:p>
    <w:p w:rsidR="00EF69A4" w:rsidRPr="00EF69A4" w:rsidRDefault="00EF69A4" w:rsidP="00EF69A4">
      <w:pPr>
        <w:shd w:val="clear" w:color="auto" w:fill="FFFFFF"/>
        <w:jc w:val="right"/>
        <w:textAlignment w:val="baseline"/>
        <w:rPr>
          <w:color w:val="000000"/>
          <w:lang w:val="kk-KZ"/>
        </w:rPr>
      </w:pPr>
      <w:r w:rsidRPr="00EF69A4">
        <w:rPr>
          <w:color w:val="000000"/>
          <w:lang w:val="kk-KZ"/>
        </w:rPr>
        <w:t>№ ҚР ДСМ–113 </w:t>
      </w:r>
      <w:hyperlink r:id="rId11" w:history="1">
        <w:r w:rsidRPr="00EF69A4">
          <w:rPr>
            <w:color w:val="000080"/>
            <w:u w:val="single"/>
            <w:lang w:val="kk-KZ"/>
          </w:rPr>
          <w:t>бұйрығына</w:t>
        </w:r>
      </w:hyperlink>
    </w:p>
    <w:p w:rsidR="00EF69A4" w:rsidRPr="00EF69A4" w:rsidRDefault="00EF69A4" w:rsidP="00EF69A4">
      <w:pPr>
        <w:shd w:val="clear" w:color="auto" w:fill="FFFFFF"/>
        <w:jc w:val="right"/>
        <w:textAlignment w:val="baseline"/>
        <w:rPr>
          <w:color w:val="000000"/>
          <w:lang w:val="kk-KZ"/>
        </w:rPr>
      </w:pPr>
      <w:r w:rsidRPr="00EF69A4">
        <w:rPr>
          <w:color w:val="000000"/>
          <w:lang w:val="kk-KZ"/>
        </w:rPr>
        <w:t>32-қосымша</w:t>
      </w:r>
    </w:p>
    <w:p w:rsidR="00EF69A4" w:rsidRPr="00EF69A4" w:rsidRDefault="00EF69A4" w:rsidP="00EF69A4">
      <w:pPr>
        <w:shd w:val="clear" w:color="auto" w:fill="FFFFFF"/>
        <w:jc w:val="right"/>
        <w:textAlignment w:val="baseline"/>
        <w:rPr>
          <w:color w:val="000000"/>
          <w:lang w:val="kk-KZ"/>
        </w:rPr>
      </w:pPr>
      <w:r w:rsidRPr="00EF69A4">
        <w:rPr>
          <w:color w:val="000000"/>
          <w:lang w:val="kk-KZ"/>
        </w:rPr>
        <w:t> </w:t>
      </w:r>
    </w:p>
    <w:p w:rsidR="00EF69A4" w:rsidRPr="00EF69A4" w:rsidRDefault="00EF69A4" w:rsidP="00EF69A4">
      <w:pPr>
        <w:shd w:val="clear" w:color="auto" w:fill="FFFFFF"/>
        <w:jc w:val="right"/>
        <w:textAlignment w:val="baseline"/>
        <w:rPr>
          <w:color w:val="000000"/>
          <w:lang w:val="kk-KZ"/>
        </w:rPr>
      </w:pPr>
      <w:r w:rsidRPr="00EF69A4">
        <w:rPr>
          <w:color w:val="000000"/>
          <w:lang w:val="kk-KZ"/>
        </w:rPr>
        <w:t>Нысан</w:t>
      </w:r>
    </w:p>
    <w:p w:rsidR="00EF69A4" w:rsidRPr="00EF69A4" w:rsidRDefault="00EF69A4" w:rsidP="00EF69A4">
      <w:pPr>
        <w:shd w:val="clear" w:color="auto" w:fill="FFFFFF"/>
        <w:jc w:val="center"/>
        <w:textAlignment w:val="baseline"/>
        <w:rPr>
          <w:color w:val="000000"/>
          <w:lang w:val="kk-KZ"/>
        </w:rPr>
      </w:pPr>
      <w:r w:rsidRPr="00EF69A4">
        <w:rPr>
          <w:b/>
          <w:bCs/>
          <w:color w:val="000000"/>
          <w:lang w:val="kk-KZ"/>
        </w:rPr>
        <w:t> </w:t>
      </w:r>
    </w:p>
    <w:p w:rsidR="00EF69A4" w:rsidRPr="00EF69A4" w:rsidRDefault="00EF69A4" w:rsidP="00EF69A4">
      <w:pPr>
        <w:shd w:val="clear" w:color="auto" w:fill="FFFFFF"/>
        <w:jc w:val="center"/>
        <w:textAlignment w:val="baseline"/>
        <w:rPr>
          <w:color w:val="000000"/>
          <w:lang w:val="kk-KZ"/>
        </w:rPr>
      </w:pPr>
      <w:r w:rsidRPr="00EF69A4">
        <w:rPr>
          <w:b/>
          <w:bCs/>
          <w:color w:val="000000"/>
          <w:lang w:val="kk-KZ"/>
        </w:rPr>
        <w:t> </w:t>
      </w:r>
    </w:p>
    <w:p w:rsidR="00EF69A4" w:rsidRPr="00EF69A4" w:rsidRDefault="00EF69A4" w:rsidP="00EF69A4">
      <w:pPr>
        <w:shd w:val="clear" w:color="auto" w:fill="FFFFFF"/>
        <w:jc w:val="center"/>
        <w:textAlignment w:val="baseline"/>
        <w:rPr>
          <w:color w:val="000000"/>
          <w:lang w:val="kk-KZ"/>
        </w:rPr>
      </w:pPr>
      <w:r w:rsidRPr="00EF69A4">
        <w:rPr>
          <w:b/>
          <w:bCs/>
          <w:color w:val="000000"/>
          <w:lang w:val="kk-KZ"/>
        </w:rPr>
        <w:t>Келісімшарттық өндірудің тапсырыс берушісімен (бірыңғай дистрибьютор мен келісімшарттық өндіруге тапсырыс беруші арасында) биоаналогиялық</w:t>
      </w:r>
    </w:p>
    <w:p w:rsidR="00EF69A4" w:rsidRPr="00EF69A4" w:rsidRDefault="00EF69A4" w:rsidP="00EF69A4">
      <w:pPr>
        <w:shd w:val="clear" w:color="auto" w:fill="FFFFFF"/>
        <w:jc w:val="center"/>
        <w:textAlignment w:val="baseline"/>
        <w:rPr>
          <w:color w:val="000000"/>
          <w:lang w:val="kk-KZ"/>
        </w:rPr>
      </w:pPr>
      <w:r w:rsidRPr="00EF69A4">
        <w:rPr>
          <w:b/>
          <w:bCs/>
          <w:color w:val="000000"/>
          <w:lang w:val="kk-KZ"/>
        </w:rPr>
        <w:t>дәрілік препараттарды (биоаналогтар, биосимилярлар) берудің ұзақ мерзімді шартын жасасу конкурсына қатысуға өтініміне қоса берілетін құжаттар</w:t>
      </w:r>
    </w:p>
    <w:p w:rsidR="00EF69A4" w:rsidRPr="00EF69A4" w:rsidRDefault="00EF69A4" w:rsidP="00EF69A4">
      <w:pPr>
        <w:shd w:val="clear" w:color="auto" w:fill="FFFFFF"/>
        <w:jc w:val="center"/>
        <w:textAlignment w:val="baseline"/>
        <w:rPr>
          <w:color w:val="000000"/>
        </w:rPr>
      </w:pPr>
      <w:r w:rsidRPr="00EF69A4">
        <w:rPr>
          <w:b/>
          <w:bCs/>
          <w:color w:val="000000"/>
        </w:rPr>
        <w:t>тізімдемесі</w:t>
      </w:r>
    </w:p>
    <w:p w:rsidR="00EF69A4" w:rsidRPr="00EF69A4" w:rsidRDefault="00EF69A4" w:rsidP="00EF69A4">
      <w:pPr>
        <w:shd w:val="clear" w:color="auto" w:fill="FFFFFF"/>
        <w:jc w:val="center"/>
        <w:textAlignment w:val="baseline"/>
        <w:rPr>
          <w:color w:val="000000"/>
        </w:rPr>
      </w:pPr>
      <w:r w:rsidRPr="00EF69A4">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445"/>
        <w:gridCol w:w="1268"/>
        <w:gridCol w:w="870"/>
        <w:gridCol w:w="1159"/>
        <w:gridCol w:w="2290"/>
        <w:gridCol w:w="3416"/>
        <w:gridCol w:w="1234"/>
      </w:tblGrid>
      <w:tr w:rsidR="00EF69A4" w:rsidRPr="00EF69A4" w:rsidTr="00EF69A4">
        <w:tc>
          <w:tcPr>
            <w:tcW w:w="1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Құжаттың атауы</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Күні мен нөмірі</w:t>
            </w:r>
          </w:p>
        </w:tc>
        <w:tc>
          <w:tcPr>
            <w:tcW w:w="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Қысқаша мазмұны</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Құжатқа қол қойған кім</w:t>
            </w:r>
          </w:p>
          <w:p w:rsidR="00EF69A4" w:rsidRPr="00EF69A4" w:rsidRDefault="00EF69A4" w:rsidP="00EF69A4">
            <w:pPr>
              <w:jc w:val="center"/>
              <w:textAlignment w:val="baseline"/>
              <w:rPr>
                <w:color w:val="000000"/>
              </w:rPr>
            </w:pPr>
            <w:r w:rsidRPr="00EF69A4">
              <w:rPr>
                <w:color w:val="000000"/>
              </w:rPr>
              <w:t>(Т.А.Ә. (бар болған жағдайда) және лауазымын көрсету)</w:t>
            </w:r>
          </w:p>
        </w:tc>
        <w:tc>
          <w:tcPr>
            <w:tcW w:w="1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Түпнұсқа, көшірме, нотариалды куәландырылған көшірмесі (керегін көрсету)</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Парақтың нөмірі</w:t>
            </w:r>
          </w:p>
        </w:tc>
      </w:tr>
      <w:tr w:rsidR="00EF69A4" w:rsidRPr="00EF69A4" w:rsidTr="00EF69A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bl>
    <w:p w:rsidR="00EF69A4" w:rsidRPr="00EF69A4" w:rsidRDefault="00EF69A4" w:rsidP="00EF69A4">
      <w:pPr>
        <w:shd w:val="clear" w:color="auto" w:fill="FFFFFF"/>
        <w:jc w:val="center"/>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t>ҚР Денсаулық сақтау министрінің 2022.17.06. № ҚР ДСМ-53 </w:t>
      </w:r>
      <w:hyperlink r:id="rId12" w:anchor="sub_id=3233" w:history="1">
        <w:r w:rsidRPr="00EF69A4">
          <w:rPr>
            <w:i/>
            <w:iCs/>
            <w:color w:val="000080"/>
            <w:u w:val="single"/>
          </w:rPr>
          <w:t>бұйрығымен</w:t>
        </w:r>
      </w:hyperlink>
      <w:r w:rsidRPr="00EF69A4">
        <w:rPr>
          <w:i/>
          <w:iCs/>
          <w:color w:val="FF0000"/>
        </w:rPr>
        <w:t> 33-қосымшамен толықтырылды</w:t>
      </w:r>
    </w:p>
    <w:p w:rsidR="00EF69A4" w:rsidRPr="00EF69A4" w:rsidRDefault="00EF69A4" w:rsidP="00EF69A4">
      <w:pPr>
        <w:ind w:firstLine="708"/>
      </w:pP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Қазақстан Республикасы</w:t>
      </w:r>
    </w:p>
    <w:p w:rsidR="00EF69A4" w:rsidRPr="00EF69A4" w:rsidRDefault="00EF69A4" w:rsidP="00EF69A4">
      <w:pPr>
        <w:shd w:val="clear" w:color="auto" w:fill="FFFFFF"/>
        <w:jc w:val="right"/>
        <w:textAlignment w:val="baseline"/>
        <w:rPr>
          <w:color w:val="000000"/>
        </w:rPr>
      </w:pPr>
      <w:r w:rsidRPr="00EF69A4">
        <w:rPr>
          <w:color w:val="000000"/>
        </w:rPr>
        <w:t>Денсаулық сақтау министрі</w:t>
      </w:r>
    </w:p>
    <w:p w:rsidR="00EF69A4" w:rsidRPr="00EF69A4" w:rsidRDefault="00EF69A4" w:rsidP="00EF69A4">
      <w:pPr>
        <w:shd w:val="clear" w:color="auto" w:fill="FFFFFF"/>
        <w:jc w:val="right"/>
        <w:textAlignment w:val="baseline"/>
        <w:rPr>
          <w:color w:val="000000"/>
        </w:rPr>
      </w:pPr>
      <w:r w:rsidRPr="00EF69A4">
        <w:rPr>
          <w:color w:val="000000"/>
        </w:rPr>
        <w:t>2021 жылғы 12 қарашадағы</w:t>
      </w:r>
    </w:p>
    <w:p w:rsidR="00EF69A4" w:rsidRPr="00EF69A4" w:rsidRDefault="00EF69A4" w:rsidP="00EF69A4">
      <w:pPr>
        <w:shd w:val="clear" w:color="auto" w:fill="FFFFFF"/>
        <w:jc w:val="right"/>
        <w:textAlignment w:val="baseline"/>
        <w:rPr>
          <w:color w:val="000000"/>
        </w:rPr>
      </w:pPr>
      <w:r w:rsidRPr="00EF69A4">
        <w:rPr>
          <w:color w:val="000000"/>
        </w:rPr>
        <w:t>№ ҚР ДСМ -113 бұйрығына</w:t>
      </w:r>
    </w:p>
    <w:p w:rsidR="00EF69A4" w:rsidRPr="00EF69A4" w:rsidRDefault="00EF69A4" w:rsidP="00EF69A4">
      <w:pPr>
        <w:shd w:val="clear" w:color="auto" w:fill="FFFFFF"/>
        <w:jc w:val="right"/>
        <w:textAlignment w:val="baseline"/>
        <w:rPr>
          <w:color w:val="000000"/>
        </w:rPr>
      </w:pPr>
      <w:r w:rsidRPr="00EF69A4">
        <w:rPr>
          <w:color w:val="000000"/>
        </w:rPr>
        <w:t>қосымша </w:t>
      </w:r>
      <w:hyperlink r:id="rId13" w:history="1">
        <w:r w:rsidRPr="00EF69A4">
          <w:rPr>
            <w:color w:val="000080"/>
            <w:u w:val="single"/>
          </w:rPr>
          <w:t>бұйрыққа</w:t>
        </w:r>
      </w:hyperlink>
      <w:r w:rsidRPr="00EF69A4">
        <w:rPr>
          <w:color w:val="000000"/>
        </w:rPr>
        <w:t> 2-қосымша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(Кімге)________________________</w:t>
      </w:r>
    </w:p>
    <w:p w:rsidR="00EF69A4" w:rsidRPr="00EF69A4" w:rsidRDefault="00EF69A4" w:rsidP="00EF69A4">
      <w:pPr>
        <w:shd w:val="clear" w:color="auto" w:fill="FFFFFF"/>
        <w:jc w:val="right"/>
        <w:textAlignment w:val="baseline"/>
        <w:rPr>
          <w:color w:val="000000"/>
        </w:rPr>
      </w:pPr>
      <w:r w:rsidRPr="00EF69A4">
        <w:rPr>
          <w:color w:val="000000"/>
        </w:rPr>
        <w:t>(тапсырыс берушінің, сатып</w:t>
      </w:r>
    </w:p>
    <w:p w:rsidR="00EF69A4" w:rsidRPr="00EF69A4" w:rsidRDefault="00EF69A4" w:rsidP="00EF69A4">
      <w:pPr>
        <w:shd w:val="clear" w:color="auto" w:fill="FFFFFF"/>
        <w:jc w:val="right"/>
        <w:textAlignment w:val="baseline"/>
        <w:rPr>
          <w:color w:val="000000"/>
        </w:rPr>
      </w:pPr>
      <w:r w:rsidRPr="00EF69A4">
        <w:rPr>
          <w:color w:val="000000"/>
        </w:rPr>
        <w:t>алуды немесе бірыңғай</w:t>
      </w:r>
    </w:p>
    <w:p w:rsidR="00EF69A4" w:rsidRPr="00EF69A4" w:rsidRDefault="00EF69A4" w:rsidP="00EF69A4">
      <w:pPr>
        <w:shd w:val="clear" w:color="auto" w:fill="FFFFFF"/>
        <w:jc w:val="right"/>
        <w:textAlignment w:val="baseline"/>
        <w:rPr>
          <w:color w:val="000000"/>
        </w:rPr>
      </w:pPr>
      <w:r w:rsidRPr="00EF69A4">
        <w:rPr>
          <w:color w:val="000000"/>
        </w:rPr>
        <w:t>дистрибьютордың атауы)</w:t>
      </w:r>
    </w:p>
    <w:p w:rsidR="00EF69A4" w:rsidRPr="00EF69A4" w:rsidRDefault="00EF69A4" w:rsidP="00EF69A4">
      <w:pPr>
        <w:shd w:val="clear" w:color="auto" w:fill="FFFFFF"/>
        <w:jc w:val="center"/>
        <w:textAlignment w:val="baseline"/>
        <w:rPr>
          <w:color w:val="000000"/>
        </w:rPr>
      </w:pPr>
      <w:r w:rsidRPr="00EF69A4">
        <w:rPr>
          <w:color w:val="000000"/>
        </w:rPr>
        <w:t> </w:t>
      </w:r>
    </w:p>
    <w:p w:rsidR="00EF69A4" w:rsidRPr="00EF69A4" w:rsidRDefault="00EF69A4" w:rsidP="00EF69A4">
      <w:pPr>
        <w:shd w:val="clear" w:color="auto" w:fill="FFFFFF"/>
        <w:jc w:val="center"/>
        <w:textAlignment w:val="baseline"/>
        <w:rPr>
          <w:color w:val="000000"/>
        </w:rPr>
      </w:pPr>
      <w:r w:rsidRPr="00EF69A4">
        <w:rPr>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Тендерге қатысуға өтінім</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________________________________________________________________</w:t>
      </w:r>
    </w:p>
    <w:p w:rsidR="00EF69A4" w:rsidRPr="00EF69A4" w:rsidRDefault="00EF69A4" w:rsidP="00EF69A4">
      <w:pPr>
        <w:shd w:val="clear" w:color="auto" w:fill="FFFFFF"/>
        <w:ind w:firstLine="2835"/>
        <w:jc w:val="both"/>
        <w:textAlignment w:val="baseline"/>
        <w:rPr>
          <w:color w:val="000000"/>
        </w:rPr>
      </w:pPr>
      <w:r w:rsidRPr="00EF69A4">
        <w:rPr>
          <w:color w:val="000000"/>
        </w:rPr>
        <w:t>(әлеуетті өнім берушінің атауы),</w:t>
      </w:r>
    </w:p>
    <w:p w:rsidR="00EF69A4" w:rsidRPr="00EF69A4" w:rsidRDefault="00EF69A4" w:rsidP="00EF69A4">
      <w:pPr>
        <w:shd w:val="clear" w:color="auto" w:fill="FFFFFF"/>
        <w:ind w:firstLine="400"/>
        <w:jc w:val="both"/>
        <w:textAlignment w:val="baseline"/>
        <w:rPr>
          <w:color w:val="000000"/>
        </w:rPr>
      </w:pPr>
      <w:r w:rsidRPr="00EF69A4">
        <w:rPr>
          <w:color w:val="000000"/>
        </w:rPr>
        <w:t>тендер өткізу жөніндегі хабарландыруды/ тендерлік құжаттаманы қарап, № ____________________________,</w:t>
      </w:r>
    </w:p>
    <w:p w:rsidR="00EF69A4" w:rsidRPr="00EF69A4" w:rsidRDefault="00EF69A4" w:rsidP="00EF69A4">
      <w:pPr>
        <w:shd w:val="clear" w:color="auto" w:fill="FFFFFF"/>
        <w:ind w:firstLine="400"/>
        <w:jc w:val="both"/>
        <w:textAlignment w:val="baseline"/>
        <w:rPr>
          <w:color w:val="000000"/>
        </w:rPr>
      </w:pPr>
      <w:r w:rsidRPr="00EF69A4">
        <w:rPr>
          <w:color w:val="000000"/>
        </w:rPr>
        <w:t>_______________________________________________________________________________ (тендердің атауы)</w:t>
      </w:r>
    </w:p>
    <w:p w:rsidR="00EF69A4" w:rsidRPr="00EF69A4" w:rsidRDefault="00EF69A4" w:rsidP="00EF69A4">
      <w:pPr>
        <w:shd w:val="clear" w:color="auto" w:fill="FFFFFF"/>
        <w:ind w:firstLine="400"/>
        <w:jc w:val="both"/>
        <w:textAlignment w:val="baseline"/>
        <w:rPr>
          <w:color w:val="000000"/>
        </w:rPr>
      </w:pPr>
      <w:r w:rsidRPr="00EF69A4">
        <w:rPr>
          <w:color w:val="000000"/>
        </w:rPr>
        <w:lastRenderedPageBreak/>
        <w:t>осы арқылы алуды куәландыратын (егер тендерлік құжаттама алынса, көрсетіледі), осы өтініммен мынадай лоттар бойынша хабарландыру шарттарына/тендерлік құжаттамаға сәйкес дәрілік заттарды/медициналық бұйымдарды/фармацевтикалық көрсетілетін қызметтерді беруді:</w:t>
      </w:r>
    </w:p>
    <w:p w:rsidR="00EF69A4" w:rsidRPr="00EF69A4" w:rsidRDefault="00EF69A4" w:rsidP="00EF69A4">
      <w:pPr>
        <w:shd w:val="clear" w:color="auto" w:fill="FFFFFF"/>
        <w:ind w:firstLine="400"/>
        <w:jc w:val="both"/>
        <w:textAlignment w:val="baseline"/>
        <w:rPr>
          <w:color w:val="000000"/>
        </w:rPr>
      </w:pPr>
      <w:r w:rsidRPr="00EF69A4">
        <w:rPr>
          <w:color w:val="000000"/>
        </w:rPr>
        <w:t> 1) ______________ (лот нөмірі) _____________________________________________</w:t>
      </w:r>
    </w:p>
    <w:p w:rsidR="00EF69A4" w:rsidRPr="00EF69A4" w:rsidRDefault="00EF69A4" w:rsidP="00EF69A4">
      <w:pPr>
        <w:shd w:val="clear" w:color="auto" w:fill="FFFFFF"/>
        <w:ind w:firstLine="2268"/>
        <w:jc w:val="both"/>
        <w:textAlignment w:val="baseline"/>
        <w:rPr>
          <w:color w:val="000000"/>
        </w:rPr>
      </w:pPr>
      <w:r w:rsidRPr="00EF69A4">
        <w:rPr>
          <w:color w:val="000000"/>
        </w:rPr>
        <w:t> (дәрілік заттарды/медициналық бұйымдарды/фармацевтикалық</w:t>
      </w:r>
    </w:p>
    <w:p w:rsidR="00EF69A4" w:rsidRPr="00EF69A4" w:rsidRDefault="00EF69A4" w:rsidP="00EF69A4">
      <w:pPr>
        <w:shd w:val="clear" w:color="auto" w:fill="FFFFFF"/>
        <w:ind w:firstLine="400"/>
        <w:jc w:val="both"/>
        <w:textAlignment w:val="baseline"/>
        <w:rPr>
          <w:color w:val="000000"/>
        </w:rPr>
      </w:pPr>
      <w:r w:rsidRPr="00EF69A4">
        <w:rPr>
          <w:color w:val="000000"/>
        </w:rPr>
        <w:t> көрсетілетін қызметтерді егжей-тегжейлі сипаттау)</w:t>
      </w:r>
    </w:p>
    <w:p w:rsidR="00EF69A4" w:rsidRPr="00EF69A4" w:rsidRDefault="00EF69A4" w:rsidP="00EF69A4">
      <w:pPr>
        <w:shd w:val="clear" w:color="auto" w:fill="FFFFFF"/>
        <w:ind w:firstLine="400"/>
        <w:jc w:val="both"/>
        <w:textAlignment w:val="baseline"/>
        <w:rPr>
          <w:color w:val="000000"/>
        </w:rPr>
      </w:pPr>
      <w:r w:rsidRPr="00EF69A4">
        <w:rPr>
          <w:color w:val="000000"/>
        </w:rPr>
        <w:t> 2) ______________ (лот нөмірі) _____________________________________________</w:t>
      </w:r>
    </w:p>
    <w:p w:rsidR="00EF69A4" w:rsidRPr="00EF69A4" w:rsidRDefault="00EF69A4" w:rsidP="00EF69A4">
      <w:pPr>
        <w:shd w:val="clear" w:color="auto" w:fill="FFFFFF"/>
        <w:ind w:firstLine="2268"/>
        <w:jc w:val="both"/>
        <w:textAlignment w:val="baseline"/>
        <w:rPr>
          <w:color w:val="000000"/>
        </w:rPr>
      </w:pPr>
      <w:r w:rsidRPr="00EF69A4">
        <w:rPr>
          <w:color w:val="000000"/>
        </w:rPr>
        <w:t> (дәрілік заттарды/медициналық бұйымдарды/фармацевтикалық</w:t>
      </w:r>
    </w:p>
    <w:p w:rsidR="00EF69A4" w:rsidRPr="00EF69A4" w:rsidRDefault="00EF69A4" w:rsidP="00EF69A4">
      <w:pPr>
        <w:shd w:val="clear" w:color="auto" w:fill="FFFFFF"/>
        <w:ind w:firstLine="400"/>
        <w:jc w:val="both"/>
        <w:textAlignment w:val="baseline"/>
        <w:rPr>
          <w:color w:val="000000"/>
        </w:rPr>
      </w:pPr>
      <w:r w:rsidRPr="00EF69A4">
        <w:rPr>
          <w:color w:val="000000"/>
        </w:rPr>
        <w:t> көрсетілетін қызметтерді егжей-тегжейлі сипаттау)</w:t>
      </w:r>
    </w:p>
    <w:p w:rsidR="00EF69A4" w:rsidRPr="00EF69A4" w:rsidRDefault="00EF69A4" w:rsidP="00EF69A4">
      <w:pPr>
        <w:shd w:val="clear" w:color="auto" w:fill="FFFFFF"/>
        <w:ind w:firstLine="400"/>
        <w:jc w:val="both"/>
        <w:textAlignment w:val="baseline"/>
        <w:rPr>
          <w:color w:val="000000"/>
        </w:rPr>
      </w:pPr>
      <w:r w:rsidRPr="00EF69A4">
        <w:rPr>
          <w:color w:val="000000"/>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hyperlink r:id="rId14" w:history="1">
        <w:r w:rsidRPr="00EF69A4">
          <w:rPr>
            <w:color w:val="000080"/>
            <w:u w:val="single"/>
          </w:rPr>
          <w:t>қаулысында</w:t>
        </w:r>
      </w:hyperlink>
      <w:r w:rsidRPr="00EF69A4">
        <w:rPr>
          <w:color w:val="000000"/>
        </w:rPr>
        <w:t> (бұдан әрі – Қағидалар) көзделген талаптар мен шарттарға сәйкес жүзеге асыруға келісімін білдіреді.</w:t>
      </w:r>
    </w:p>
    <w:p w:rsidR="00EF69A4" w:rsidRPr="00EF69A4" w:rsidRDefault="00EF69A4" w:rsidP="00EF69A4">
      <w:pPr>
        <w:shd w:val="clear" w:color="auto" w:fill="FFFFFF"/>
        <w:ind w:firstLine="400"/>
        <w:jc w:val="both"/>
        <w:textAlignment w:val="baseline"/>
        <w:rPr>
          <w:color w:val="000000"/>
        </w:rPr>
      </w:pPr>
      <w:r w:rsidRPr="00EF69A4">
        <w:rPr>
          <w:color w:val="000000"/>
        </w:rPr>
        <w:t>Әлеуетті өнім беруші Қағидаларда көзделген талаптармен және шарттармен танысқанын және конкурстық комиссияға өзінің құқықтылығы,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w:t>
      </w:r>
    </w:p>
    <w:p w:rsidR="00EF69A4" w:rsidRPr="00EF69A4" w:rsidRDefault="00EF69A4" w:rsidP="00EF69A4">
      <w:pPr>
        <w:shd w:val="clear" w:color="auto" w:fill="FFFFFF"/>
        <w:ind w:firstLine="400"/>
        <w:jc w:val="both"/>
        <w:textAlignment w:val="baseline"/>
        <w:rPr>
          <w:color w:val="000000"/>
        </w:rPr>
      </w:pPr>
      <w:r w:rsidRPr="00EF69A4">
        <w:rPr>
          <w:color w:val="000000"/>
        </w:rPr>
        <w:t>Әлеуетті өнім беруші осы өтінімдегі мәліметтердің және оған қоса берілетін құжаттардың анықтығын растайды:</w:t>
      </w:r>
    </w:p>
    <w:p w:rsidR="00EF69A4" w:rsidRPr="00EF69A4" w:rsidRDefault="00EF69A4" w:rsidP="00EF69A4">
      <w:pPr>
        <w:shd w:val="clear" w:color="auto" w:fill="FFFFFF"/>
        <w:ind w:firstLine="400"/>
        <w:jc w:val="both"/>
        <w:textAlignment w:val="baseline"/>
        <w:rPr>
          <w:color w:val="000000"/>
        </w:rPr>
      </w:pPr>
      <w:r w:rsidRPr="00EF69A4">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2070"/>
        <w:gridCol w:w="4034"/>
        <w:gridCol w:w="4578"/>
      </w:tblGrid>
      <w:tr w:rsidR="00EF69A4" w:rsidRPr="00EF69A4" w:rsidTr="00EF69A4">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р/с №</w:t>
            </w:r>
          </w:p>
        </w:tc>
        <w:tc>
          <w:tcPr>
            <w:tcW w:w="1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Құжат атауы</w:t>
            </w:r>
          </w:p>
        </w:tc>
        <w:tc>
          <w:tcPr>
            <w:tcW w:w="2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Парақтар саны</w:t>
            </w:r>
          </w:p>
        </w:tc>
      </w:tr>
      <w:tr w:rsidR="00EF69A4" w:rsidRPr="00EF69A4" w:rsidTr="00EF69A4">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 </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c>
          <w:tcPr>
            <w:tcW w:w="2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bl>
    <w:p w:rsidR="00EF69A4" w:rsidRPr="00EF69A4" w:rsidRDefault="00EF69A4" w:rsidP="00EF69A4">
      <w:pPr>
        <w:shd w:val="clear" w:color="auto" w:fill="FFFFFF"/>
        <w:ind w:firstLine="400"/>
        <w:jc w:val="both"/>
        <w:textAlignment w:val="baseline"/>
        <w:rPr>
          <w:color w:val="000000"/>
        </w:rPr>
      </w:pPr>
      <w:r w:rsidRPr="00EF69A4">
        <w:rPr>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Осы өтінім тендердің қорытындылары шығарылғанға дейін жарамды.</w:t>
      </w:r>
    </w:p>
    <w:p w:rsidR="00EF69A4" w:rsidRPr="00EF69A4" w:rsidRDefault="00EF69A4" w:rsidP="00EF69A4">
      <w:pPr>
        <w:shd w:val="clear" w:color="auto" w:fill="FFFFFF"/>
        <w:ind w:firstLine="400"/>
        <w:jc w:val="both"/>
        <w:textAlignment w:val="baseline"/>
        <w:rPr>
          <w:color w:val="000000"/>
        </w:rPr>
      </w:pPr>
      <w:r w:rsidRPr="00EF69A4">
        <w:rPr>
          <w:color w:val="000000"/>
        </w:rPr>
        <w:t>Тендерлік өтінімге атынан және тапсырмасы ___________________________ (әлеуетті өнім берушінің атауы) бойынша қол қоюға өкілеттігі бар тұлғаның лауазымы, Т.А.Ә. (бар болған жағдайда) және қолы</w:t>
      </w:r>
    </w:p>
    <w:p w:rsidR="00EF69A4" w:rsidRPr="00EF69A4" w:rsidRDefault="00EF69A4" w:rsidP="00EF69A4">
      <w:pPr>
        <w:shd w:val="clear" w:color="auto" w:fill="FFFFFF"/>
        <w:ind w:firstLine="400"/>
        <w:jc w:val="both"/>
        <w:textAlignment w:val="baseline"/>
        <w:rPr>
          <w:color w:val="000000"/>
        </w:rPr>
      </w:pPr>
      <w:r w:rsidRPr="00EF69A4">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5935"/>
        <w:gridCol w:w="4747"/>
      </w:tblGrid>
      <w:tr w:rsidR="00EF69A4" w:rsidRPr="00EF69A4" w:rsidTr="00EF69A4">
        <w:tc>
          <w:tcPr>
            <w:tcW w:w="2750" w:type="pct"/>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 Мөрі (бар болған жағдайда)</w:t>
            </w:r>
          </w:p>
        </w:tc>
        <w:tc>
          <w:tcPr>
            <w:tcW w:w="2200" w:type="pct"/>
            <w:shd w:val="clear" w:color="auto" w:fill="FFFFFF"/>
            <w:tcMar>
              <w:top w:w="0" w:type="dxa"/>
              <w:left w:w="108" w:type="dxa"/>
              <w:bottom w:w="0" w:type="dxa"/>
              <w:right w:w="108" w:type="dxa"/>
            </w:tcMar>
            <w:hideMark/>
          </w:tcPr>
          <w:p w:rsidR="00EF69A4" w:rsidRPr="00EF69A4" w:rsidRDefault="00EF69A4" w:rsidP="00EF69A4">
            <w:pPr>
              <w:jc w:val="right"/>
              <w:textAlignment w:val="baseline"/>
              <w:rPr>
                <w:color w:val="000000"/>
              </w:rPr>
            </w:pPr>
            <w:r w:rsidRPr="00EF69A4">
              <w:rPr>
                <w:color w:val="000000"/>
              </w:rPr>
              <w:t>«___» _______ 20__ж.</w:t>
            </w:r>
          </w:p>
        </w:tc>
      </w:tr>
    </w:tbl>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t>ҚР Денсаулық сақтау министрінің 2022.17.06. № ҚР ДСМ-53 </w:t>
      </w:r>
      <w:hyperlink r:id="rId15" w:anchor="sub_id=123" w:history="1">
        <w:r w:rsidRPr="00EF69A4">
          <w:rPr>
            <w:i/>
            <w:iCs/>
            <w:color w:val="000080"/>
            <w:u w:val="single"/>
          </w:rPr>
          <w:t>бұйрығымен</w:t>
        </w:r>
      </w:hyperlink>
      <w:r w:rsidRPr="00EF69A4">
        <w:rPr>
          <w:i/>
          <w:iCs/>
          <w:color w:val="FF0000"/>
        </w:rPr>
        <w:t> 3-қосымша жаңа редакцияда (</w:t>
      </w:r>
      <w:hyperlink r:id="rId16" w:anchor="sub_id=3" w:tooltip="(БҰРЫНҒЫ РЕДАКЦИЯ) " w:history="1">
        <w:r w:rsidRPr="00EF69A4">
          <w:rPr>
            <w:i/>
            <w:iCs/>
            <w:color w:val="000080"/>
            <w:u w:val="single"/>
          </w:rPr>
          <w:t>бұр.ред.қара</w:t>
        </w:r>
      </w:hyperlink>
      <w:r w:rsidRPr="00EF69A4">
        <w:rPr>
          <w:i/>
          <w:iCs/>
          <w:color w:val="FF0000"/>
        </w:rPr>
        <w:t>)</w:t>
      </w:r>
    </w:p>
    <w:p w:rsidR="00EF69A4" w:rsidRPr="00EF69A4" w:rsidRDefault="00EF69A4" w:rsidP="00EF69A4">
      <w:pPr>
        <w:ind w:firstLine="708"/>
      </w:pP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Қазақстан Республикасы</w:t>
      </w:r>
    </w:p>
    <w:p w:rsidR="00EF69A4" w:rsidRPr="00EF69A4" w:rsidRDefault="00EF69A4" w:rsidP="00EF69A4">
      <w:pPr>
        <w:shd w:val="clear" w:color="auto" w:fill="FFFFFF"/>
        <w:jc w:val="right"/>
        <w:textAlignment w:val="baseline"/>
        <w:rPr>
          <w:color w:val="000000"/>
        </w:rPr>
      </w:pPr>
      <w:r w:rsidRPr="00EF69A4">
        <w:rPr>
          <w:color w:val="000000"/>
        </w:rPr>
        <w:t>Денсаулық сақтау министрі</w:t>
      </w:r>
    </w:p>
    <w:p w:rsidR="00EF69A4" w:rsidRPr="00EF69A4" w:rsidRDefault="00EF69A4" w:rsidP="00EF69A4">
      <w:pPr>
        <w:shd w:val="clear" w:color="auto" w:fill="FFFFFF"/>
        <w:jc w:val="right"/>
        <w:textAlignment w:val="baseline"/>
        <w:rPr>
          <w:color w:val="000000"/>
        </w:rPr>
      </w:pPr>
      <w:r w:rsidRPr="00EF69A4">
        <w:rPr>
          <w:color w:val="000000"/>
        </w:rPr>
        <w:t>2021 жылғы 12 қарашадағы</w:t>
      </w:r>
    </w:p>
    <w:p w:rsidR="00EF69A4" w:rsidRPr="00EF69A4" w:rsidRDefault="00EF69A4" w:rsidP="00EF69A4">
      <w:pPr>
        <w:shd w:val="clear" w:color="auto" w:fill="FFFFFF"/>
        <w:jc w:val="right"/>
        <w:textAlignment w:val="baseline"/>
        <w:rPr>
          <w:color w:val="000000"/>
        </w:rPr>
      </w:pPr>
      <w:r w:rsidRPr="00EF69A4">
        <w:rPr>
          <w:color w:val="000000"/>
        </w:rPr>
        <w:t>№ ҚР ДСМ -113 </w:t>
      </w:r>
      <w:hyperlink r:id="rId17" w:history="1">
        <w:r w:rsidRPr="00EF69A4">
          <w:rPr>
            <w:color w:val="000080"/>
            <w:u w:val="single"/>
          </w:rPr>
          <w:t>бұйрығына</w:t>
        </w:r>
      </w:hyperlink>
    </w:p>
    <w:p w:rsidR="00EF69A4" w:rsidRPr="00EF69A4" w:rsidRDefault="00EF69A4" w:rsidP="00EF69A4">
      <w:pPr>
        <w:shd w:val="clear" w:color="auto" w:fill="FFFFFF"/>
        <w:jc w:val="right"/>
        <w:textAlignment w:val="baseline"/>
        <w:rPr>
          <w:color w:val="000000"/>
        </w:rPr>
      </w:pPr>
      <w:r w:rsidRPr="00EF69A4">
        <w:rPr>
          <w:color w:val="000000"/>
        </w:rPr>
        <w:t>4-қосымша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Дәрілік затты және (немесе) медициналық бұйымды беруге әлеуетті өнім берушінің </w:t>
      </w:r>
      <w:r w:rsidRPr="00EF69A4">
        <w:rPr>
          <w:color w:val="000000"/>
        </w:rPr>
        <w:t>_____________________________ (әлеуетті өнім берушінің атауы) </w:t>
      </w:r>
      <w:r w:rsidRPr="00EF69A4">
        <w:rPr>
          <w:b/>
          <w:bCs/>
          <w:color w:val="000000"/>
          <w:bdr w:val="none" w:sz="0" w:space="0" w:color="auto" w:frame="1"/>
        </w:rPr>
        <w:t>баға ұсынысы</w:t>
      </w:r>
    </w:p>
    <w:p w:rsidR="00EF69A4" w:rsidRPr="00EF69A4" w:rsidRDefault="00EF69A4" w:rsidP="00EF69A4">
      <w:pPr>
        <w:shd w:val="clear" w:color="auto" w:fill="FFFFFF"/>
        <w:jc w:val="center"/>
        <w:textAlignment w:val="baseline"/>
        <w:rPr>
          <w:color w:val="000000"/>
        </w:rPr>
      </w:pPr>
      <w:r w:rsidRPr="00EF69A4">
        <w:rPr>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Сатып алу № ____________</w:t>
      </w:r>
    </w:p>
    <w:p w:rsidR="00EF69A4" w:rsidRPr="00EF69A4" w:rsidRDefault="00EF69A4" w:rsidP="00EF69A4">
      <w:pPr>
        <w:shd w:val="clear" w:color="auto" w:fill="FFFFFF"/>
        <w:ind w:firstLine="400"/>
        <w:jc w:val="both"/>
        <w:textAlignment w:val="baseline"/>
        <w:rPr>
          <w:color w:val="000000"/>
        </w:rPr>
      </w:pPr>
      <w:r w:rsidRPr="00EF69A4">
        <w:rPr>
          <w:color w:val="000000"/>
        </w:rPr>
        <w:t>Сатып алу тәсілі ____________</w:t>
      </w:r>
    </w:p>
    <w:p w:rsidR="00EF69A4" w:rsidRPr="00EF69A4" w:rsidRDefault="00EF69A4" w:rsidP="00EF69A4">
      <w:pPr>
        <w:shd w:val="clear" w:color="auto" w:fill="FFFFFF"/>
        <w:ind w:firstLine="400"/>
        <w:jc w:val="both"/>
        <w:textAlignment w:val="baseline"/>
        <w:rPr>
          <w:color w:val="000000"/>
        </w:rPr>
      </w:pPr>
      <w:r w:rsidRPr="00EF69A4">
        <w:rPr>
          <w:color w:val="000000"/>
        </w:rPr>
        <w:t>Лот № _____________</w:t>
      </w:r>
    </w:p>
    <w:p w:rsidR="00EF69A4" w:rsidRPr="00EF69A4" w:rsidRDefault="00EF69A4" w:rsidP="00EF69A4">
      <w:pPr>
        <w:shd w:val="clear" w:color="auto" w:fill="FFFFFF"/>
        <w:ind w:firstLine="400"/>
        <w:jc w:val="both"/>
        <w:textAlignment w:val="baseline"/>
        <w:rPr>
          <w:color w:val="000000"/>
        </w:rPr>
      </w:pPr>
      <w:r w:rsidRPr="00EF69A4">
        <w:rPr>
          <w:color w:val="000000"/>
        </w:rPr>
        <w:lastRenderedPageBreak/>
        <w:t> </w:t>
      </w:r>
    </w:p>
    <w:tbl>
      <w:tblPr>
        <w:tblW w:w="5000" w:type="pct"/>
        <w:shd w:val="clear" w:color="auto" w:fill="FFFFFF"/>
        <w:tblCellMar>
          <w:left w:w="0" w:type="dxa"/>
          <w:right w:w="0" w:type="dxa"/>
        </w:tblCellMar>
        <w:tblLook w:val="04A0" w:firstRow="1" w:lastRow="0" w:firstColumn="1" w:lastColumn="0" w:noHBand="0" w:noVBand="1"/>
      </w:tblPr>
      <w:tblGrid>
        <w:gridCol w:w="510"/>
        <w:gridCol w:w="8754"/>
        <w:gridCol w:w="1418"/>
      </w:tblGrid>
      <w:tr w:rsidR="00EF69A4" w:rsidRPr="00EF69A4" w:rsidTr="00EF69A4">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р/с</w:t>
            </w:r>
          </w:p>
          <w:p w:rsidR="00EF69A4" w:rsidRPr="00EF69A4" w:rsidRDefault="00EF69A4" w:rsidP="00EF69A4">
            <w:pPr>
              <w:jc w:val="center"/>
              <w:textAlignment w:val="baseline"/>
              <w:rPr>
                <w:color w:val="000000"/>
              </w:rPr>
            </w:pPr>
            <w:r w:rsidRPr="00EF69A4">
              <w:rPr>
                <w:color w:val="000000"/>
              </w:rPr>
              <w:t>№</w:t>
            </w:r>
          </w:p>
        </w:tc>
        <w:tc>
          <w:tcPr>
            <w:tcW w:w="4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Дәрілік затты/медициналық бұйымды беруге баға ұсынысының мазмұны</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Мазмұны</w:t>
            </w:r>
          </w:p>
          <w:p w:rsidR="00EF69A4" w:rsidRPr="00EF69A4" w:rsidRDefault="00EF69A4" w:rsidP="00EF69A4">
            <w:pPr>
              <w:jc w:val="center"/>
              <w:textAlignment w:val="baseline"/>
              <w:rPr>
                <w:color w:val="000000"/>
              </w:rPr>
            </w:pPr>
            <w:r w:rsidRPr="00EF69A4">
              <w:rPr>
                <w:color w:val="000000"/>
              </w:rPr>
              <w:t>(әлеуетті өнім беруші толтыру үшін)</w:t>
            </w: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Дәрілік заттың немесе медициналық бұйымның атауы (халықаралық патенттелмеген атауы немесе құрамы)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Сипаттамасы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Тіркеу куәлігінің (куәліктердің)/біржолғы әкелуге рұқсаттың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5</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Дәрілік заттың немесе медициналық бұйымның саудалық атауы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6</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Тіркеу куәлігі/біржолғы әкелуге рұқсат бойынша дәрілік нысаны/сипаттамасы (шығару нысаны)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7</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Тіркеу куәлігі/біржолғы әкелуге рұқсат бойынша</w:t>
            </w:r>
          </w:p>
          <w:p w:rsidR="00EF69A4" w:rsidRPr="00EF69A4" w:rsidRDefault="00EF69A4" w:rsidP="00EF69A4">
            <w:pPr>
              <w:jc w:val="both"/>
              <w:textAlignment w:val="baseline"/>
              <w:rPr>
                <w:color w:val="000000"/>
              </w:rPr>
            </w:pPr>
            <w:r w:rsidRPr="00EF69A4">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8</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Тіркеу куәлігі/біржолғы әкелуге рұқсат бойынша</w:t>
            </w:r>
          </w:p>
          <w:p w:rsidR="00EF69A4" w:rsidRPr="00EF69A4" w:rsidRDefault="00EF69A4" w:rsidP="00EF69A4">
            <w:pPr>
              <w:jc w:val="both"/>
              <w:textAlignment w:val="baseline"/>
              <w:rPr>
                <w:color w:val="000000"/>
              </w:rPr>
            </w:pPr>
            <w:r w:rsidRPr="00EF69A4">
              <w:rPr>
                <w:color w:val="000000"/>
              </w:rPr>
              <w:t>өндіруші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9</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Тіркеу куәлігі/біржолғы әкелуге рұқсат бойынша</w:t>
            </w:r>
          </w:p>
          <w:p w:rsidR="00EF69A4" w:rsidRPr="00EF69A4" w:rsidRDefault="00EF69A4" w:rsidP="00EF69A4">
            <w:pPr>
              <w:jc w:val="both"/>
              <w:textAlignment w:val="baseline"/>
              <w:rPr>
                <w:color w:val="000000"/>
              </w:rPr>
            </w:pPr>
            <w:r w:rsidRPr="00EF69A4">
              <w:rPr>
                <w:color w:val="000000"/>
              </w:rPr>
              <w:t>өндіруші елі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10</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Тіркеу куәлігі/біржолғы әкелуге рұқсат бойынша өлшеп-оралуы (қаптамадағы өлшем бірліктерінің 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11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Жеткізу пунктіне (пункттеріне) дейін DDP ИНКОТЕРМС 2020 шарттарында теңгемен бірлік бағасы/Бірыңғай дистрибьютордың үстеме бағасы (Бірыңғай дистрибьютор сатып алған жағдайда)</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12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Өлшем бірлігіндегі саны (көлемі)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13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r w:rsidR="00EF69A4" w:rsidRPr="00EF69A4" w:rsidTr="00EF69A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center"/>
              <w:textAlignment w:val="baseline"/>
              <w:rPr>
                <w:color w:val="000000"/>
              </w:rPr>
            </w:pPr>
            <w:r w:rsidRPr="00EF69A4">
              <w:rPr>
                <w:color w:val="000000"/>
              </w:rPr>
              <w:t>14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Беру графигі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69A4" w:rsidRPr="00EF69A4" w:rsidRDefault="00EF69A4" w:rsidP="00EF69A4">
            <w:pPr>
              <w:jc w:val="both"/>
              <w:rPr>
                <w:color w:val="212529"/>
              </w:rPr>
            </w:pPr>
          </w:p>
        </w:tc>
      </w:tr>
    </w:tbl>
    <w:p w:rsidR="00EF69A4" w:rsidRPr="00EF69A4" w:rsidRDefault="00EF69A4" w:rsidP="00EF69A4">
      <w:pPr>
        <w:shd w:val="clear" w:color="auto" w:fill="FFFFFF"/>
        <w:ind w:firstLine="400"/>
        <w:jc w:val="both"/>
        <w:textAlignment w:val="baseline"/>
        <w:rPr>
          <w:color w:val="000000"/>
        </w:rPr>
      </w:pPr>
      <w:r w:rsidRPr="00EF69A4">
        <w:rPr>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*әлеуетті өнім берушінің бағасы/Бірыңғай дистрибьютордың үстеме бағасын ескере отырып</w:t>
      </w:r>
    </w:p>
    <w:p w:rsidR="00EF69A4" w:rsidRPr="00EF69A4" w:rsidRDefault="00EF69A4" w:rsidP="00EF69A4">
      <w:pPr>
        <w:shd w:val="clear" w:color="auto" w:fill="FFFFFF"/>
        <w:ind w:firstLine="400"/>
        <w:jc w:val="both"/>
        <w:textAlignment w:val="baseline"/>
        <w:rPr>
          <w:color w:val="000000"/>
        </w:rPr>
      </w:pPr>
      <w:r w:rsidRPr="00EF69A4">
        <w:rPr>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 Күні «___» ____________ 20___ ж.</w:t>
      </w:r>
    </w:p>
    <w:p w:rsidR="00EF69A4" w:rsidRPr="00EF69A4" w:rsidRDefault="00EF69A4" w:rsidP="00EF69A4">
      <w:pPr>
        <w:shd w:val="clear" w:color="auto" w:fill="FFFFFF"/>
        <w:ind w:firstLine="400"/>
        <w:jc w:val="both"/>
        <w:textAlignment w:val="baseline"/>
        <w:rPr>
          <w:color w:val="000000"/>
        </w:rPr>
      </w:pPr>
      <w:r w:rsidRPr="00EF69A4">
        <w:rPr>
          <w:color w:val="000000"/>
        </w:rPr>
        <w:t> Лауазымы, Т.А.Ә. (бар болған жағдайда) __________ __________________</w:t>
      </w:r>
    </w:p>
    <w:p w:rsidR="00EF69A4" w:rsidRPr="00EF69A4" w:rsidRDefault="00EF69A4" w:rsidP="00EF69A4">
      <w:pPr>
        <w:shd w:val="clear" w:color="auto" w:fill="FFFFFF"/>
        <w:ind w:firstLine="400"/>
        <w:jc w:val="both"/>
        <w:textAlignment w:val="baseline"/>
        <w:rPr>
          <w:color w:val="000000"/>
        </w:rPr>
      </w:pPr>
      <w:r w:rsidRPr="00EF69A4">
        <w:rPr>
          <w:color w:val="000000"/>
        </w:rPr>
        <w:t> Қолы</w:t>
      </w:r>
    </w:p>
    <w:p w:rsidR="00EF69A4" w:rsidRPr="00EF69A4" w:rsidRDefault="00EF69A4" w:rsidP="00EF69A4">
      <w:pPr>
        <w:shd w:val="clear" w:color="auto" w:fill="FFFFFF"/>
        <w:ind w:firstLine="400"/>
        <w:jc w:val="both"/>
        <w:textAlignment w:val="baseline"/>
        <w:rPr>
          <w:color w:val="000000"/>
        </w:rPr>
      </w:pPr>
      <w:r w:rsidRPr="00EF69A4">
        <w:rPr>
          <w:color w:val="000000"/>
        </w:rPr>
        <w:t> _____________ Мөр (бар болса)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t>ҚР Денсаулық сақтау министрінің 2022.17.06. № ҚР ДСМ-53 </w:t>
      </w:r>
      <w:hyperlink r:id="rId18" w:anchor="sub_id=123" w:history="1">
        <w:r w:rsidRPr="00EF69A4">
          <w:rPr>
            <w:i/>
            <w:iCs/>
            <w:color w:val="000080"/>
            <w:u w:val="single"/>
          </w:rPr>
          <w:t>бұйрығымен</w:t>
        </w:r>
      </w:hyperlink>
      <w:r w:rsidRPr="00EF69A4">
        <w:rPr>
          <w:i/>
          <w:iCs/>
          <w:color w:val="FF0000"/>
        </w:rPr>
        <w:t> 5-қосымша жаңа редакцияда (</w:t>
      </w:r>
      <w:hyperlink r:id="rId19" w:anchor="sub_id=5" w:history="1">
        <w:r w:rsidRPr="00EF69A4">
          <w:rPr>
            <w:i/>
            <w:iCs/>
            <w:color w:val="000080"/>
            <w:u w:val="single"/>
          </w:rPr>
          <w:t>бұр.ред.қара</w:t>
        </w:r>
      </w:hyperlink>
      <w:r w:rsidRPr="00EF69A4">
        <w:rPr>
          <w:i/>
          <w:iCs/>
          <w:color w:val="FF0000"/>
        </w:rPr>
        <w:t>)</w:t>
      </w: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Қазақстан Республикасы</w:t>
      </w:r>
    </w:p>
    <w:p w:rsidR="00EF69A4" w:rsidRPr="00EF69A4" w:rsidRDefault="00EF69A4" w:rsidP="00EF69A4">
      <w:pPr>
        <w:shd w:val="clear" w:color="auto" w:fill="FFFFFF"/>
        <w:jc w:val="right"/>
        <w:textAlignment w:val="baseline"/>
        <w:rPr>
          <w:color w:val="000000"/>
        </w:rPr>
      </w:pPr>
      <w:r w:rsidRPr="00EF69A4">
        <w:rPr>
          <w:color w:val="000000"/>
        </w:rPr>
        <w:t>Денсаулық сақтау министрі</w:t>
      </w:r>
    </w:p>
    <w:p w:rsidR="00EF69A4" w:rsidRPr="00EF69A4" w:rsidRDefault="00EF69A4" w:rsidP="00EF69A4">
      <w:pPr>
        <w:shd w:val="clear" w:color="auto" w:fill="FFFFFF"/>
        <w:jc w:val="right"/>
        <w:textAlignment w:val="baseline"/>
        <w:rPr>
          <w:color w:val="000000"/>
        </w:rPr>
      </w:pPr>
      <w:r w:rsidRPr="00EF69A4">
        <w:rPr>
          <w:color w:val="000000"/>
        </w:rPr>
        <w:t>2021 жылғы 12 қарашадағы</w:t>
      </w:r>
    </w:p>
    <w:p w:rsidR="00EF69A4" w:rsidRPr="00EF69A4" w:rsidRDefault="00EF69A4" w:rsidP="00EF69A4">
      <w:pPr>
        <w:shd w:val="clear" w:color="auto" w:fill="FFFFFF"/>
        <w:jc w:val="right"/>
        <w:textAlignment w:val="baseline"/>
        <w:rPr>
          <w:color w:val="000000"/>
        </w:rPr>
      </w:pPr>
      <w:r w:rsidRPr="00EF69A4">
        <w:rPr>
          <w:color w:val="000000"/>
        </w:rPr>
        <w:t>№ ҚР ДСМ-113 </w:t>
      </w:r>
      <w:hyperlink r:id="rId20" w:history="1">
        <w:r w:rsidRPr="00EF69A4">
          <w:rPr>
            <w:color w:val="000080"/>
            <w:u w:val="single"/>
          </w:rPr>
          <w:t>бұйрығына</w:t>
        </w:r>
      </w:hyperlink>
    </w:p>
    <w:p w:rsidR="00EF69A4" w:rsidRPr="00EF69A4" w:rsidRDefault="00EF69A4" w:rsidP="00EF69A4">
      <w:pPr>
        <w:shd w:val="clear" w:color="auto" w:fill="FFFFFF"/>
        <w:jc w:val="right"/>
        <w:textAlignment w:val="baseline"/>
        <w:rPr>
          <w:color w:val="000000"/>
        </w:rPr>
      </w:pPr>
      <w:r w:rsidRPr="00EF69A4">
        <w:rPr>
          <w:color w:val="000000"/>
        </w:rPr>
        <w:t>6-қосымша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lastRenderedPageBreak/>
        <w:t>Ақшаны қайтару туралы хабарлама (тендерлік өтінімді қамтамасыз ету түрі)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нөмірі)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тендерге/конкурсқа қатысқан әлеуетті өнім берушінің өтінімінің қабылданбауына байланысты тендерлік/конкурсқа өтінімді кепілдікті қамтамасыз ету ретінде енгізілген ақшаны қайтару туралы хабарлаймыз.</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t>ҚР Денсаулық сақтау министрінің 2022.17.06. № ҚР ДСМ-53 </w:t>
      </w:r>
      <w:hyperlink r:id="rId21" w:anchor="sub_id=123" w:history="1">
        <w:r w:rsidRPr="00EF69A4">
          <w:rPr>
            <w:i/>
            <w:iCs/>
            <w:color w:val="000080"/>
            <w:u w:val="single"/>
          </w:rPr>
          <w:t>бұйрығымен</w:t>
        </w:r>
      </w:hyperlink>
      <w:r w:rsidRPr="00EF69A4">
        <w:rPr>
          <w:i/>
          <w:iCs/>
          <w:color w:val="FF0000"/>
        </w:rPr>
        <w:t> 7-қосымша жаңа редакцияда (</w:t>
      </w:r>
      <w:hyperlink r:id="rId22" w:anchor="sub_id=7" w:history="1">
        <w:r w:rsidRPr="00EF69A4">
          <w:rPr>
            <w:i/>
            <w:iCs/>
            <w:color w:val="000080"/>
            <w:u w:val="single"/>
          </w:rPr>
          <w:t>бұр.ред.қара</w:t>
        </w:r>
      </w:hyperlink>
      <w:r w:rsidRPr="00EF69A4">
        <w:rPr>
          <w:i/>
          <w:iCs/>
          <w:color w:val="FF0000"/>
        </w:rPr>
        <w:t>)</w:t>
      </w:r>
    </w:p>
    <w:p w:rsidR="00EF69A4" w:rsidRPr="00EF69A4" w:rsidRDefault="00EF69A4" w:rsidP="00EF69A4">
      <w:pPr>
        <w:ind w:firstLine="708"/>
      </w:pP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Қазақстан Республикасы</w:t>
      </w:r>
    </w:p>
    <w:p w:rsidR="00EF69A4" w:rsidRPr="00EF69A4" w:rsidRDefault="00EF69A4" w:rsidP="00EF69A4">
      <w:pPr>
        <w:shd w:val="clear" w:color="auto" w:fill="FFFFFF"/>
        <w:jc w:val="right"/>
        <w:textAlignment w:val="baseline"/>
        <w:rPr>
          <w:color w:val="000000"/>
        </w:rPr>
      </w:pPr>
      <w:r w:rsidRPr="00EF69A4">
        <w:rPr>
          <w:color w:val="000000"/>
        </w:rPr>
        <w:t>Денсаулық сақтау министрі</w:t>
      </w:r>
    </w:p>
    <w:p w:rsidR="00EF69A4" w:rsidRPr="00EF69A4" w:rsidRDefault="00EF69A4" w:rsidP="00EF69A4">
      <w:pPr>
        <w:shd w:val="clear" w:color="auto" w:fill="FFFFFF"/>
        <w:jc w:val="right"/>
        <w:textAlignment w:val="baseline"/>
        <w:rPr>
          <w:color w:val="000000"/>
        </w:rPr>
      </w:pPr>
      <w:r w:rsidRPr="00EF69A4">
        <w:rPr>
          <w:color w:val="000000"/>
        </w:rPr>
        <w:t>2021 жылғы 12 қарашадағы</w:t>
      </w:r>
    </w:p>
    <w:p w:rsidR="00EF69A4" w:rsidRPr="00EF69A4" w:rsidRDefault="00EF69A4" w:rsidP="00EF69A4">
      <w:pPr>
        <w:shd w:val="clear" w:color="auto" w:fill="FFFFFF"/>
        <w:jc w:val="right"/>
        <w:textAlignment w:val="baseline"/>
        <w:rPr>
          <w:color w:val="000000"/>
        </w:rPr>
      </w:pPr>
      <w:r w:rsidRPr="00EF69A4">
        <w:rPr>
          <w:color w:val="000000"/>
        </w:rPr>
        <w:t>№ ҚР ДСМ-113 </w:t>
      </w:r>
      <w:hyperlink r:id="rId23" w:history="1">
        <w:r w:rsidRPr="00EF69A4">
          <w:rPr>
            <w:color w:val="000080"/>
            <w:u w:val="single"/>
          </w:rPr>
          <w:t>бұйрығына</w:t>
        </w:r>
      </w:hyperlink>
    </w:p>
    <w:p w:rsidR="00EF69A4" w:rsidRPr="00EF69A4" w:rsidRDefault="00EF69A4" w:rsidP="00EF69A4">
      <w:pPr>
        <w:shd w:val="clear" w:color="auto" w:fill="FFFFFF"/>
        <w:jc w:val="right"/>
        <w:textAlignment w:val="baseline"/>
        <w:rPr>
          <w:color w:val="000000"/>
        </w:rPr>
      </w:pPr>
      <w:r w:rsidRPr="00EF69A4">
        <w:rPr>
          <w:color w:val="000000"/>
        </w:rPr>
        <w:t>8-қосымша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ind w:firstLine="400"/>
        <w:jc w:val="both"/>
        <w:textAlignment w:val="baseline"/>
        <w:rPr>
          <w:color w:val="000000"/>
        </w:rPr>
      </w:pPr>
      <w:r w:rsidRPr="00EF69A4">
        <w:rPr>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 __________</w:t>
      </w:r>
    </w:p>
    <w:p w:rsidR="00EF69A4" w:rsidRPr="00EF69A4" w:rsidRDefault="00EF69A4" w:rsidP="00EF69A4">
      <w:pPr>
        <w:shd w:val="clear" w:color="auto" w:fill="FFFFFF"/>
        <w:ind w:firstLine="400"/>
        <w:jc w:val="both"/>
        <w:textAlignment w:val="baseline"/>
        <w:rPr>
          <w:color w:val="000000"/>
        </w:rPr>
      </w:pPr>
      <w:r w:rsidRPr="00EF69A4">
        <w:rPr>
          <w:color w:val="000000"/>
        </w:rPr>
        <w:t>Күні ____________</w:t>
      </w:r>
    </w:p>
    <w:p w:rsidR="00EF69A4" w:rsidRPr="00EF69A4" w:rsidRDefault="00EF69A4" w:rsidP="00EF69A4">
      <w:pPr>
        <w:shd w:val="clear" w:color="auto" w:fill="FFFFFF"/>
        <w:ind w:firstLine="400"/>
        <w:jc w:val="both"/>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Кімге:</w:t>
      </w:r>
    </w:p>
    <w:p w:rsidR="00EF69A4" w:rsidRPr="00EF69A4" w:rsidRDefault="00EF69A4" w:rsidP="00EF69A4">
      <w:pPr>
        <w:shd w:val="clear" w:color="auto" w:fill="FFFFFF"/>
        <w:jc w:val="right"/>
        <w:textAlignment w:val="baseline"/>
        <w:rPr>
          <w:color w:val="000000"/>
        </w:rPr>
      </w:pPr>
      <w:r w:rsidRPr="00EF69A4">
        <w:rPr>
          <w:color w:val="000000"/>
        </w:rPr>
        <w:t>_______________________________</w:t>
      </w:r>
    </w:p>
    <w:p w:rsidR="00EF69A4" w:rsidRPr="00EF69A4" w:rsidRDefault="00EF69A4" w:rsidP="00EF69A4">
      <w:pPr>
        <w:shd w:val="clear" w:color="auto" w:fill="FFFFFF"/>
        <w:jc w:val="right"/>
        <w:textAlignment w:val="baseline"/>
        <w:rPr>
          <w:color w:val="000000"/>
        </w:rPr>
      </w:pPr>
      <w:r w:rsidRPr="00EF69A4">
        <w:rPr>
          <w:color w:val="000000"/>
        </w:rPr>
        <w:t>_______________________________</w:t>
      </w:r>
    </w:p>
    <w:p w:rsidR="00EF69A4" w:rsidRPr="00EF69A4" w:rsidRDefault="00EF69A4" w:rsidP="00EF69A4">
      <w:pPr>
        <w:shd w:val="clear" w:color="auto" w:fill="FFFFFF"/>
        <w:jc w:val="right"/>
        <w:textAlignment w:val="baseline"/>
        <w:rPr>
          <w:color w:val="000000"/>
        </w:rPr>
      </w:pPr>
      <w:r w:rsidRPr="00EF69A4">
        <w:rPr>
          <w:color w:val="000000"/>
        </w:rPr>
        <w:t>(әлеуетті өнім берушінің атауы)</w:t>
      </w:r>
    </w:p>
    <w:p w:rsidR="00EF69A4" w:rsidRPr="00EF69A4" w:rsidRDefault="00EF69A4" w:rsidP="00EF69A4">
      <w:pPr>
        <w:shd w:val="clear" w:color="auto" w:fill="FFFFFF"/>
        <w:jc w:val="center"/>
        <w:textAlignment w:val="baseline"/>
        <w:rPr>
          <w:color w:val="000000"/>
        </w:rPr>
      </w:pPr>
      <w:r w:rsidRPr="00EF69A4">
        <w:rPr>
          <w:color w:val="000000"/>
        </w:rPr>
        <w:t> </w:t>
      </w:r>
    </w:p>
    <w:p w:rsidR="00EF69A4" w:rsidRPr="00EF69A4" w:rsidRDefault="00EF69A4" w:rsidP="00EF69A4">
      <w:pPr>
        <w:shd w:val="clear" w:color="auto" w:fill="FFFFFF"/>
        <w:jc w:val="center"/>
        <w:textAlignment w:val="baseline"/>
        <w:rPr>
          <w:color w:val="000000"/>
        </w:rPr>
      </w:pPr>
      <w:r w:rsidRPr="00EF69A4">
        <w:rPr>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Ақшалай жарна түріндегі кепілдікті қамтамасыз етуді ұстап қалу туралы хабарлама</w:t>
      </w:r>
    </w:p>
    <w:p w:rsidR="00EF69A4" w:rsidRPr="00EF69A4" w:rsidRDefault="00EF69A4" w:rsidP="00EF69A4">
      <w:pPr>
        <w:shd w:val="clear" w:color="auto" w:fill="FFFFFF"/>
        <w:jc w:val="center"/>
        <w:textAlignment w:val="baseline"/>
        <w:rPr>
          <w:color w:val="000000"/>
        </w:rPr>
      </w:pPr>
      <w:r w:rsidRPr="00EF69A4">
        <w:rPr>
          <w:b/>
          <w:bCs/>
          <w:color w:val="000000"/>
        </w:rPr>
        <w:t>(тендерлік немесе конкурстық өтінімді қамтамасыз ету түрі)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Осымен _______________________ (тапсырыс берушінің, сатып алуды ұйымдастырушының немесе Бірыңғай дистрибьютордың атауы)</w:t>
      </w:r>
    </w:p>
    <w:p w:rsidR="00EF69A4" w:rsidRPr="00EF69A4" w:rsidRDefault="00EF69A4" w:rsidP="00EF69A4">
      <w:pPr>
        <w:shd w:val="clear" w:color="auto" w:fill="FFFFFF"/>
        <w:ind w:firstLine="400"/>
        <w:jc w:val="both"/>
        <w:textAlignment w:val="baseline"/>
        <w:rPr>
          <w:color w:val="000000"/>
        </w:rPr>
      </w:pPr>
      <w:r w:rsidRPr="00EF69A4">
        <w:rPr>
          <w:color w:val="000000"/>
        </w:rPr>
        <w:t>№ ____________________ «__» __________ 20__ ж. шарт (қосымша келісім) жасасудан бас тарту немесе жалтару</w:t>
      </w:r>
    </w:p>
    <w:p w:rsidR="00EF69A4" w:rsidRPr="00EF69A4" w:rsidRDefault="00EF69A4" w:rsidP="00EF69A4">
      <w:pPr>
        <w:shd w:val="clear" w:color="auto" w:fill="FFFFFF"/>
        <w:ind w:firstLine="400"/>
        <w:jc w:val="both"/>
        <w:textAlignment w:val="baseline"/>
        <w:rPr>
          <w:color w:val="000000"/>
        </w:rPr>
      </w:pPr>
      <w:r w:rsidRPr="00EF69A4">
        <w:rPr>
          <w:color w:val="000000"/>
        </w:rPr>
        <w:t>немесе № ____________________ «__» __________ 20__ ж. шарт бойынша міндеттемелердің орындалуын қамтамасыз ету шараларының ұсынылмауына байланысты</w:t>
      </w:r>
    </w:p>
    <w:p w:rsidR="00EF69A4" w:rsidRPr="00EF69A4" w:rsidRDefault="00EF69A4" w:rsidP="00EF69A4">
      <w:pPr>
        <w:shd w:val="clear" w:color="auto" w:fill="FFFFFF"/>
        <w:ind w:firstLine="400"/>
        <w:jc w:val="both"/>
        <w:textAlignment w:val="baseline"/>
        <w:rPr>
          <w:color w:val="000000"/>
        </w:rPr>
      </w:pPr>
      <w:r w:rsidRPr="00EF69A4">
        <w:rPr>
          <w:color w:val="000000"/>
        </w:rPr>
        <w:t>сатып алу бойынша тендерге/конкурсқа қатысқан _____________________ (тауардың/көрсетілетін қызметтің атауы және көлемі) жарияланған ___________________ (тапсырыс берушінің/сатып алуды ұйымдастырушының/Бірыңғай дистрибьютордың атауы), лот бойынша № ______________________________ (хабарландырудағы/сатып алу веб-порталындағы нөмірі) - мөлшері _____________________ (сомасы санмен және жазумен) теңге ақшалай жарна түрінде енгізілген кепілдікті қамтамасыз етудің ұсталғаны туралы хабарлайды.</w:t>
      </w:r>
    </w:p>
    <w:p w:rsidR="00EF69A4" w:rsidRPr="00EF69A4" w:rsidRDefault="00EF69A4" w:rsidP="00EF69A4">
      <w:pPr>
        <w:shd w:val="clear" w:color="auto" w:fill="FFFFFF"/>
        <w:ind w:firstLine="400"/>
        <w:jc w:val="both"/>
        <w:textAlignment w:val="baseline"/>
        <w:rPr>
          <w:color w:val="000000"/>
        </w:rPr>
      </w:pPr>
      <w:r w:rsidRPr="00EF69A4">
        <w:rPr>
          <w:color w:val="000000"/>
        </w:rPr>
        <w:t>Басшының Т.А.Ә. (бар болған жағдайда) _____________</w:t>
      </w:r>
    </w:p>
    <w:p w:rsidR="00EF69A4" w:rsidRPr="00EF69A4" w:rsidRDefault="00EF69A4" w:rsidP="00EF69A4">
      <w:pPr>
        <w:shd w:val="clear" w:color="auto" w:fill="FFFFFF"/>
        <w:ind w:firstLine="400"/>
        <w:jc w:val="both"/>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t>ҚР Денсаулық сақтау министрінің 2022.17.06. № ҚР ДСМ-53 </w:t>
      </w:r>
      <w:hyperlink r:id="rId24" w:anchor="sub_id=123" w:history="1">
        <w:r w:rsidRPr="00EF69A4">
          <w:rPr>
            <w:i/>
            <w:iCs/>
            <w:color w:val="000080"/>
            <w:u w:val="single"/>
          </w:rPr>
          <w:t>бұйрығымен</w:t>
        </w:r>
      </w:hyperlink>
      <w:r w:rsidRPr="00EF69A4">
        <w:rPr>
          <w:i/>
          <w:iCs/>
          <w:color w:val="FF0000"/>
        </w:rPr>
        <w:t> 9-қосымша жаңа редакцияда (</w:t>
      </w:r>
      <w:hyperlink r:id="rId25" w:anchor="sub_id=9" w:history="1">
        <w:r w:rsidRPr="00EF69A4">
          <w:rPr>
            <w:i/>
            <w:iCs/>
            <w:color w:val="000080"/>
            <w:u w:val="single"/>
          </w:rPr>
          <w:t>бұр.ред.қара</w:t>
        </w:r>
      </w:hyperlink>
      <w:r w:rsidRPr="00EF69A4">
        <w:rPr>
          <w:i/>
          <w:iCs/>
          <w:color w:val="FF0000"/>
        </w:rPr>
        <w:t>)</w:t>
      </w: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Қазақстан Республикасы</w:t>
      </w:r>
    </w:p>
    <w:p w:rsidR="00EF69A4" w:rsidRPr="00EF69A4" w:rsidRDefault="00EF69A4" w:rsidP="00EF69A4">
      <w:pPr>
        <w:shd w:val="clear" w:color="auto" w:fill="FFFFFF"/>
        <w:jc w:val="right"/>
        <w:textAlignment w:val="baseline"/>
        <w:rPr>
          <w:color w:val="000000"/>
        </w:rPr>
      </w:pPr>
      <w:r w:rsidRPr="00EF69A4">
        <w:rPr>
          <w:color w:val="000000"/>
        </w:rPr>
        <w:lastRenderedPageBreak/>
        <w:t>Денсаулық сақтау министрі</w:t>
      </w:r>
    </w:p>
    <w:p w:rsidR="00EF69A4" w:rsidRPr="00EF69A4" w:rsidRDefault="00EF69A4" w:rsidP="00EF69A4">
      <w:pPr>
        <w:shd w:val="clear" w:color="auto" w:fill="FFFFFF"/>
        <w:jc w:val="right"/>
        <w:textAlignment w:val="baseline"/>
        <w:rPr>
          <w:color w:val="000000"/>
        </w:rPr>
      </w:pPr>
      <w:r w:rsidRPr="00EF69A4">
        <w:rPr>
          <w:color w:val="000000"/>
        </w:rPr>
        <w:t>2021 жылғы 12 қарашадағы</w:t>
      </w:r>
    </w:p>
    <w:p w:rsidR="00EF69A4" w:rsidRPr="00EF69A4" w:rsidRDefault="00EF69A4" w:rsidP="00EF69A4">
      <w:pPr>
        <w:shd w:val="clear" w:color="auto" w:fill="FFFFFF"/>
        <w:jc w:val="right"/>
        <w:textAlignment w:val="baseline"/>
        <w:rPr>
          <w:color w:val="000000"/>
        </w:rPr>
      </w:pPr>
      <w:r w:rsidRPr="00EF69A4">
        <w:rPr>
          <w:color w:val="000000"/>
        </w:rPr>
        <w:t>№ ҚР ДСМ-113 </w:t>
      </w:r>
      <w:hyperlink r:id="rId26" w:history="1">
        <w:r w:rsidRPr="00EF69A4">
          <w:rPr>
            <w:color w:val="000080"/>
            <w:u w:val="single"/>
          </w:rPr>
          <w:t>бұйрығына</w:t>
        </w:r>
      </w:hyperlink>
    </w:p>
    <w:p w:rsidR="00EF69A4" w:rsidRPr="00EF69A4" w:rsidRDefault="00EF69A4" w:rsidP="00EF69A4">
      <w:pPr>
        <w:shd w:val="clear" w:color="auto" w:fill="FFFFFF"/>
        <w:jc w:val="right"/>
        <w:textAlignment w:val="baseline"/>
        <w:rPr>
          <w:color w:val="000000"/>
        </w:rPr>
      </w:pPr>
      <w:r w:rsidRPr="00EF69A4">
        <w:rPr>
          <w:color w:val="000000"/>
        </w:rPr>
        <w:t>9-қосымша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Электрондық банк кепілдігінің қолданылуын тоқтату туралы хабарлама (тендерлік өтінімді қамтамасыз ету)</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нөмірі)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 қатысқан әлеуетті өнім берушінің өтінімінің қабылданбауына байланысты электрондық банк кепілдігінің күші тоқтатылғаны туралы хабарлаймыз.</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t>ҚР Денсаулық сақтау министрінің 2022.17.06. № ҚР ДСМ-53 </w:t>
      </w:r>
      <w:hyperlink r:id="rId27" w:anchor="sub_id=123" w:history="1">
        <w:r w:rsidRPr="00EF69A4">
          <w:rPr>
            <w:i/>
            <w:iCs/>
            <w:color w:val="000080"/>
            <w:u w:val="single"/>
          </w:rPr>
          <w:t>бұйрығымен</w:t>
        </w:r>
      </w:hyperlink>
      <w:r w:rsidRPr="00EF69A4">
        <w:rPr>
          <w:i/>
          <w:iCs/>
          <w:color w:val="FF0000"/>
        </w:rPr>
        <w:t> 10-қосымша жаңа редакцияда (</w:t>
      </w:r>
      <w:hyperlink r:id="rId28" w:anchor="sub_id=10" w:history="1">
        <w:r w:rsidRPr="00EF69A4">
          <w:rPr>
            <w:i/>
            <w:iCs/>
            <w:color w:val="000080"/>
            <w:u w:val="single"/>
          </w:rPr>
          <w:t>бұр.ред.қара</w:t>
        </w:r>
      </w:hyperlink>
      <w:r w:rsidRPr="00EF69A4">
        <w:rPr>
          <w:i/>
          <w:iCs/>
          <w:color w:val="FF0000"/>
        </w:rPr>
        <w:t>)</w:t>
      </w:r>
    </w:p>
    <w:p w:rsidR="00EF69A4" w:rsidRPr="00EF69A4" w:rsidRDefault="00EF69A4" w:rsidP="00EF69A4">
      <w:pPr>
        <w:ind w:firstLine="708"/>
      </w:pP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Қазақстан Республикасы</w:t>
      </w:r>
    </w:p>
    <w:p w:rsidR="00EF69A4" w:rsidRPr="00EF69A4" w:rsidRDefault="00EF69A4" w:rsidP="00EF69A4">
      <w:pPr>
        <w:shd w:val="clear" w:color="auto" w:fill="FFFFFF"/>
        <w:jc w:val="right"/>
        <w:textAlignment w:val="baseline"/>
        <w:rPr>
          <w:color w:val="000000"/>
        </w:rPr>
      </w:pPr>
      <w:r w:rsidRPr="00EF69A4">
        <w:rPr>
          <w:color w:val="000000"/>
        </w:rPr>
        <w:t>Денсаулық сақтау министрі</w:t>
      </w:r>
    </w:p>
    <w:p w:rsidR="00EF69A4" w:rsidRPr="00EF69A4" w:rsidRDefault="00EF69A4" w:rsidP="00EF69A4">
      <w:pPr>
        <w:shd w:val="clear" w:color="auto" w:fill="FFFFFF"/>
        <w:jc w:val="right"/>
        <w:textAlignment w:val="baseline"/>
        <w:rPr>
          <w:color w:val="000000"/>
        </w:rPr>
      </w:pPr>
      <w:r w:rsidRPr="00EF69A4">
        <w:rPr>
          <w:color w:val="000000"/>
        </w:rPr>
        <w:t>2021 жылғы 12 қарашадағы</w:t>
      </w:r>
    </w:p>
    <w:p w:rsidR="00EF69A4" w:rsidRPr="00EF69A4" w:rsidRDefault="00EF69A4" w:rsidP="00EF69A4">
      <w:pPr>
        <w:shd w:val="clear" w:color="auto" w:fill="FFFFFF"/>
        <w:jc w:val="right"/>
        <w:textAlignment w:val="baseline"/>
        <w:rPr>
          <w:color w:val="000000"/>
        </w:rPr>
      </w:pPr>
      <w:r w:rsidRPr="00EF69A4">
        <w:rPr>
          <w:color w:val="000000"/>
        </w:rPr>
        <w:t>№ ҚР ДСМ-113 </w:t>
      </w:r>
      <w:hyperlink r:id="rId29" w:history="1">
        <w:r w:rsidRPr="00EF69A4">
          <w:rPr>
            <w:color w:val="000080"/>
            <w:u w:val="single"/>
          </w:rPr>
          <w:t>бұйрығына</w:t>
        </w:r>
      </w:hyperlink>
    </w:p>
    <w:p w:rsidR="00EF69A4" w:rsidRPr="00EF69A4" w:rsidRDefault="00EF69A4" w:rsidP="00EF69A4">
      <w:pPr>
        <w:shd w:val="clear" w:color="auto" w:fill="FFFFFF"/>
        <w:jc w:val="right"/>
        <w:textAlignment w:val="baseline"/>
        <w:rPr>
          <w:color w:val="000000"/>
        </w:rPr>
      </w:pPr>
      <w:r w:rsidRPr="00EF69A4">
        <w:rPr>
          <w:color w:val="000000"/>
        </w:rPr>
        <w:t>14-қосымша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Сатып алудың үлгі шарты (тапсырыс беруші мен өнім беруші арасында)</w:t>
      </w:r>
    </w:p>
    <w:p w:rsidR="00EF69A4" w:rsidRPr="00EF69A4" w:rsidRDefault="00EF69A4" w:rsidP="00EF69A4">
      <w:pPr>
        <w:shd w:val="clear" w:color="auto" w:fill="FFFFFF"/>
        <w:jc w:val="center"/>
        <w:textAlignment w:val="baseline"/>
        <w:rPr>
          <w:color w:val="000000"/>
        </w:rPr>
      </w:pPr>
      <w:r w:rsidRPr="00EF69A4">
        <w:rPr>
          <w:b/>
          <w:bCs/>
          <w:color w:val="000000"/>
        </w:rPr>
        <w:t> </w:t>
      </w:r>
    </w:p>
    <w:tbl>
      <w:tblPr>
        <w:tblW w:w="5000" w:type="pct"/>
        <w:tblCellMar>
          <w:left w:w="0" w:type="dxa"/>
          <w:right w:w="0" w:type="dxa"/>
        </w:tblCellMar>
        <w:tblLook w:val="04A0" w:firstRow="1" w:lastRow="0" w:firstColumn="1" w:lastColumn="0" w:noHBand="0" w:noVBand="1"/>
      </w:tblPr>
      <w:tblGrid>
        <w:gridCol w:w="5179"/>
        <w:gridCol w:w="5503"/>
      </w:tblGrid>
      <w:tr w:rsidR="00EF69A4" w:rsidRPr="00EF69A4" w:rsidTr="00EF69A4">
        <w:tc>
          <w:tcPr>
            <w:tcW w:w="2400" w:type="pct"/>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___________________</w:t>
            </w:r>
          </w:p>
        </w:tc>
        <w:tc>
          <w:tcPr>
            <w:tcW w:w="2550" w:type="pct"/>
            <w:tcMar>
              <w:top w:w="0" w:type="dxa"/>
              <w:left w:w="108" w:type="dxa"/>
              <w:bottom w:w="0" w:type="dxa"/>
              <w:right w:w="108" w:type="dxa"/>
            </w:tcMar>
            <w:hideMark/>
          </w:tcPr>
          <w:p w:rsidR="00EF69A4" w:rsidRPr="00EF69A4" w:rsidRDefault="00EF69A4" w:rsidP="00EF69A4">
            <w:pPr>
              <w:jc w:val="right"/>
              <w:textAlignment w:val="baseline"/>
              <w:rPr>
                <w:color w:val="000000"/>
              </w:rPr>
            </w:pPr>
            <w:r w:rsidRPr="00EF69A4">
              <w:rPr>
                <w:color w:val="000000"/>
              </w:rPr>
              <w:t>«____» ___________ ж.</w:t>
            </w:r>
          </w:p>
        </w:tc>
      </w:tr>
      <w:tr w:rsidR="00EF69A4" w:rsidRPr="00EF69A4" w:rsidTr="00EF69A4">
        <w:tc>
          <w:tcPr>
            <w:tcW w:w="2400" w:type="pct"/>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орналасқан жері</w:t>
            </w:r>
          </w:p>
        </w:tc>
        <w:tc>
          <w:tcPr>
            <w:tcW w:w="2550" w:type="pct"/>
            <w:tcMar>
              <w:top w:w="0" w:type="dxa"/>
              <w:left w:w="108" w:type="dxa"/>
              <w:bottom w:w="0" w:type="dxa"/>
              <w:right w:w="108" w:type="dxa"/>
            </w:tcMar>
            <w:hideMark/>
          </w:tcPr>
          <w:p w:rsidR="00EF69A4" w:rsidRPr="00EF69A4" w:rsidRDefault="00EF69A4" w:rsidP="00EF69A4">
            <w:pPr>
              <w:jc w:val="both"/>
            </w:pPr>
          </w:p>
        </w:tc>
      </w:tr>
    </w:tbl>
    <w:p w:rsidR="00EF69A4" w:rsidRPr="00EF69A4" w:rsidRDefault="00EF69A4" w:rsidP="00EF69A4">
      <w:pPr>
        <w:shd w:val="clear" w:color="auto" w:fill="FFFFFF"/>
        <w:ind w:firstLine="400"/>
        <w:jc w:val="both"/>
        <w:textAlignment w:val="baseline"/>
        <w:rPr>
          <w:color w:val="000000"/>
        </w:rPr>
      </w:pPr>
      <w:r w:rsidRPr="00EF69A4">
        <w:rPr>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Бұдан әрі «Тапсырыс беруші» деп аталатын ____________________________________ (тапсырыс берушінің толық атауы) __________________________________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_______________________________________________ (өнім беруші – тендер жеңіпазының толық атауы) 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hyperlink r:id="rId30" w:history="1">
        <w:r w:rsidRPr="00EF69A4">
          <w:rPr>
            <w:color w:val="000080"/>
            <w:u w:val="single"/>
          </w:rPr>
          <w:t>қаулысының</w:t>
        </w:r>
      </w:hyperlink>
      <w:r w:rsidRPr="00EF69A4">
        <w:rPr>
          <w:color w:val="000000"/>
        </w:rPr>
        <w:t>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келісімге келді:</w:t>
      </w:r>
    </w:p>
    <w:p w:rsidR="00EF69A4" w:rsidRPr="00EF69A4" w:rsidRDefault="00EF69A4" w:rsidP="00EF69A4">
      <w:pPr>
        <w:shd w:val="clear" w:color="auto" w:fill="FFFFFF"/>
        <w:jc w:val="center"/>
        <w:textAlignment w:val="baseline"/>
        <w:rPr>
          <w:color w:val="000000"/>
        </w:rPr>
      </w:pPr>
      <w:r w:rsidRPr="00EF69A4">
        <w:rPr>
          <w:b/>
          <w:bCs/>
          <w:color w:val="000000"/>
        </w:rPr>
        <w:lastRenderedPageBreak/>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1. Шартта қолданылатын терминдер</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1. Осы Шартта төменде санамаланған ұғымдарға мынадай түсінік беріледі:</w:t>
      </w:r>
    </w:p>
    <w:p w:rsidR="00EF69A4" w:rsidRPr="00EF69A4" w:rsidRDefault="00EF69A4" w:rsidP="00EF69A4">
      <w:pPr>
        <w:shd w:val="clear" w:color="auto" w:fill="FFFFFF"/>
        <w:ind w:firstLine="400"/>
        <w:jc w:val="both"/>
        <w:textAlignment w:val="baseline"/>
        <w:rPr>
          <w:color w:val="000000"/>
        </w:rPr>
      </w:pPr>
      <w:r w:rsidRPr="00EF69A4">
        <w:rPr>
          <w:color w:val="000000"/>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EF69A4" w:rsidRPr="00EF69A4" w:rsidRDefault="00EF69A4" w:rsidP="00EF69A4">
      <w:pPr>
        <w:shd w:val="clear" w:color="auto" w:fill="FFFFFF"/>
        <w:ind w:firstLine="400"/>
        <w:jc w:val="both"/>
        <w:textAlignment w:val="baseline"/>
        <w:rPr>
          <w:color w:val="000000"/>
        </w:rPr>
      </w:pPr>
      <w:r w:rsidRPr="00EF69A4">
        <w:rPr>
          <w:color w:val="000000"/>
        </w:rPr>
        <w:t>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EF69A4" w:rsidRPr="00EF69A4" w:rsidRDefault="00EF69A4" w:rsidP="00EF69A4">
      <w:pPr>
        <w:shd w:val="clear" w:color="auto" w:fill="FFFFFF"/>
        <w:ind w:firstLine="400"/>
        <w:jc w:val="both"/>
        <w:textAlignment w:val="baseline"/>
        <w:rPr>
          <w:color w:val="000000"/>
        </w:rPr>
      </w:pPr>
      <w:r w:rsidRPr="00EF69A4">
        <w:rPr>
          <w:color w:val="000000"/>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EF69A4" w:rsidRPr="00EF69A4" w:rsidRDefault="00EF69A4" w:rsidP="00EF69A4">
      <w:pPr>
        <w:shd w:val="clear" w:color="auto" w:fill="FFFFFF"/>
        <w:ind w:firstLine="400"/>
        <w:jc w:val="both"/>
        <w:textAlignment w:val="baseline"/>
        <w:rPr>
          <w:color w:val="000000"/>
        </w:rPr>
      </w:pPr>
      <w:r w:rsidRPr="00EF69A4">
        <w:rPr>
          <w:color w:val="000000"/>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EF69A4" w:rsidRPr="00EF69A4" w:rsidRDefault="00EF69A4" w:rsidP="00EF69A4">
      <w:pPr>
        <w:shd w:val="clear" w:color="auto" w:fill="FFFFFF"/>
        <w:ind w:firstLine="400"/>
        <w:jc w:val="both"/>
        <w:textAlignment w:val="baseline"/>
        <w:rPr>
          <w:color w:val="000000"/>
        </w:rPr>
      </w:pPr>
      <w:r w:rsidRPr="00EF69A4">
        <w:rPr>
          <w:color w:val="000000"/>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EF69A4" w:rsidRPr="00EF69A4" w:rsidRDefault="00EF69A4" w:rsidP="00EF69A4">
      <w:pPr>
        <w:shd w:val="clear" w:color="auto" w:fill="FFFFFF"/>
        <w:ind w:firstLine="400"/>
        <w:jc w:val="both"/>
        <w:textAlignment w:val="baseline"/>
        <w:rPr>
          <w:color w:val="000000"/>
        </w:rPr>
      </w:pPr>
      <w:r w:rsidRPr="00EF69A4">
        <w:rPr>
          <w:color w:val="000000"/>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2. Шарттың мәні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EF69A4" w:rsidRPr="00EF69A4" w:rsidRDefault="00EF69A4" w:rsidP="00EF69A4">
      <w:pPr>
        <w:shd w:val="clear" w:color="auto" w:fill="FFFFFF"/>
        <w:ind w:firstLine="400"/>
        <w:jc w:val="both"/>
        <w:textAlignment w:val="baseline"/>
        <w:rPr>
          <w:color w:val="000000"/>
        </w:rPr>
      </w:pPr>
      <w:r w:rsidRPr="00EF69A4">
        <w:rPr>
          <w:color w:val="000000"/>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EF69A4" w:rsidRPr="00EF69A4" w:rsidRDefault="00EF69A4" w:rsidP="00EF69A4">
      <w:pPr>
        <w:shd w:val="clear" w:color="auto" w:fill="FFFFFF"/>
        <w:ind w:firstLine="400"/>
        <w:jc w:val="both"/>
        <w:textAlignment w:val="baseline"/>
        <w:rPr>
          <w:color w:val="000000"/>
        </w:rPr>
      </w:pPr>
      <w:r w:rsidRPr="00EF69A4">
        <w:rPr>
          <w:color w:val="000000"/>
        </w:rPr>
        <w:t>1) осы Шарт;</w:t>
      </w:r>
    </w:p>
    <w:p w:rsidR="00EF69A4" w:rsidRPr="00EF69A4" w:rsidRDefault="00EF69A4" w:rsidP="00EF69A4">
      <w:pPr>
        <w:shd w:val="clear" w:color="auto" w:fill="FFFFFF"/>
        <w:ind w:firstLine="400"/>
        <w:jc w:val="both"/>
        <w:textAlignment w:val="baseline"/>
        <w:rPr>
          <w:color w:val="000000"/>
        </w:rPr>
      </w:pPr>
      <w:r w:rsidRPr="00EF69A4">
        <w:rPr>
          <w:color w:val="000000"/>
        </w:rPr>
        <w:t>2) сатып алынатын тауарлардың тізбесі;</w:t>
      </w:r>
    </w:p>
    <w:p w:rsidR="00EF69A4" w:rsidRPr="00EF69A4" w:rsidRDefault="00EF69A4" w:rsidP="00EF69A4">
      <w:pPr>
        <w:shd w:val="clear" w:color="auto" w:fill="FFFFFF"/>
        <w:ind w:firstLine="400"/>
        <w:jc w:val="both"/>
        <w:textAlignment w:val="baseline"/>
        <w:rPr>
          <w:color w:val="000000"/>
        </w:rPr>
      </w:pPr>
      <w:r w:rsidRPr="00EF69A4">
        <w:rPr>
          <w:color w:val="000000"/>
        </w:rPr>
        <w:t>3) техникалық ерекшелік;</w:t>
      </w:r>
    </w:p>
    <w:p w:rsidR="00EF69A4" w:rsidRPr="00EF69A4" w:rsidRDefault="00EF69A4" w:rsidP="00EF69A4">
      <w:pPr>
        <w:shd w:val="clear" w:color="auto" w:fill="FFFFFF"/>
        <w:ind w:firstLine="400"/>
        <w:jc w:val="both"/>
        <w:textAlignment w:val="baseline"/>
        <w:rPr>
          <w:color w:val="000000"/>
        </w:rPr>
      </w:pPr>
      <w:r w:rsidRPr="00EF69A4">
        <w:rPr>
          <w:color w:val="000000"/>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3. Шарттың бағасы және төлемі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EF69A4" w:rsidRPr="00EF69A4" w:rsidRDefault="00EF69A4" w:rsidP="00EF69A4">
      <w:pPr>
        <w:shd w:val="clear" w:color="auto" w:fill="FFFFFF"/>
        <w:ind w:firstLine="400"/>
        <w:jc w:val="both"/>
        <w:textAlignment w:val="baseline"/>
        <w:rPr>
          <w:color w:val="000000"/>
        </w:rPr>
      </w:pPr>
      <w:r w:rsidRPr="00EF69A4">
        <w:rPr>
          <w:color w:val="000000"/>
        </w:rPr>
        <w:t>5. Өнім берушіге берілген тауарлар үшін ақы төлеу мынадай шарттарда жүргізіледі:</w:t>
      </w:r>
    </w:p>
    <w:p w:rsidR="00EF69A4" w:rsidRPr="00EF69A4" w:rsidRDefault="00EF69A4" w:rsidP="00EF69A4">
      <w:pPr>
        <w:shd w:val="clear" w:color="auto" w:fill="FFFFFF"/>
        <w:ind w:firstLine="400"/>
        <w:jc w:val="both"/>
        <w:textAlignment w:val="baseline"/>
        <w:rPr>
          <w:color w:val="000000"/>
        </w:rPr>
      </w:pPr>
      <w:r w:rsidRPr="00EF69A4">
        <w:rPr>
          <w:color w:val="000000"/>
        </w:rPr>
        <w:t>Төлем түрі _____________ (аудару, қолма-қол есеп айырысу, аккредитив және өзге де төлемдер)</w:t>
      </w:r>
    </w:p>
    <w:p w:rsidR="00EF69A4" w:rsidRPr="00EF69A4" w:rsidRDefault="00EF69A4" w:rsidP="00EF69A4">
      <w:pPr>
        <w:shd w:val="clear" w:color="auto" w:fill="FFFFFF"/>
        <w:ind w:firstLine="400"/>
        <w:jc w:val="both"/>
        <w:textAlignment w:val="baseline"/>
        <w:rPr>
          <w:color w:val="000000"/>
        </w:rPr>
      </w:pPr>
      <w:r w:rsidRPr="00EF69A4">
        <w:rPr>
          <w:color w:val="000000"/>
        </w:rPr>
        <w:t>Төлеу мерзімі: ____ (мысалы: % кейін тауарды тағайындалған пунктте қабылдағаннан немесе алдын ала төлем немесе өзгелер).</w:t>
      </w:r>
    </w:p>
    <w:p w:rsidR="00EF69A4" w:rsidRPr="00EF69A4" w:rsidRDefault="00EF69A4" w:rsidP="00EF69A4">
      <w:pPr>
        <w:shd w:val="clear" w:color="auto" w:fill="FFFFFF"/>
        <w:ind w:firstLine="400"/>
        <w:jc w:val="both"/>
        <w:textAlignment w:val="baseline"/>
        <w:rPr>
          <w:color w:val="000000"/>
        </w:rPr>
      </w:pPr>
      <w:r w:rsidRPr="00EF69A4">
        <w:rPr>
          <w:color w:val="000000"/>
        </w:rPr>
        <w:t>6. Төлем алдындағы қажетті құжаттар:</w:t>
      </w:r>
    </w:p>
    <w:p w:rsidR="00EF69A4" w:rsidRPr="00EF69A4" w:rsidRDefault="00EF69A4" w:rsidP="00EF69A4">
      <w:pPr>
        <w:shd w:val="clear" w:color="auto" w:fill="FFFFFF"/>
        <w:ind w:firstLine="400"/>
        <w:jc w:val="both"/>
        <w:textAlignment w:val="baseline"/>
        <w:rPr>
          <w:color w:val="000000"/>
        </w:rPr>
      </w:pPr>
      <w:r w:rsidRPr="00EF69A4">
        <w:rPr>
          <w:color w:val="000000"/>
        </w:rPr>
        <w:lastRenderedPageBreak/>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EF69A4" w:rsidRPr="00EF69A4" w:rsidRDefault="00EF69A4" w:rsidP="00EF69A4">
      <w:pPr>
        <w:shd w:val="clear" w:color="auto" w:fill="FFFFFF"/>
        <w:ind w:firstLine="400"/>
        <w:jc w:val="both"/>
        <w:textAlignment w:val="baseline"/>
        <w:rPr>
          <w:color w:val="000000"/>
        </w:rPr>
      </w:pPr>
      <w:r w:rsidRPr="00EF69A4">
        <w:rPr>
          <w:color w:val="000000"/>
        </w:rPr>
        <w:t>2) шот-фактура, жүкқұжат, қабылдап алу-беру актісі;</w:t>
      </w:r>
    </w:p>
    <w:p w:rsidR="00EF69A4" w:rsidRPr="00EF69A4" w:rsidRDefault="00EF69A4" w:rsidP="00EF69A4">
      <w:pPr>
        <w:shd w:val="clear" w:color="auto" w:fill="FFFFFF"/>
        <w:ind w:firstLine="400"/>
        <w:jc w:val="both"/>
        <w:textAlignment w:val="baseline"/>
        <w:rPr>
          <w:color w:val="000000"/>
        </w:rPr>
      </w:pPr>
      <w:r w:rsidRPr="00EF69A4">
        <w:rPr>
          <w:color w:val="000000"/>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4. Тауарды беру және қабылдау шарттары</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7. Шарт шеңберінде берілетін тауарлар техникалық ерекшелікте көрсетілген стандарттарға сәйкес келуі немесе олардан жоғары болуы тиіс.</w:t>
      </w:r>
    </w:p>
    <w:p w:rsidR="00EF69A4" w:rsidRPr="00EF69A4" w:rsidRDefault="00EF69A4" w:rsidP="00EF69A4">
      <w:pPr>
        <w:shd w:val="clear" w:color="auto" w:fill="FFFFFF"/>
        <w:ind w:firstLine="400"/>
        <w:jc w:val="both"/>
        <w:textAlignment w:val="baseline"/>
        <w:rPr>
          <w:color w:val="000000"/>
        </w:rPr>
      </w:pPr>
      <w:r w:rsidRPr="00EF69A4">
        <w:rPr>
          <w:color w:val="000000"/>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EF69A4" w:rsidRPr="00EF69A4" w:rsidRDefault="00EF69A4" w:rsidP="00EF69A4">
      <w:pPr>
        <w:shd w:val="clear" w:color="auto" w:fill="FFFFFF"/>
        <w:ind w:firstLine="400"/>
        <w:jc w:val="both"/>
        <w:textAlignment w:val="baseline"/>
        <w:rPr>
          <w:color w:val="000000"/>
        </w:rPr>
      </w:pPr>
      <w:r w:rsidRPr="00EF69A4">
        <w:rPr>
          <w:color w:val="000000"/>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EF69A4" w:rsidRPr="00EF69A4" w:rsidRDefault="00EF69A4" w:rsidP="00EF69A4">
      <w:pPr>
        <w:shd w:val="clear" w:color="auto" w:fill="FFFFFF"/>
        <w:ind w:firstLine="400"/>
        <w:jc w:val="both"/>
        <w:textAlignment w:val="baseline"/>
        <w:rPr>
          <w:color w:val="000000"/>
        </w:rPr>
      </w:pPr>
      <w:r w:rsidRPr="00EF69A4">
        <w:rPr>
          <w:color w:val="000000"/>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EF69A4" w:rsidRPr="00EF69A4" w:rsidRDefault="00EF69A4" w:rsidP="00EF69A4">
      <w:pPr>
        <w:shd w:val="clear" w:color="auto" w:fill="FFFFFF"/>
        <w:ind w:firstLine="400"/>
        <w:jc w:val="both"/>
        <w:textAlignment w:val="baseline"/>
        <w:rPr>
          <w:color w:val="000000"/>
        </w:rPr>
      </w:pPr>
      <w:r w:rsidRPr="00EF69A4">
        <w:rPr>
          <w:color w:val="000000"/>
        </w:rPr>
        <w:t>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rsidR="00EF69A4" w:rsidRPr="00EF69A4" w:rsidRDefault="00EF69A4" w:rsidP="00EF69A4">
      <w:pPr>
        <w:shd w:val="clear" w:color="auto" w:fill="FFFFFF"/>
        <w:ind w:firstLine="400"/>
        <w:jc w:val="both"/>
        <w:textAlignment w:val="baseline"/>
        <w:rPr>
          <w:color w:val="000000"/>
        </w:rPr>
      </w:pPr>
      <w:r w:rsidRPr="00EF69A4">
        <w:rPr>
          <w:color w:val="000000"/>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EF69A4" w:rsidRPr="00EF69A4" w:rsidRDefault="00EF69A4" w:rsidP="00EF69A4">
      <w:pPr>
        <w:shd w:val="clear" w:color="auto" w:fill="FFFFFF"/>
        <w:ind w:firstLine="400"/>
        <w:jc w:val="both"/>
        <w:textAlignment w:val="baseline"/>
        <w:rPr>
          <w:color w:val="000000"/>
        </w:rPr>
      </w:pPr>
      <w:r w:rsidRPr="00EF69A4">
        <w:rPr>
          <w:color w:val="000000"/>
        </w:rPr>
        <w:t>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rsidR="00EF69A4" w:rsidRPr="00EF69A4" w:rsidRDefault="00EF69A4" w:rsidP="00EF69A4">
      <w:pPr>
        <w:shd w:val="clear" w:color="auto" w:fill="FFFFFF"/>
        <w:ind w:firstLine="400"/>
        <w:jc w:val="both"/>
        <w:textAlignment w:val="baseline"/>
        <w:rPr>
          <w:color w:val="000000"/>
        </w:rPr>
      </w:pPr>
      <w:r w:rsidRPr="00EF69A4">
        <w:rPr>
          <w:color w:val="000000"/>
        </w:rPr>
        <w:t>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rsidR="00EF69A4" w:rsidRPr="00EF69A4" w:rsidRDefault="00EF69A4" w:rsidP="00EF69A4">
      <w:pPr>
        <w:shd w:val="clear" w:color="auto" w:fill="FFFFFF"/>
        <w:ind w:firstLine="400"/>
        <w:jc w:val="both"/>
        <w:textAlignment w:val="baseline"/>
        <w:rPr>
          <w:color w:val="000000"/>
        </w:rPr>
      </w:pPr>
      <w:r w:rsidRPr="00EF69A4">
        <w:rPr>
          <w:color w:val="000000"/>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EF69A4" w:rsidRPr="00EF69A4" w:rsidRDefault="00EF69A4" w:rsidP="00EF69A4">
      <w:pPr>
        <w:shd w:val="clear" w:color="auto" w:fill="FFFFFF"/>
        <w:ind w:firstLine="400"/>
        <w:jc w:val="both"/>
        <w:textAlignment w:val="baseline"/>
        <w:rPr>
          <w:color w:val="000000"/>
        </w:rPr>
      </w:pPr>
      <w:r w:rsidRPr="00EF69A4">
        <w:rPr>
          <w:color w:val="000000"/>
        </w:rPr>
        <w:t>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5. Медициналық техниканы беру және қабылдау ерекшеліктері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EF69A4" w:rsidRPr="00EF69A4" w:rsidRDefault="00EF69A4" w:rsidP="00EF69A4">
      <w:pPr>
        <w:shd w:val="clear" w:color="auto" w:fill="FFFFFF"/>
        <w:ind w:firstLine="400"/>
        <w:jc w:val="both"/>
        <w:textAlignment w:val="baseline"/>
        <w:rPr>
          <w:color w:val="000000"/>
        </w:rPr>
      </w:pPr>
      <w:r w:rsidRPr="00EF69A4">
        <w:rPr>
          <w:color w:val="000000"/>
        </w:rPr>
        <w:t>15. Осы Шарт шеңберінде Өнім беруші тендерлік құжаттамада көрсетілген қызметтерді ұсынуы тиіс.</w:t>
      </w:r>
    </w:p>
    <w:p w:rsidR="00EF69A4" w:rsidRPr="00EF69A4" w:rsidRDefault="00EF69A4" w:rsidP="00EF69A4">
      <w:pPr>
        <w:shd w:val="clear" w:color="auto" w:fill="FFFFFF"/>
        <w:ind w:firstLine="400"/>
        <w:jc w:val="both"/>
        <w:textAlignment w:val="baseline"/>
        <w:rPr>
          <w:color w:val="000000"/>
        </w:rPr>
      </w:pPr>
      <w:r w:rsidRPr="00EF69A4">
        <w:rPr>
          <w:color w:val="000000"/>
        </w:rPr>
        <w:t>16. Ілеспе қызметтердің бағасы Шарттың бағасына кіреді.</w:t>
      </w:r>
    </w:p>
    <w:p w:rsidR="00EF69A4" w:rsidRPr="00EF69A4" w:rsidRDefault="00EF69A4" w:rsidP="00EF69A4">
      <w:pPr>
        <w:shd w:val="clear" w:color="auto" w:fill="FFFFFF"/>
        <w:ind w:firstLine="400"/>
        <w:jc w:val="both"/>
        <w:textAlignment w:val="baseline"/>
        <w:rPr>
          <w:color w:val="000000"/>
        </w:rPr>
      </w:pPr>
      <w:r w:rsidRPr="00EF69A4">
        <w:rPr>
          <w:color w:val="000000"/>
        </w:rPr>
        <w:lastRenderedPageBreak/>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EF69A4" w:rsidRPr="00EF69A4" w:rsidRDefault="00EF69A4" w:rsidP="00EF69A4">
      <w:pPr>
        <w:shd w:val="clear" w:color="auto" w:fill="FFFFFF"/>
        <w:ind w:firstLine="400"/>
        <w:jc w:val="both"/>
        <w:textAlignment w:val="baseline"/>
        <w:rPr>
          <w:color w:val="000000"/>
        </w:rPr>
      </w:pPr>
      <w:r w:rsidRPr="00EF69A4">
        <w:rPr>
          <w:color w:val="000000"/>
        </w:rPr>
        <w:t>18. Өнім беруші қосалқы бөлшектерді өндіруді тоқтатқан жағдайда:</w:t>
      </w:r>
    </w:p>
    <w:p w:rsidR="00EF69A4" w:rsidRPr="00EF69A4" w:rsidRDefault="00EF69A4" w:rsidP="00EF69A4">
      <w:pPr>
        <w:shd w:val="clear" w:color="auto" w:fill="FFFFFF"/>
        <w:ind w:firstLine="400"/>
        <w:jc w:val="both"/>
        <w:textAlignment w:val="baseline"/>
        <w:rPr>
          <w:color w:val="000000"/>
        </w:rPr>
      </w:pPr>
      <w:r w:rsidRPr="00EF69A4">
        <w:rPr>
          <w:color w:val="000000"/>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EF69A4" w:rsidRPr="00EF69A4" w:rsidRDefault="00EF69A4" w:rsidP="00EF69A4">
      <w:pPr>
        <w:shd w:val="clear" w:color="auto" w:fill="FFFFFF"/>
        <w:ind w:firstLine="400"/>
        <w:jc w:val="both"/>
        <w:textAlignment w:val="baseline"/>
        <w:rPr>
          <w:color w:val="000000"/>
        </w:rPr>
      </w:pPr>
      <w:r w:rsidRPr="00EF69A4">
        <w:rPr>
          <w:color w:val="000000"/>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EF69A4" w:rsidRPr="00EF69A4" w:rsidRDefault="00EF69A4" w:rsidP="00EF69A4">
      <w:pPr>
        <w:shd w:val="clear" w:color="auto" w:fill="FFFFFF"/>
        <w:ind w:firstLine="400"/>
        <w:jc w:val="both"/>
        <w:textAlignment w:val="baseline"/>
        <w:rPr>
          <w:color w:val="000000"/>
        </w:rPr>
      </w:pPr>
      <w:r w:rsidRPr="00EF69A4">
        <w:rPr>
          <w:color w:val="000000"/>
        </w:rPr>
        <w:t>19. Өнім беруші Шарт шеңберінде берілген тауарлардың:</w:t>
      </w:r>
    </w:p>
    <w:p w:rsidR="00EF69A4" w:rsidRPr="00EF69A4" w:rsidRDefault="00EF69A4" w:rsidP="00EF69A4">
      <w:pPr>
        <w:shd w:val="clear" w:color="auto" w:fill="FFFFFF"/>
        <w:ind w:firstLine="400"/>
        <w:jc w:val="both"/>
        <w:textAlignment w:val="baseline"/>
        <w:rPr>
          <w:color w:val="000000"/>
        </w:rPr>
      </w:pPr>
      <w:r w:rsidRPr="00EF69A4">
        <w:rPr>
          <w:color w:val="000000"/>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EF69A4" w:rsidRPr="00EF69A4" w:rsidRDefault="00EF69A4" w:rsidP="00EF69A4">
      <w:pPr>
        <w:shd w:val="clear" w:color="auto" w:fill="FFFFFF"/>
        <w:ind w:firstLine="400"/>
        <w:jc w:val="both"/>
        <w:textAlignment w:val="baseline"/>
        <w:rPr>
          <w:color w:val="000000"/>
        </w:rPr>
      </w:pPr>
      <w:r w:rsidRPr="00EF69A4">
        <w:rPr>
          <w:color w:val="000000"/>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EF69A4" w:rsidRPr="00EF69A4" w:rsidRDefault="00EF69A4" w:rsidP="00EF69A4">
      <w:pPr>
        <w:shd w:val="clear" w:color="auto" w:fill="FFFFFF"/>
        <w:ind w:firstLine="400"/>
        <w:jc w:val="both"/>
        <w:textAlignment w:val="baseline"/>
        <w:rPr>
          <w:color w:val="000000"/>
        </w:rPr>
      </w:pPr>
      <w:r w:rsidRPr="00EF69A4">
        <w:rPr>
          <w:color w:val="000000"/>
        </w:rPr>
        <w:t>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EF69A4" w:rsidRPr="00EF69A4" w:rsidRDefault="00EF69A4" w:rsidP="00EF69A4">
      <w:pPr>
        <w:shd w:val="clear" w:color="auto" w:fill="FFFFFF"/>
        <w:ind w:firstLine="400"/>
        <w:jc w:val="both"/>
        <w:textAlignment w:val="baseline"/>
        <w:rPr>
          <w:color w:val="000000"/>
        </w:rPr>
      </w:pPr>
      <w:r w:rsidRPr="00EF69A4">
        <w:rPr>
          <w:color w:val="000000"/>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EF69A4" w:rsidRPr="00EF69A4" w:rsidRDefault="00EF69A4" w:rsidP="00EF69A4">
      <w:pPr>
        <w:shd w:val="clear" w:color="auto" w:fill="FFFFFF"/>
        <w:ind w:firstLine="400"/>
        <w:jc w:val="both"/>
        <w:textAlignment w:val="baseline"/>
        <w:rPr>
          <w:color w:val="000000"/>
        </w:rPr>
      </w:pPr>
      <w:r w:rsidRPr="00EF69A4">
        <w:rPr>
          <w:color w:val="000000"/>
        </w:rPr>
        <w:t>22. Тапсырыс беруші осы кепілдікке байланысты барлық наразылықтар туралы Өнім берушіні жазбаша түрде жедел хабардар етуге міндетті.</w:t>
      </w:r>
    </w:p>
    <w:p w:rsidR="00EF69A4" w:rsidRPr="00EF69A4" w:rsidRDefault="00EF69A4" w:rsidP="00EF69A4">
      <w:pPr>
        <w:shd w:val="clear" w:color="auto" w:fill="FFFFFF"/>
        <w:ind w:firstLine="400"/>
        <w:jc w:val="both"/>
        <w:textAlignment w:val="baseline"/>
        <w:rPr>
          <w:color w:val="000000"/>
        </w:rPr>
      </w:pPr>
      <w:r w:rsidRPr="00EF69A4">
        <w:rPr>
          <w:color w:val="000000"/>
        </w:rPr>
        <w:t>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EF69A4" w:rsidRPr="00EF69A4" w:rsidRDefault="00EF69A4" w:rsidP="00EF69A4">
      <w:pPr>
        <w:shd w:val="clear" w:color="auto" w:fill="FFFFFF"/>
        <w:ind w:firstLine="400"/>
        <w:jc w:val="both"/>
        <w:textAlignment w:val="baseline"/>
        <w:rPr>
          <w:color w:val="000000"/>
        </w:rPr>
      </w:pPr>
      <w:r w:rsidRPr="00EF69A4">
        <w:rPr>
          <w:color w:val="000000"/>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EF69A4" w:rsidRPr="00EF69A4" w:rsidRDefault="00EF69A4" w:rsidP="00EF69A4">
      <w:pPr>
        <w:shd w:val="clear" w:color="auto" w:fill="FFFFFF"/>
        <w:ind w:firstLine="400"/>
        <w:jc w:val="both"/>
        <w:textAlignment w:val="baseline"/>
        <w:rPr>
          <w:color w:val="000000"/>
        </w:rPr>
      </w:pPr>
      <w:r w:rsidRPr="00EF69A4">
        <w:rPr>
          <w:color w:val="000000"/>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EF69A4" w:rsidRPr="00EF69A4" w:rsidRDefault="00EF69A4" w:rsidP="00EF69A4">
      <w:pPr>
        <w:shd w:val="clear" w:color="auto" w:fill="FFFFFF"/>
        <w:ind w:firstLine="400"/>
        <w:jc w:val="both"/>
        <w:textAlignment w:val="baseline"/>
        <w:rPr>
          <w:color w:val="000000"/>
        </w:rPr>
      </w:pPr>
      <w:r w:rsidRPr="00EF69A4">
        <w:rPr>
          <w:color w:val="000000"/>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6. Тараптардың жауапкершілігі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EF69A4" w:rsidRPr="00EF69A4" w:rsidRDefault="00EF69A4" w:rsidP="00EF69A4">
      <w:pPr>
        <w:shd w:val="clear" w:color="auto" w:fill="FFFFFF"/>
        <w:ind w:firstLine="400"/>
        <w:jc w:val="both"/>
        <w:textAlignment w:val="baseline"/>
        <w:rPr>
          <w:color w:val="000000"/>
        </w:rPr>
      </w:pPr>
      <w:r w:rsidRPr="00EF69A4">
        <w:rPr>
          <w:color w:val="000000"/>
        </w:rPr>
        <w:t>28. Тауарларды беруді және қызметтерді көрсетуді Өнім беруші баға кестесінде көрсетілген кестеге сәйкес жүзеге асыруға тиіс.</w:t>
      </w:r>
    </w:p>
    <w:p w:rsidR="00EF69A4" w:rsidRPr="00EF69A4" w:rsidRDefault="00EF69A4" w:rsidP="00EF69A4">
      <w:pPr>
        <w:shd w:val="clear" w:color="auto" w:fill="FFFFFF"/>
        <w:ind w:firstLine="400"/>
        <w:jc w:val="both"/>
        <w:textAlignment w:val="baseline"/>
        <w:rPr>
          <w:color w:val="000000"/>
        </w:rPr>
      </w:pPr>
      <w:r w:rsidRPr="00EF69A4">
        <w:rPr>
          <w:color w:val="000000"/>
        </w:rPr>
        <w:t>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EF69A4" w:rsidRPr="00EF69A4" w:rsidRDefault="00EF69A4" w:rsidP="00EF69A4">
      <w:pPr>
        <w:shd w:val="clear" w:color="auto" w:fill="FFFFFF"/>
        <w:ind w:firstLine="400"/>
        <w:jc w:val="both"/>
        <w:textAlignment w:val="baseline"/>
        <w:rPr>
          <w:color w:val="000000"/>
        </w:rPr>
      </w:pPr>
      <w:r w:rsidRPr="00EF69A4">
        <w:rPr>
          <w:color w:val="000000"/>
        </w:rPr>
        <w:lastRenderedPageBreak/>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rsidR="00EF69A4" w:rsidRPr="00EF69A4" w:rsidRDefault="00EF69A4" w:rsidP="00EF69A4">
      <w:pPr>
        <w:shd w:val="clear" w:color="auto" w:fill="FFFFFF"/>
        <w:ind w:firstLine="400"/>
        <w:jc w:val="both"/>
        <w:textAlignment w:val="baseline"/>
        <w:rPr>
          <w:color w:val="000000"/>
        </w:rPr>
      </w:pPr>
      <w:r w:rsidRPr="00EF69A4">
        <w:rPr>
          <w:color w:val="000000"/>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EF69A4" w:rsidRPr="00EF69A4" w:rsidRDefault="00EF69A4" w:rsidP="00EF69A4">
      <w:pPr>
        <w:shd w:val="clear" w:color="auto" w:fill="FFFFFF"/>
        <w:ind w:firstLine="400"/>
        <w:jc w:val="both"/>
        <w:textAlignment w:val="baseline"/>
        <w:rPr>
          <w:color w:val="000000"/>
        </w:rPr>
      </w:pPr>
      <w:r w:rsidRPr="00EF69A4">
        <w:rPr>
          <w:color w:val="000000"/>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EF69A4" w:rsidRPr="00EF69A4" w:rsidRDefault="00EF69A4" w:rsidP="00EF69A4">
      <w:pPr>
        <w:shd w:val="clear" w:color="auto" w:fill="FFFFFF"/>
        <w:ind w:firstLine="400"/>
        <w:jc w:val="both"/>
        <w:textAlignment w:val="baseline"/>
        <w:rPr>
          <w:color w:val="000000"/>
        </w:rPr>
      </w:pPr>
      <w:r w:rsidRPr="00EF69A4">
        <w:rPr>
          <w:color w:val="000000"/>
        </w:rPr>
        <w:t>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w:t>
      </w:r>
    </w:p>
    <w:p w:rsidR="00EF69A4" w:rsidRPr="00EF69A4" w:rsidRDefault="00EF69A4" w:rsidP="00EF69A4">
      <w:pPr>
        <w:shd w:val="clear" w:color="auto" w:fill="FFFFFF"/>
        <w:ind w:firstLine="400"/>
        <w:jc w:val="both"/>
        <w:textAlignment w:val="baseline"/>
        <w:rPr>
          <w:color w:val="000000"/>
        </w:rPr>
      </w:pPr>
      <w:r w:rsidRPr="00EF69A4">
        <w:rPr>
          <w:color w:val="000000"/>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EF69A4" w:rsidRPr="00EF69A4" w:rsidRDefault="00EF69A4" w:rsidP="00EF69A4">
      <w:pPr>
        <w:shd w:val="clear" w:color="auto" w:fill="FFFFFF"/>
        <w:ind w:firstLine="400"/>
        <w:jc w:val="both"/>
        <w:textAlignment w:val="baseline"/>
        <w:rPr>
          <w:color w:val="000000"/>
        </w:rPr>
      </w:pPr>
      <w:r w:rsidRPr="00EF69A4">
        <w:rPr>
          <w:color w:val="000000"/>
        </w:rPr>
        <w:t>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EF69A4" w:rsidRPr="00EF69A4" w:rsidRDefault="00EF69A4" w:rsidP="00EF69A4">
      <w:pPr>
        <w:shd w:val="clear" w:color="auto" w:fill="FFFFFF"/>
        <w:ind w:firstLine="400"/>
        <w:jc w:val="both"/>
        <w:textAlignment w:val="baseline"/>
        <w:rPr>
          <w:color w:val="000000"/>
        </w:rPr>
      </w:pPr>
      <w:r w:rsidRPr="00EF69A4">
        <w:rPr>
          <w:color w:val="000000"/>
        </w:rPr>
        <w:t>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EF69A4" w:rsidRPr="00EF69A4" w:rsidRDefault="00EF69A4" w:rsidP="00EF69A4">
      <w:pPr>
        <w:shd w:val="clear" w:color="auto" w:fill="FFFFFF"/>
        <w:ind w:firstLine="400"/>
        <w:jc w:val="both"/>
        <w:textAlignment w:val="baseline"/>
        <w:rPr>
          <w:color w:val="000000"/>
        </w:rPr>
      </w:pPr>
      <w:r w:rsidRPr="00EF69A4">
        <w:rPr>
          <w:color w:val="000000"/>
        </w:rPr>
        <w:t>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EF69A4" w:rsidRPr="00EF69A4" w:rsidRDefault="00EF69A4" w:rsidP="00EF69A4">
      <w:pPr>
        <w:shd w:val="clear" w:color="auto" w:fill="FFFFFF"/>
        <w:ind w:firstLine="400"/>
        <w:jc w:val="both"/>
        <w:textAlignment w:val="baseline"/>
        <w:rPr>
          <w:color w:val="000000"/>
        </w:rPr>
      </w:pPr>
      <w:r w:rsidRPr="00EF69A4">
        <w:rPr>
          <w:color w:val="000000"/>
        </w:rPr>
        <w:t>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EF69A4" w:rsidRPr="00EF69A4" w:rsidRDefault="00EF69A4" w:rsidP="00EF69A4">
      <w:pPr>
        <w:shd w:val="clear" w:color="auto" w:fill="FFFFFF"/>
        <w:ind w:firstLine="400"/>
        <w:jc w:val="both"/>
        <w:textAlignment w:val="baseline"/>
        <w:rPr>
          <w:color w:val="000000"/>
        </w:rPr>
      </w:pPr>
      <w:r w:rsidRPr="00EF69A4">
        <w:rPr>
          <w:color w:val="000000"/>
        </w:rPr>
        <w:t>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EF69A4" w:rsidRPr="00EF69A4" w:rsidRDefault="00EF69A4" w:rsidP="00EF69A4">
      <w:pPr>
        <w:shd w:val="clear" w:color="auto" w:fill="FFFFFF"/>
        <w:ind w:firstLine="400"/>
        <w:jc w:val="both"/>
        <w:textAlignment w:val="baseline"/>
        <w:rPr>
          <w:color w:val="000000"/>
        </w:rPr>
      </w:pPr>
      <w:r w:rsidRPr="00EF69A4">
        <w:rPr>
          <w:color w:val="000000"/>
        </w:rPr>
        <w:lastRenderedPageBreak/>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7. Құпиялылық</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EF69A4" w:rsidRPr="00EF69A4" w:rsidRDefault="00EF69A4" w:rsidP="00EF69A4">
      <w:pPr>
        <w:shd w:val="clear" w:color="auto" w:fill="FFFFFF"/>
        <w:ind w:firstLine="400"/>
        <w:jc w:val="both"/>
        <w:textAlignment w:val="baseline"/>
        <w:rPr>
          <w:color w:val="000000"/>
        </w:rPr>
      </w:pPr>
      <w:r w:rsidRPr="00EF69A4">
        <w:rPr>
          <w:color w:val="000000"/>
        </w:rPr>
        <w:t>1) ашу кезінде жұртшылықтың қолы жетімді;</w:t>
      </w:r>
    </w:p>
    <w:p w:rsidR="00EF69A4" w:rsidRPr="00EF69A4" w:rsidRDefault="00EF69A4" w:rsidP="00EF69A4">
      <w:pPr>
        <w:shd w:val="clear" w:color="auto" w:fill="FFFFFF"/>
        <w:ind w:firstLine="400"/>
        <w:jc w:val="both"/>
        <w:textAlignment w:val="baseline"/>
        <w:rPr>
          <w:color w:val="000000"/>
        </w:rPr>
      </w:pPr>
      <w:r w:rsidRPr="00EF69A4">
        <w:rPr>
          <w:color w:val="000000"/>
        </w:rPr>
        <w:t>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EF69A4" w:rsidRPr="00EF69A4" w:rsidRDefault="00EF69A4" w:rsidP="00EF69A4">
      <w:pPr>
        <w:shd w:val="clear" w:color="auto" w:fill="FFFFFF"/>
        <w:ind w:firstLine="400"/>
        <w:jc w:val="both"/>
        <w:textAlignment w:val="baseline"/>
        <w:rPr>
          <w:color w:val="000000"/>
        </w:rPr>
      </w:pPr>
      <w:r w:rsidRPr="00EF69A4">
        <w:rPr>
          <w:color w:val="000000"/>
        </w:rPr>
        <w:t>3) басқа Тарап ашу кезінде Тараптардың иелігінде болып және осындай Тараптан тікелей немесе жанама алынбаса;</w:t>
      </w:r>
    </w:p>
    <w:p w:rsidR="00EF69A4" w:rsidRPr="00EF69A4" w:rsidRDefault="00EF69A4" w:rsidP="00EF69A4">
      <w:pPr>
        <w:shd w:val="clear" w:color="auto" w:fill="FFFFFF"/>
        <w:ind w:firstLine="400"/>
        <w:jc w:val="both"/>
        <w:textAlignment w:val="baseline"/>
        <w:rPr>
          <w:color w:val="000000"/>
        </w:rPr>
      </w:pPr>
      <w:r w:rsidRPr="00EF69A4">
        <w:rPr>
          <w:color w:val="000000"/>
        </w:rPr>
        <w:t>4) үшінші тараптан алынды, алайда мұндай ақпарат құпиялылықты кепілдендіретін Тараптан тікелей немесе жанама ұсынылмаса;</w:t>
      </w:r>
    </w:p>
    <w:p w:rsidR="00EF69A4" w:rsidRPr="00EF69A4" w:rsidRDefault="00EF69A4" w:rsidP="00EF69A4">
      <w:pPr>
        <w:shd w:val="clear" w:color="auto" w:fill="FFFFFF"/>
        <w:ind w:firstLine="400"/>
        <w:jc w:val="both"/>
        <w:textAlignment w:val="baseline"/>
        <w:rPr>
          <w:color w:val="000000"/>
        </w:rPr>
      </w:pPr>
      <w:r w:rsidRPr="00EF69A4">
        <w:rPr>
          <w:color w:val="000000"/>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EF69A4" w:rsidRPr="00EF69A4" w:rsidRDefault="00EF69A4" w:rsidP="00EF69A4">
      <w:pPr>
        <w:shd w:val="clear" w:color="auto" w:fill="FFFFFF"/>
        <w:ind w:firstLine="400"/>
        <w:jc w:val="both"/>
        <w:textAlignment w:val="baseline"/>
        <w:rPr>
          <w:color w:val="000000"/>
        </w:rPr>
      </w:pPr>
      <w:r w:rsidRPr="00EF69A4">
        <w:rPr>
          <w:color w:val="000000"/>
        </w:rPr>
        <w:t>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8. Қорытынды ережелер</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EF69A4" w:rsidRPr="00EF69A4" w:rsidRDefault="00EF69A4" w:rsidP="00EF69A4">
      <w:pPr>
        <w:shd w:val="clear" w:color="auto" w:fill="FFFFFF"/>
        <w:ind w:firstLine="400"/>
        <w:jc w:val="both"/>
        <w:textAlignment w:val="baseline"/>
        <w:rPr>
          <w:color w:val="000000"/>
        </w:rPr>
      </w:pPr>
      <w:r w:rsidRPr="00EF69A4">
        <w:rPr>
          <w:color w:val="000000"/>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EF69A4" w:rsidRPr="00EF69A4" w:rsidRDefault="00EF69A4" w:rsidP="00EF69A4">
      <w:pPr>
        <w:shd w:val="clear" w:color="auto" w:fill="FFFFFF"/>
        <w:ind w:firstLine="400"/>
        <w:jc w:val="both"/>
        <w:textAlignment w:val="baseline"/>
        <w:rPr>
          <w:color w:val="000000"/>
        </w:rPr>
      </w:pPr>
      <w:r w:rsidRPr="00EF69A4">
        <w:rPr>
          <w:color w:val="000000"/>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EF69A4" w:rsidRPr="00EF69A4" w:rsidRDefault="00EF69A4" w:rsidP="00EF69A4">
      <w:pPr>
        <w:shd w:val="clear" w:color="auto" w:fill="FFFFFF"/>
        <w:ind w:firstLine="400"/>
        <w:jc w:val="both"/>
        <w:textAlignment w:val="baseline"/>
        <w:rPr>
          <w:color w:val="000000"/>
        </w:rPr>
      </w:pPr>
      <w:r w:rsidRPr="00EF69A4">
        <w:rPr>
          <w:color w:val="000000"/>
        </w:rPr>
        <w:t>45. Салықтар мен бюджетке төленетін басқа да міндетті төлемдер Қазақстан Республикасының салық заңнамасына сәйкес төленуге жатады.</w:t>
      </w:r>
    </w:p>
    <w:p w:rsidR="00EF69A4" w:rsidRPr="00EF69A4" w:rsidRDefault="00EF69A4" w:rsidP="00EF69A4">
      <w:pPr>
        <w:shd w:val="clear" w:color="auto" w:fill="FFFFFF"/>
        <w:ind w:firstLine="400"/>
        <w:jc w:val="both"/>
        <w:textAlignment w:val="baseline"/>
        <w:rPr>
          <w:color w:val="000000"/>
        </w:rPr>
      </w:pPr>
      <w:r w:rsidRPr="00EF69A4">
        <w:rPr>
          <w:color w:val="000000"/>
        </w:rPr>
        <w:t>46. Өнім беруші Шарттың орындалуын қамтамасыз етуді тендерлік құжаттамада көзделген нысанда, көлемде және шарттарда енгізуге міндетті.</w:t>
      </w:r>
    </w:p>
    <w:p w:rsidR="00EF69A4" w:rsidRPr="00EF69A4" w:rsidRDefault="00EF69A4" w:rsidP="00EF69A4">
      <w:pPr>
        <w:shd w:val="clear" w:color="auto" w:fill="FFFFFF"/>
        <w:ind w:firstLine="400"/>
        <w:jc w:val="both"/>
        <w:textAlignment w:val="baseline"/>
        <w:rPr>
          <w:color w:val="000000"/>
        </w:rPr>
      </w:pPr>
      <w:r w:rsidRPr="00EF69A4">
        <w:rPr>
          <w:color w:val="000000"/>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EF69A4" w:rsidRPr="00EF69A4" w:rsidRDefault="00EF69A4" w:rsidP="00EF69A4">
      <w:pPr>
        <w:shd w:val="clear" w:color="auto" w:fill="FFFFFF"/>
        <w:ind w:firstLine="400"/>
        <w:jc w:val="both"/>
        <w:textAlignment w:val="baseline"/>
        <w:rPr>
          <w:color w:val="000000"/>
        </w:rPr>
      </w:pPr>
      <w:r w:rsidRPr="00EF69A4">
        <w:rPr>
          <w:color w:val="000000"/>
        </w:rPr>
        <w:t>Аумақтық қазынашылық органында тіркелген күні (мемлекеттік органдар мен мемлекеттік мекемелер үшін): ________________.</w:t>
      </w:r>
    </w:p>
    <w:p w:rsidR="00EF69A4" w:rsidRPr="00EF69A4" w:rsidRDefault="00EF69A4" w:rsidP="00EF69A4">
      <w:pPr>
        <w:shd w:val="clear" w:color="auto" w:fill="FFFFFF"/>
        <w:ind w:firstLine="400"/>
        <w:jc w:val="both"/>
        <w:textAlignment w:val="baseline"/>
        <w:rPr>
          <w:color w:val="000000"/>
        </w:rPr>
      </w:pPr>
      <w:r w:rsidRPr="00EF69A4">
        <w:rPr>
          <w:color w:val="000000"/>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w:t>
      </w:r>
      <w:r w:rsidRPr="00EF69A4">
        <w:rPr>
          <w:color w:val="000000"/>
        </w:rPr>
        <w:lastRenderedPageBreak/>
        <w:t>құжаттамасына, Өнім берушінің тендерлік өтініміне және тендер қорытындылары туралы хаттамаға сәйкес келуге тиіс.</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9. Тараптардың мекенжайлары, банктік деректемелері және қолдары</w:t>
      </w:r>
    </w:p>
    <w:p w:rsidR="00EF69A4" w:rsidRPr="00EF69A4" w:rsidRDefault="00EF69A4" w:rsidP="00EF69A4">
      <w:pPr>
        <w:shd w:val="clear" w:color="auto" w:fill="FFFFFF"/>
        <w:jc w:val="center"/>
        <w:textAlignment w:val="baseline"/>
        <w:rPr>
          <w:color w:val="000000"/>
        </w:rPr>
      </w:pPr>
      <w:r w:rsidRPr="00EF69A4">
        <w:rPr>
          <w:b/>
          <w:bCs/>
          <w:color w:val="000000"/>
        </w:rPr>
        <w:t> </w:t>
      </w:r>
    </w:p>
    <w:tbl>
      <w:tblPr>
        <w:tblW w:w="5000" w:type="pct"/>
        <w:tblCellMar>
          <w:left w:w="0" w:type="dxa"/>
          <w:right w:w="0" w:type="dxa"/>
        </w:tblCellMar>
        <w:tblLook w:val="04A0" w:firstRow="1" w:lastRow="0" w:firstColumn="1" w:lastColumn="0" w:noHBand="0" w:noVBand="1"/>
      </w:tblPr>
      <w:tblGrid>
        <w:gridCol w:w="5341"/>
        <w:gridCol w:w="5341"/>
      </w:tblGrid>
      <w:tr w:rsidR="00EF69A4" w:rsidRPr="00EF69A4" w:rsidTr="00EF69A4">
        <w:tc>
          <w:tcPr>
            <w:tcW w:w="2500" w:type="pct"/>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Тапсырыс беруші:</w:t>
            </w:r>
          </w:p>
          <w:p w:rsidR="00EF69A4" w:rsidRPr="00EF69A4" w:rsidRDefault="00EF69A4" w:rsidP="00EF69A4">
            <w:pPr>
              <w:jc w:val="both"/>
              <w:textAlignment w:val="baseline"/>
              <w:rPr>
                <w:color w:val="000000"/>
              </w:rPr>
            </w:pPr>
            <w:r w:rsidRPr="00EF69A4">
              <w:rPr>
                <w:color w:val="000000"/>
              </w:rPr>
              <w:t>_____________________</w:t>
            </w:r>
          </w:p>
          <w:p w:rsidR="00EF69A4" w:rsidRPr="00EF69A4" w:rsidRDefault="00EF69A4" w:rsidP="00EF69A4">
            <w:pPr>
              <w:jc w:val="both"/>
              <w:textAlignment w:val="baseline"/>
              <w:rPr>
                <w:color w:val="000000"/>
              </w:rPr>
            </w:pPr>
            <w:r w:rsidRPr="00EF69A4">
              <w:rPr>
                <w:color w:val="000000"/>
              </w:rPr>
              <w:t>БСН</w:t>
            </w:r>
          </w:p>
          <w:p w:rsidR="00EF69A4" w:rsidRPr="00EF69A4" w:rsidRDefault="00EF69A4" w:rsidP="00EF69A4">
            <w:pPr>
              <w:jc w:val="both"/>
              <w:textAlignment w:val="baseline"/>
              <w:rPr>
                <w:color w:val="000000"/>
              </w:rPr>
            </w:pPr>
            <w:r w:rsidRPr="00EF69A4">
              <w:rPr>
                <w:color w:val="000000"/>
              </w:rPr>
              <w:t>Заңды мекенжайы:</w:t>
            </w:r>
          </w:p>
          <w:p w:rsidR="00EF69A4" w:rsidRPr="00EF69A4" w:rsidRDefault="00EF69A4" w:rsidP="00EF69A4">
            <w:pPr>
              <w:jc w:val="both"/>
              <w:textAlignment w:val="baseline"/>
              <w:rPr>
                <w:color w:val="000000"/>
              </w:rPr>
            </w:pPr>
            <w:r w:rsidRPr="00EF69A4">
              <w:rPr>
                <w:color w:val="000000"/>
              </w:rPr>
              <w:t>Банктік деректемелер</w:t>
            </w:r>
          </w:p>
          <w:p w:rsidR="00EF69A4" w:rsidRPr="00EF69A4" w:rsidRDefault="00EF69A4" w:rsidP="00EF69A4">
            <w:pPr>
              <w:jc w:val="both"/>
              <w:textAlignment w:val="baseline"/>
              <w:rPr>
                <w:color w:val="000000"/>
              </w:rPr>
            </w:pPr>
            <w:r w:rsidRPr="00EF69A4">
              <w:rPr>
                <w:color w:val="000000"/>
              </w:rPr>
              <w:t>Телефон, e-mail</w:t>
            </w:r>
          </w:p>
          <w:p w:rsidR="00EF69A4" w:rsidRPr="00EF69A4" w:rsidRDefault="00EF69A4" w:rsidP="00EF69A4">
            <w:pPr>
              <w:jc w:val="both"/>
              <w:textAlignment w:val="baseline"/>
              <w:rPr>
                <w:color w:val="000000"/>
              </w:rPr>
            </w:pPr>
            <w:r w:rsidRPr="00EF69A4">
              <w:rPr>
                <w:color w:val="000000"/>
              </w:rPr>
              <w:t>Лауазымы _____________</w:t>
            </w:r>
          </w:p>
          <w:p w:rsidR="00EF69A4" w:rsidRPr="00EF69A4" w:rsidRDefault="00EF69A4" w:rsidP="00EF69A4">
            <w:pPr>
              <w:jc w:val="both"/>
              <w:textAlignment w:val="baseline"/>
              <w:rPr>
                <w:color w:val="000000"/>
              </w:rPr>
            </w:pPr>
            <w:r w:rsidRPr="00EF69A4">
              <w:rPr>
                <w:color w:val="000000"/>
              </w:rPr>
              <w:t>Қолы, Т.А.Ә. (бар болған жағдайда)</w:t>
            </w:r>
          </w:p>
          <w:p w:rsidR="00EF69A4" w:rsidRPr="00EF69A4" w:rsidRDefault="00EF69A4" w:rsidP="00EF69A4">
            <w:pPr>
              <w:jc w:val="both"/>
              <w:textAlignment w:val="baseline"/>
              <w:rPr>
                <w:color w:val="000000"/>
              </w:rPr>
            </w:pPr>
            <w:r w:rsidRPr="00EF69A4">
              <w:rPr>
                <w:color w:val="000000"/>
              </w:rPr>
              <w:t>Мөрі (бар болған жағдайда)</w:t>
            </w:r>
          </w:p>
        </w:tc>
        <w:tc>
          <w:tcPr>
            <w:tcW w:w="2500" w:type="pct"/>
            <w:tcMar>
              <w:top w:w="0" w:type="dxa"/>
              <w:left w:w="108" w:type="dxa"/>
              <w:bottom w:w="0" w:type="dxa"/>
              <w:right w:w="108" w:type="dxa"/>
            </w:tcMar>
            <w:hideMark/>
          </w:tcPr>
          <w:p w:rsidR="00EF69A4" w:rsidRPr="00EF69A4" w:rsidRDefault="00EF69A4" w:rsidP="00EF69A4">
            <w:pPr>
              <w:jc w:val="both"/>
              <w:textAlignment w:val="baseline"/>
              <w:rPr>
                <w:color w:val="000000"/>
              </w:rPr>
            </w:pPr>
            <w:r w:rsidRPr="00EF69A4">
              <w:rPr>
                <w:color w:val="000000"/>
              </w:rPr>
              <w:t>Өнім беруші:</w:t>
            </w:r>
          </w:p>
          <w:p w:rsidR="00EF69A4" w:rsidRPr="00EF69A4" w:rsidRDefault="00EF69A4" w:rsidP="00EF69A4">
            <w:pPr>
              <w:jc w:val="both"/>
              <w:textAlignment w:val="baseline"/>
              <w:rPr>
                <w:color w:val="000000"/>
              </w:rPr>
            </w:pPr>
            <w:r w:rsidRPr="00EF69A4">
              <w:rPr>
                <w:color w:val="000000"/>
              </w:rPr>
              <w:t>_____________________</w:t>
            </w:r>
          </w:p>
          <w:p w:rsidR="00EF69A4" w:rsidRPr="00EF69A4" w:rsidRDefault="00EF69A4" w:rsidP="00EF69A4">
            <w:pPr>
              <w:jc w:val="both"/>
              <w:textAlignment w:val="baseline"/>
              <w:rPr>
                <w:color w:val="000000"/>
              </w:rPr>
            </w:pPr>
            <w:r w:rsidRPr="00EF69A4">
              <w:rPr>
                <w:color w:val="000000"/>
              </w:rPr>
              <w:t>БСН</w:t>
            </w:r>
          </w:p>
          <w:p w:rsidR="00EF69A4" w:rsidRPr="00EF69A4" w:rsidRDefault="00EF69A4" w:rsidP="00EF69A4">
            <w:pPr>
              <w:jc w:val="both"/>
              <w:textAlignment w:val="baseline"/>
              <w:rPr>
                <w:color w:val="000000"/>
              </w:rPr>
            </w:pPr>
            <w:r w:rsidRPr="00EF69A4">
              <w:rPr>
                <w:color w:val="000000"/>
              </w:rPr>
              <w:t>Заңды мекенжайы:</w:t>
            </w:r>
          </w:p>
          <w:p w:rsidR="00EF69A4" w:rsidRPr="00EF69A4" w:rsidRDefault="00EF69A4" w:rsidP="00EF69A4">
            <w:pPr>
              <w:jc w:val="both"/>
              <w:textAlignment w:val="baseline"/>
              <w:rPr>
                <w:color w:val="000000"/>
              </w:rPr>
            </w:pPr>
            <w:r w:rsidRPr="00EF69A4">
              <w:rPr>
                <w:color w:val="000000"/>
              </w:rPr>
              <w:t>Банктік деректемелер</w:t>
            </w:r>
          </w:p>
          <w:p w:rsidR="00EF69A4" w:rsidRPr="00EF69A4" w:rsidRDefault="00EF69A4" w:rsidP="00EF69A4">
            <w:pPr>
              <w:jc w:val="both"/>
              <w:textAlignment w:val="baseline"/>
              <w:rPr>
                <w:color w:val="000000"/>
              </w:rPr>
            </w:pPr>
            <w:r w:rsidRPr="00EF69A4">
              <w:rPr>
                <w:color w:val="000000"/>
              </w:rPr>
              <w:t>Телефон, e-mail</w:t>
            </w:r>
          </w:p>
          <w:p w:rsidR="00EF69A4" w:rsidRPr="00EF69A4" w:rsidRDefault="00EF69A4" w:rsidP="00EF69A4">
            <w:pPr>
              <w:jc w:val="both"/>
              <w:textAlignment w:val="baseline"/>
              <w:rPr>
                <w:color w:val="000000"/>
              </w:rPr>
            </w:pPr>
            <w:r w:rsidRPr="00EF69A4">
              <w:rPr>
                <w:color w:val="000000"/>
              </w:rPr>
              <w:t>Лауазымы _____________</w:t>
            </w:r>
          </w:p>
          <w:p w:rsidR="00EF69A4" w:rsidRPr="00EF69A4" w:rsidRDefault="00EF69A4" w:rsidP="00EF69A4">
            <w:pPr>
              <w:jc w:val="both"/>
              <w:textAlignment w:val="baseline"/>
              <w:rPr>
                <w:color w:val="000000"/>
              </w:rPr>
            </w:pPr>
            <w:r w:rsidRPr="00EF69A4">
              <w:rPr>
                <w:color w:val="000000"/>
              </w:rPr>
              <w:t>Қолы, Т.А.Ә. (бар болған жағдайда)</w:t>
            </w:r>
          </w:p>
          <w:p w:rsidR="00EF69A4" w:rsidRPr="00EF69A4" w:rsidRDefault="00EF69A4" w:rsidP="00EF69A4">
            <w:pPr>
              <w:jc w:val="both"/>
              <w:textAlignment w:val="baseline"/>
              <w:rPr>
                <w:color w:val="000000"/>
              </w:rPr>
            </w:pPr>
            <w:r w:rsidRPr="00EF69A4">
              <w:rPr>
                <w:color w:val="000000"/>
              </w:rPr>
              <w:t>Мөрі (бар болған жағдайда)</w:t>
            </w:r>
          </w:p>
        </w:tc>
      </w:tr>
    </w:tbl>
    <w:p w:rsidR="00EF69A4" w:rsidRPr="00EF69A4" w:rsidRDefault="00EF69A4" w:rsidP="00EF69A4">
      <w:pPr>
        <w:ind w:firstLine="708"/>
      </w:pPr>
    </w:p>
    <w:p w:rsidR="00EF69A4" w:rsidRPr="00EF69A4" w:rsidRDefault="00EF69A4" w:rsidP="00EF69A4"/>
    <w:p w:rsidR="00EF69A4" w:rsidRPr="00EF69A4" w:rsidRDefault="00EF69A4" w:rsidP="00EF69A4">
      <w:pPr>
        <w:ind w:firstLine="708"/>
      </w:pPr>
    </w:p>
    <w:p w:rsidR="00EF69A4" w:rsidRPr="00EF69A4" w:rsidRDefault="00EF69A4" w:rsidP="00EF69A4">
      <w:pPr>
        <w:ind w:firstLine="708"/>
      </w:pP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Фармацевтикалық қызметтер</w:t>
      </w:r>
    </w:p>
    <w:p w:rsidR="00EF69A4" w:rsidRPr="00EF69A4" w:rsidRDefault="00EF69A4" w:rsidP="00EF69A4">
      <w:pPr>
        <w:shd w:val="clear" w:color="auto" w:fill="FFFFFF"/>
        <w:jc w:val="right"/>
        <w:textAlignment w:val="baseline"/>
        <w:rPr>
          <w:color w:val="000000"/>
        </w:rPr>
      </w:pPr>
      <w:r w:rsidRPr="00EF69A4">
        <w:rPr>
          <w:color w:val="000000"/>
        </w:rPr>
        <w:t>көрсетуге арналған үлгі шартқа</w:t>
      </w:r>
    </w:p>
    <w:p w:rsidR="00EF69A4" w:rsidRPr="00EF69A4" w:rsidRDefault="00EF69A4" w:rsidP="00EF69A4">
      <w:pPr>
        <w:shd w:val="clear" w:color="auto" w:fill="FFFFFF"/>
        <w:jc w:val="right"/>
        <w:textAlignment w:val="baseline"/>
        <w:rPr>
          <w:color w:val="000000"/>
        </w:rPr>
      </w:pPr>
      <w:r w:rsidRPr="00EF69A4">
        <w:rPr>
          <w:color w:val="000000"/>
        </w:rPr>
        <w:t>4-қосымша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Сыбайлас жемқорлыққа қарсы талаптар</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EF69A4" w:rsidRPr="00EF69A4" w:rsidRDefault="00EF69A4" w:rsidP="00EF69A4">
      <w:pPr>
        <w:shd w:val="clear" w:color="auto" w:fill="FFFFFF"/>
        <w:ind w:firstLine="400"/>
        <w:jc w:val="both"/>
        <w:textAlignment w:val="baseline"/>
        <w:rPr>
          <w:color w:val="000000"/>
        </w:rPr>
      </w:pPr>
      <w:r w:rsidRPr="00EF69A4">
        <w:rPr>
          <w:color w:val="000000"/>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rsidR="00EF69A4" w:rsidRPr="00EF69A4" w:rsidRDefault="00EF69A4" w:rsidP="00EF69A4">
      <w:pPr>
        <w:shd w:val="clear" w:color="auto" w:fill="FFFFFF"/>
        <w:ind w:firstLine="400"/>
        <w:jc w:val="both"/>
        <w:textAlignment w:val="baseline"/>
        <w:rPr>
          <w:color w:val="000000"/>
        </w:rPr>
      </w:pPr>
      <w:r w:rsidRPr="00EF69A4">
        <w:rPr>
          <w:color w:val="000000"/>
        </w:rPr>
        <w:t>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EF69A4" w:rsidRPr="00EF69A4" w:rsidRDefault="00EF69A4" w:rsidP="00EF69A4">
      <w:pPr>
        <w:shd w:val="clear" w:color="auto" w:fill="FFFFFF"/>
        <w:ind w:firstLine="400"/>
        <w:jc w:val="both"/>
        <w:textAlignment w:val="baseline"/>
        <w:rPr>
          <w:color w:val="000000"/>
        </w:rPr>
      </w:pPr>
      <w:r w:rsidRPr="00EF69A4">
        <w:rPr>
          <w:color w:val="000000"/>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rsidR="00EF69A4" w:rsidRPr="00EF69A4" w:rsidRDefault="00EF69A4" w:rsidP="00EF69A4">
      <w:pPr>
        <w:shd w:val="clear" w:color="auto" w:fill="FFFFFF"/>
        <w:ind w:firstLine="400"/>
        <w:jc w:val="both"/>
        <w:textAlignment w:val="baseline"/>
        <w:rPr>
          <w:color w:val="000000"/>
        </w:rPr>
      </w:pPr>
      <w:r w:rsidRPr="00EF69A4">
        <w:rPr>
          <w:color w:val="000000"/>
        </w:rPr>
        <w:lastRenderedPageBreak/>
        <w:t>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1-тармағына сәйкес хабарлайды.</w:t>
      </w:r>
    </w:p>
    <w:p w:rsidR="00EF69A4" w:rsidRPr="00EF69A4" w:rsidRDefault="00EF69A4" w:rsidP="00EF69A4">
      <w:pPr>
        <w:shd w:val="clear" w:color="auto" w:fill="FFFFFF"/>
        <w:ind w:firstLine="400"/>
        <w:jc w:val="both"/>
        <w:textAlignment w:val="baseline"/>
        <w:rPr>
          <w:color w:val="000000"/>
        </w:rPr>
      </w:pPr>
      <w:r w:rsidRPr="00EF69A4">
        <w:rPr>
          <w:color w:val="000000"/>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EF69A4" w:rsidRPr="00EF69A4" w:rsidRDefault="00EF69A4" w:rsidP="00EF69A4">
      <w:pPr>
        <w:shd w:val="clear" w:color="auto" w:fill="FFFFFF"/>
        <w:ind w:firstLine="400"/>
        <w:jc w:val="both"/>
        <w:textAlignment w:val="baseline"/>
        <w:rPr>
          <w:color w:val="000000"/>
        </w:rPr>
      </w:pPr>
      <w:r w:rsidRPr="00EF69A4">
        <w:rPr>
          <w:color w:val="000000"/>
        </w:rPr>
        <w:t>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EF69A4" w:rsidRPr="00EF69A4" w:rsidRDefault="00EF69A4" w:rsidP="00EF69A4">
      <w:pPr>
        <w:shd w:val="clear" w:color="auto" w:fill="FFFFFF"/>
        <w:ind w:firstLine="400"/>
        <w:jc w:val="both"/>
        <w:textAlignment w:val="baseline"/>
        <w:rPr>
          <w:color w:val="000000"/>
        </w:rPr>
      </w:pPr>
      <w:r w:rsidRPr="00EF69A4">
        <w:rPr>
          <w:color w:val="000000"/>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t>ҚР Денсаулық сақтау министрінің 2022.17.06. № ҚР ДСМ-53 </w:t>
      </w:r>
      <w:hyperlink r:id="rId31" w:anchor="sub_id=123" w:history="1">
        <w:r w:rsidRPr="00EF69A4">
          <w:rPr>
            <w:i/>
            <w:iCs/>
            <w:color w:val="000080"/>
            <w:u w:val="single"/>
          </w:rPr>
          <w:t>бұйрығымен</w:t>
        </w:r>
      </w:hyperlink>
      <w:r w:rsidRPr="00EF69A4">
        <w:rPr>
          <w:i/>
          <w:iCs/>
          <w:color w:val="FF0000"/>
        </w:rPr>
        <w:t> 14-қосымша жаңа редакцияда (</w:t>
      </w:r>
      <w:hyperlink r:id="rId32" w:anchor="sub_id=14" w:history="1">
        <w:r w:rsidRPr="00EF69A4">
          <w:rPr>
            <w:i/>
            <w:iCs/>
            <w:color w:val="000080"/>
            <w:u w:val="single"/>
          </w:rPr>
          <w:t>бұр.ред.қара</w:t>
        </w:r>
      </w:hyperlink>
      <w:r w:rsidRPr="00EF69A4">
        <w:rPr>
          <w:i/>
          <w:iCs/>
          <w:color w:val="FF0000"/>
        </w:rPr>
        <w:t>)</w:t>
      </w:r>
    </w:p>
    <w:p w:rsidR="00EF69A4" w:rsidRPr="00EF69A4" w:rsidRDefault="00EF69A4" w:rsidP="00EF69A4">
      <w:pPr>
        <w:ind w:firstLine="708"/>
      </w:pPr>
    </w:p>
    <w:p w:rsidR="00EF69A4" w:rsidRPr="00EF69A4" w:rsidRDefault="00EF69A4" w:rsidP="00EF69A4">
      <w:pPr>
        <w:ind w:firstLine="708"/>
      </w:pPr>
    </w:p>
    <w:p w:rsidR="00EF69A4" w:rsidRPr="00EF69A4" w:rsidRDefault="00EF69A4" w:rsidP="00EF69A4">
      <w:pPr>
        <w:shd w:val="clear" w:color="auto" w:fill="FFFFFF"/>
        <w:jc w:val="right"/>
        <w:textAlignment w:val="baseline"/>
        <w:rPr>
          <w:color w:val="000000"/>
        </w:rPr>
      </w:pPr>
      <w:r w:rsidRPr="00EF69A4">
        <w:rPr>
          <w:color w:val="000000"/>
        </w:rPr>
        <w:t>Қазақстан Республикасы</w:t>
      </w:r>
    </w:p>
    <w:p w:rsidR="00EF69A4" w:rsidRPr="00EF69A4" w:rsidRDefault="00EF69A4" w:rsidP="00EF69A4">
      <w:pPr>
        <w:shd w:val="clear" w:color="auto" w:fill="FFFFFF"/>
        <w:jc w:val="right"/>
        <w:textAlignment w:val="baseline"/>
        <w:rPr>
          <w:color w:val="000000"/>
        </w:rPr>
      </w:pPr>
      <w:r w:rsidRPr="00EF69A4">
        <w:rPr>
          <w:color w:val="000000"/>
        </w:rPr>
        <w:t>Денсаулық сақтау министрі</w:t>
      </w:r>
    </w:p>
    <w:p w:rsidR="00EF69A4" w:rsidRPr="00EF69A4" w:rsidRDefault="00EF69A4" w:rsidP="00EF69A4">
      <w:pPr>
        <w:shd w:val="clear" w:color="auto" w:fill="FFFFFF"/>
        <w:jc w:val="right"/>
        <w:textAlignment w:val="baseline"/>
        <w:rPr>
          <w:color w:val="000000"/>
        </w:rPr>
      </w:pPr>
      <w:r w:rsidRPr="00EF69A4">
        <w:rPr>
          <w:color w:val="000000"/>
        </w:rPr>
        <w:t>2021 жылғы 12 қарашадағы</w:t>
      </w:r>
    </w:p>
    <w:p w:rsidR="00EF69A4" w:rsidRPr="00EF69A4" w:rsidRDefault="00EF69A4" w:rsidP="00EF69A4">
      <w:pPr>
        <w:shd w:val="clear" w:color="auto" w:fill="FFFFFF"/>
        <w:jc w:val="right"/>
        <w:textAlignment w:val="baseline"/>
        <w:rPr>
          <w:color w:val="000000"/>
        </w:rPr>
      </w:pPr>
      <w:r w:rsidRPr="00EF69A4">
        <w:rPr>
          <w:color w:val="000000"/>
        </w:rPr>
        <w:t>№ ҚР ДСМ-113 </w:t>
      </w:r>
      <w:hyperlink r:id="rId33" w:history="1">
        <w:r w:rsidRPr="00EF69A4">
          <w:rPr>
            <w:color w:val="000080"/>
            <w:u w:val="single"/>
          </w:rPr>
          <w:t>бұйрығына</w:t>
        </w:r>
      </w:hyperlink>
    </w:p>
    <w:p w:rsidR="00EF69A4" w:rsidRPr="00EF69A4" w:rsidRDefault="00EF69A4" w:rsidP="00EF69A4">
      <w:pPr>
        <w:shd w:val="clear" w:color="auto" w:fill="FFFFFF"/>
        <w:jc w:val="right"/>
        <w:textAlignment w:val="baseline"/>
        <w:rPr>
          <w:color w:val="000000"/>
        </w:rPr>
      </w:pPr>
      <w:r w:rsidRPr="00EF69A4">
        <w:rPr>
          <w:color w:val="000000"/>
        </w:rPr>
        <w:t>15-қосымша</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Нысан</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Кімге:</w:t>
      </w:r>
    </w:p>
    <w:p w:rsidR="00EF69A4" w:rsidRPr="00EF69A4" w:rsidRDefault="00EF69A4" w:rsidP="00EF69A4">
      <w:pPr>
        <w:shd w:val="clear" w:color="auto" w:fill="FFFFFF"/>
        <w:jc w:val="right"/>
        <w:textAlignment w:val="baseline"/>
        <w:rPr>
          <w:color w:val="000000"/>
        </w:rPr>
      </w:pPr>
      <w:r w:rsidRPr="00EF69A4">
        <w:rPr>
          <w:color w:val="000000"/>
        </w:rPr>
        <w:t>________________________________</w:t>
      </w:r>
    </w:p>
    <w:p w:rsidR="00EF69A4" w:rsidRPr="00EF69A4" w:rsidRDefault="00EF69A4" w:rsidP="00EF69A4">
      <w:pPr>
        <w:shd w:val="clear" w:color="auto" w:fill="FFFFFF"/>
        <w:jc w:val="right"/>
        <w:textAlignment w:val="baseline"/>
        <w:rPr>
          <w:color w:val="000000"/>
        </w:rPr>
      </w:pPr>
      <w:r w:rsidRPr="00EF69A4">
        <w:rPr>
          <w:color w:val="000000"/>
        </w:rPr>
        <w:t>________________________________</w:t>
      </w:r>
    </w:p>
    <w:p w:rsidR="00EF69A4" w:rsidRPr="00EF69A4" w:rsidRDefault="00EF69A4" w:rsidP="00EF69A4">
      <w:pPr>
        <w:shd w:val="clear" w:color="auto" w:fill="FFFFFF"/>
        <w:jc w:val="right"/>
        <w:textAlignment w:val="baseline"/>
        <w:rPr>
          <w:color w:val="000000"/>
        </w:rPr>
      </w:pPr>
      <w:r w:rsidRPr="00EF69A4">
        <w:rPr>
          <w:color w:val="000000"/>
        </w:rPr>
        <w:t>(Бірыңғай дистрибьютордың,</w:t>
      </w:r>
    </w:p>
    <w:p w:rsidR="00EF69A4" w:rsidRPr="00EF69A4" w:rsidRDefault="00EF69A4" w:rsidP="00EF69A4">
      <w:pPr>
        <w:shd w:val="clear" w:color="auto" w:fill="FFFFFF"/>
        <w:jc w:val="right"/>
        <w:textAlignment w:val="baseline"/>
        <w:rPr>
          <w:color w:val="000000"/>
        </w:rPr>
      </w:pPr>
      <w:r w:rsidRPr="00EF69A4">
        <w:rPr>
          <w:color w:val="000000"/>
        </w:rPr>
        <w:t>сатып алуды ұйымдастырушының,</w:t>
      </w:r>
    </w:p>
    <w:p w:rsidR="00EF69A4" w:rsidRPr="00EF69A4" w:rsidRDefault="00EF69A4" w:rsidP="00EF69A4">
      <w:pPr>
        <w:shd w:val="clear" w:color="auto" w:fill="FFFFFF"/>
        <w:jc w:val="right"/>
        <w:textAlignment w:val="baseline"/>
        <w:rPr>
          <w:color w:val="000000"/>
        </w:rPr>
      </w:pPr>
      <w:r w:rsidRPr="00EF69A4">
        <w:rPr>
          <w:color w:val="000000"/>
        </w:rPr>
        <w:t>тапсырыс берушінің атауы)</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center"/>
        <w:textAlignment w:val="baseline"/>
        <w:rPr>
          <w:color w:val="000000"/>
        </w:rPr>
      </w:pPr>
      <w:r w:rsidRPr="00EF69A4">
        <w:rPr>
          <w:b/>
          <w:bCs/>
          <w:color w:val="000000"/>
        </w:rPr>
        <w:t>Шартқа қол қоюдан бас тарту</w:t>
      </w:r>
    </w:p>
    <w:p w:rsidR="00EF69A4" w:rsidRPr="00EF69A4" w:rsidRDefault="00EF69A4" w:rsidP="00EF69A4">
      <w:pPr>
        <w:shd w:val="clear" w:color="auto" w:fill="FFFFFF"/>
        <w:jc w:val="center"/>
        <w:textAlignment w:val="baseline"/>
        <w:rPr>
          <w:color w:val="000000"/>
        </w:rPr>
      </w:pPr>
      <w:r w:rsidRPr="00EF69A4">
        <w:rPr>
          <w:b/>
          <w:bCs/>
          <w:color w:val="000000"/>
        </w:rPr>
        <w:t> </w:t>
      </w:r>
    </w:p>
    <w:p w:rsidR="00EF69A4" w:rsidRPr="00EF69A4" w:rsidRDefault="00EF69A4" w:rsidP="00EF69A4">
      <w:pPr>
        <w:shd w:val="clear" w:color="auto" w:fill="FFFFFF"/>
        <w:ind w:firstLine="400"/>
        <w:jc w:val="both"/>
        <w:textAlignment w:val="baseline"/>
        <w:rPr>
          <w:color w:val="000000"/>
        </w:rPr>
      </w:pPr>
      <w:r w:rsidRPr="00EF69A4">
        <w:rPr>
          <w:color w:val="000000"/>
        </w:rPr>
        <w:t>_______________________________________________ (жеңімпаз-әлеуетті өнім берушінің атауы) лот бойынша № _______________________________________________ (себебі бойынша хабарландырудағы/сатып алу веб-порталындағы нөмірі) _______________________________________________ (тиісті негіздемені көрсету) ________________________________________________ сатып алу жөніндегі тендер/конкурс қорытындылары бойынша шартқа қол қоюдан бас тартады.</w:t>
      </w:r>
    </w:p>
    <w:p w:rsidR="00EF69A4" w:rsidRPr="00EF69A4" w:rsidRDefault="00EF69A4" w:rsidP="00EF69A4">
      <w:pPr>
        <w:shd w:val="clear" w:color="auto" w:fill="FFFFFF"/>
        <w:ind w:firstLine="400"/>
        <w:jc w:val="both"/>
        <w:textAlignment w:val="baseline"/>
        <w:rPr>
          <w:color w:val="000000"/>
        </w:rPr>
      </w:pPr>
      <w:r w:rsidRPr="00EF69A4">
        <w:rPr>
          <w:color w:val="000000"/>
        </w:rPr>
        <w:t>Лауазымы, Т.А.Ә. (бар болған жағдайда) _________________</w:t>
      </w:r>
    </w:p>
    <w:p w:rsidR="00EF69A4" w:rsidRPr="00EF69A4" w:rsidRDefault="00EF69A4" w:rsidP="00EF69A4">
      <w:pPr>
        <w:shd w:val="clear" w:color="auto" w:fill="FFFFFF"/>
        <w:jc w:val="right"/>
        <w:textAlignment w:val="baseline"/>
        <w:rPr>
          <w:color w:val="000000"/>
        </w:rPr>
      </w:pPr>
      <w:r w:rsidRPr="00EF69A4">
        <w:rPr>
          <w:color w:val="000000"/>
        </w:rPr>
        <w:t> </w:t>
      </w:r>
    </w:p>
    <w:p w:rsidR="00EF69A4" w:rsidRPr="00EF69A4" w:rsidRDefault="00EF69A4" w:rsidP="00EF69A4">
      <w:pPr>
        <w:shd w:val="clear" w:color="auto" w:fill="FFFFFF"/>
        <w:jc w:val="both"/>
        <w:textAlignment w:val="baseline"/>
        <w:rPr>
          <w:color w:val="000000"/>
        </w:rPr>
      </w:pPr>
      <w:r w:rsidRPr="00EF69A4">
        <w:rPr>
          <w:i/>
          <w:iCs/>
          <w:color w:val="FF0000"/>
        </w:rPr>
        <w:lastRenderedPageBreak/>
        <w:t>ҚР Денсаулық сақтау министрінің 2022.17.06. № ҚР ДСМ-53 </w:t>
      </w:r>
      <w:hyperlink r:id="rId34" w:anchor="sub_id=123" w:history="1">
        <w:r w:rsidRPr="00EF69A4">
          <w:rPr>
            <w:i/>
            <w:iCs/>
            <w:color w:val="000080"/>
            <w:u w:val="single"/>
          </w:rPr>
          <w:t>бұйрығымен</w:t>
        </w:r>
      </w:hyperlink>
      <w:r w:rsidRPr="00EF69A4">
        <w:rPr>
          <w:i/>
          <w:iCs/>
          <w:color w:val="FF0000"/>
        </w:rPr>
        <w:t> 16-қосымша жаңа редакцияда (</w:t>
      </w:r>
      <w:hyperlink r:id="rId35" w:anchor="sub_id=16" w:history="1">
        <w:r w:rsidRPr="00EF69A4">
          <w:rPr>
            <w:i/>
            <w:iCs/>
            <w:color w:val="000080"/>
            <w:u w:val="single"/>
          </w:rPr>
          <w:t>бұр.ред.қара</w:t>
        </w:r>
      </w:hyperlink>
      <w:r w:rsidRPr="00EF69A4">
        <w:rPr>
          <w:i/>
          <w:iCs/>
          <w:color w:val="FF0000"/>
        </w:rPr>
        <w:t>)</w:t>
      </w:r>
    </w:p>
    <w:p w:rsidR="00EF69A4" w:rsidRPr="00EF69A4" w:rsidRDefault="00EF69A4" w:rsidP="00EF69A4">
      <w:pPr>
        <w:ind w:firstLine="708"/>
      </w:pPr>
    </w:p>
    <w:p w:rsidR="00891D3D" w:rsidRPr="00EF69A4" w:rsidRDefault="00891D3D"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EF69A4" w:rsidRPr="00EF69A4" w:rsidRDefault="00EF69A4" w:rsidP="00C7480B">
      <w:pPr>
        <w:ind w:firstLine="708"/>
      </w:pPr>
    </w:p>
    <w:p w:rsidR="000B7CFC" w:rsidRPr="00EF69A4" w:rsidRDefault="000B7CFC" w:rsidP="000B7CFC">
      <w:pPr>
        <w:pStyle w:val="a4"/>
        <w:keepNext/>
        <w:tabs>
          <w:tab w:val="num" w:pos="0"/>
          <w:tab w:val="left" w:pos="5387"/>
        </w:tabs>
        <w:ind w:left="5387" w:hanging="284"/>
        <w:outlineLvl w:val="6"/>
        <w:rPr>
          <w:b/>
          <w:color w:val="000000"/>
        </w:rPr>
      </w:pPr>
      <w:r w:rsidRPr="00EF69A4">
        <w:rPr>
          <w:b/>
          <w:i/>
          <w:color w:val="000000"/>
        </w:rPr>
        <w:t>УТВЕРЖДЕНО:</w:t>
      </w:r>
    </w:p>
    <w:p w:rsidR="000B7CFC" w:rsidRPr="00EF69A4" w:rsidRDefault="000B7CFC" w:rsidP="000B7CFC">
      <w:pPr>
        <w:tabs>
          <w:tab w:val="num" w:pos="0"/>
          <w:tab w:val="left" w:pos="5387"/>
        </w:tabs>
        <w:rPr>
          <w:color w:val="000000"/>
        </w:rPr>
      </w:pPr>
      <w:r w:rsidRPr="00EF69A4">
        <w:rPr>
          <w:color w:val="000000"/>
        </w:rPr>
        <w:t xml:space="preserve">                                                                                     Приказом Коммунального</w:t>
      </w:r>
    </w:p>
    <w:p w:rsidR="000B7CFC" w:rsidRPr="00EF69A4" w:rsidRDefault="000B7CFC" w:rsidP="000B7CFC">
      <w:pPr>
        <w:tabs>
          <w:tab w:val="num" w:pos="0"/>
          <w:tab w:val="left" w:pos="5387"/>
        </w:tabs>
        <w:rPr>
          <w:color w:val="000000"/>
        </w:rPr>
      </w:pPr>
      <w:r w:rsidRPr="00EF69A4">
        <w:rPr>
          <w:color w:val="000000"/>
        </w:rPr>
        <w:t xml:space="preserve">                                                                                     Государственного предприятия</w:t>
      </w:r>
    </w:p>
    <w:p w:rsidR="000B7CFC" w:rsidRPr="00EF69A4" w:rsidRDefault="000B7CFC" w:rsidP="000B7CFC">
      <w:pPr>
        <w:tabs>
          <w:tab w:val="num" w:pos="0"/>
          <w:tab w:val="left" w:pos="5387"/>
        </w:tabs>
        <w:rPr>
          <w:color w:val="000000"/>
        </w:rPr>
      </w:pPr>
      <w:r w:rsidRPr="00EF69A4">
        <w:rPr>
          <w:color w:val="000000"/>
        </w:rPr>
        <w:t xml:space="preserve">                                                                                     «Рудненская городская поликлиника»</w:t>
      </w:r>
    </w:p>
    <w:p w:rsidR="000B7CFC" w:rsidRPr="00EF69A4" w:rsidRDefault="000B7CFC" w:rsidP="000B7CFC">
      <w:pPr>
        <w:tabs>
          <w:tab w:val="num" w:pos="0"/>
        </w:tabs>
        <w:ind w:left="5387" w:hanging="284"/>
        <w:rPr>
          <w:color w:val="000000"/>
        </w:rPr>
      </w:pPr>
      <w:r w:rsidRPr="00EF69A4">
        <w:rPr>
          <w:color w:val="000000"/>
        </w:rPr>
        <w:t>Управления здравоохранения акимата</w:t>
      </w:r>
    </w:p>
    <w:p w:rsidR="000B7CFC" w:rsidRPr="00EF69A4" w:rsidRDefault="000B7CFC" w:rsidP="000B7CFC">
      <w:pPr>
        <w:tabs>
          <w:tab w:val="num" w:pos="0"/>
        </w:tabs>
        <w:ind w:left="5387" w:hanging="284"/>
        <w:rPr>
          <w:color w:val="000000"/>
        </w:rPr>
      </w:pPr>
      <w:r w:rsidRPr="00EF69A4">
        <w:rPr>
          <w:color w:val="000000"/>
        </w:rPr>
        <w:t xml:space="preserve">Костанайской области </w:t>
      </w:r>
    </w:p>
    <w:p w:rsidR="000B7CFC" w:rsidRPr="00EF69A4" w:rsidRDefault="000B7CFC" w:rsidP="000B7CFC">
      <w:pPr>
        <w:tabs>
          <w:tab w:val="num" w:pos="0"/>
        </w:tabs>
        <w:ind w:left="5387" w:hanging="284"/>
        <w:rPr>
          <w:color w:val="000000"/>
          <w:lang w:val="kk-KZ"/>
        </w:rPr>
      </w:pPr>
      <w:r w:rsidRPr="00EF69A4">
        <w:rPr>
          <w:color w:val="000000"/>
          <w:highlight w:val="yellow"/>
        </w:rPr>
        <w:t>от «</w:t>
      </w:r>
      <w:r w:rsidRPr="00EF69A4">
        <w:rPr>
          <w:color w:val="000000"/>
          <w:highlight w:val="yellow"/>
          <w:lang w:val="kk-KZ"/>
        </w:rPr>
        <w:t>13</w:t>
      </w:r>
      <w:r w:rsidRPr="00EF69A4">
        <w:rPr>
          <w:color w:val="000000"/>
          <w:highlight w:val="yellow"/>
        </w:rPr>
        <w:t xml:space="preserve">» </w:t>
      </w:r>
      <w:r w:rsidRPr="00EF69A4">
        <w:rPr>
          <w:color w:val="000000"/>
          <w:highlight w:val="yellow"/>
          <w:lang w:val="kk-KZ"/>
        </w:rPr>
        <w:t>марта</w:t>
      </w:r>
      <w:r w:rsidRPr="00EF69A4">
        <w:rPr>
          <w:color w:val="000000"/>
          <w:highlight w:val="yellow"/>
        </w:rPr>
        <w:t xml:space="preserve">  2023 года №</w:t>
      </w:r>
      <w:r w:rsidRPr="00EF69A4">
        <w:rPr>
          <w:color w:val="000000"/>
          <w:highlight w:val="yellow"/>
          <w:lang w:val="kk-KZ"/>
        </w:rPr>
        <w:t>157</w:t>
      </w:r>
    </w:p>
    <w:p w:rsidR="000B7CFC" w:rsidRPr="00EF69A4" w:rsidRDefault="000B7CFC" w:rsidP="000B7CFC">
      <w:pPr>
        <w:tabs>
          <w:tab w:val="num" w:pos="0"/>
        </w:tabs>
        <w:ind w:left="5387" w:hanging="284"/>
        <w:rPr>
          <w:color w:val="000000"/>
        </w:rPr>
      </w:pPr>
      <w:r w:rsidRPr="00EF69A4">
        <w:rPr>
          <w:color w:val="000000"/>
        </w:rPr>
        <w:t>Главный врач</w:t>
      </w:r>
    </w:p>
    <w:p w:rsidR="000B7CFC" w:rsidRPr="00EF69A4" w:rsidRDefault="000B7CFC" w:rsidP="000B7CFC">
      <w:pPr>
        <w:tabs>
          <w:tab w:val="num" w:pos="0"/>
        </w:tabs>
        <w:ind w:left="5387" w:hanging="284"/>
        <w:rPr>
          <w:color w:val="000000"/>
        </w:rPr>
      </w:pPr>
      <w:r w:rsidRPr="00EF69A4">
        <w:rPr>
          <w:color w:val="000000"/>
        </w:rPr>
        <w:t>___________________К.С.Калиева</w:t>
      </w:r>
    </w:p>
    <w:p w:rsidR="000B7CFC" w:rsidRPr="00EF69A4" w:rsidRDefault="000B7CFC" w:rsidP="000B7CFC">
      <w:pPr>
        <w:ind w:firstLine="403"/>
        <w:jc w:val="right"/>
      </w:pPr>
    </w:p>
    <w:p w:rsidR="000B7CFC" w:rsidRPr="00EF69A4" w:rsidRDefault="000B7CFC" w:rsidP="000B7CFC">
      <w:pPr>
        <w:ind w:firstLine="851"/>
      </w:pPr>
      <w:r w:rsidRPr="00EF69A4">
        <w:t> </w:t>
      </w:r>
    </w:p>
    <w:p w:rsidR="000B7CFC" w:rsidRPr="00EF69A4" w:rsidRDefault="000B7CFC" w:rsidP="000B7CFC">
      <w:pPr>
        <w:jc w:val="center"/>
      </w:pPr>
      <w:r w:rsidRPr="00EF69A4">
        <w:rPr>
          <w:b/>
          <w:bCs/>
        </w:rPr>
        <w:t>ТЕНДЕРНАЯ ДОКУМЕНТАЦИЯ</w:t>
      </w:r>
    </w:p>
    <w:p w:rsidR="000B7CFC" w:rsidRPr="00EF69A4" w:rsidRDefault="000B7CFC" w:rsidP="000B7CFC">
      <w:pPr>
        <w:jc w:val="center"/>
        <w:rPr>
          <w:b/>
        </w:rPr>
      </w:pPr>
      <w:r w:rsidRPr="00EF69A4">
        <w:rPr>
          <w:b/>
          <w:bCs/>
        </w:rPr>
        <w:t xml:space="preserve">для закупа </w:t>
      </w:r>
      <w:r w:rsidRPr="00EF69A4">
        <w:rPr>
          <w:b/>
        </w:rPr>
        <w:t>медицинских изделий</w:t>
      </w:r>
    </w:p>
    <w:p w:rsidR="000B7CFC" w:rsidRPr="00EF69A4" w:rsidRDefault="000B7CFC" w:rsidP="000B7CFC">
      <w:pPr>
        <w:jc w:val="center"/>
        <w:rPr>
          <w:b/>
        </w:rPr>
      </w:pPr>
    </w:p>
    <w:p w:rsidR="000B7CFC" w:rsidRPr="00EF69A4" w:rsidRDefault="000B7CFC" w:rsidP="000B7CFC">
      <w:pPr>
        <w:pStyle w:val="Iauiue"/>
        <w:widowControl/>
        <w:tabs>
          <w:tab w:val="left" w:pos="1701"/>
        </w:tabs>
        <w:ind w:firstLine="426"/>
        <w:jc w:val="both"/>
        <w:rPr>
          <w:sz w:val="24"/>
          <w:szCs w:val="24"/>
        </w:rPr>
      </w:pPr>
      <w:r w:rsidRPr="00EF69A4">
        <w:rPr>
          <w:b/>
          <w:sz w:val="24"/>
          <w:szCs w:val="24"/>
        </w:rPr>
        <w:t xml:space="preserve">   Заказчик:</w:t>
      </w:r>
      <w:r w:rsidRPr="00EF69A4">
        <w:rPr>
          <w:sz w:val="24"/>
          <w:szCs w:val="24"/>
        </w:rPr>
        <w:t xml:space="preserve"> Коммунальное государственное предприятие «Рудненская городская поликлиника»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 e-mail:  </w:t>
      </w:r>
      <w:hyperlink r:id="rId36" w:anchor="compose?to=%22%D0%9A%D0%93%D0%9F%20%5C%22%D0%A0%D1%83%D0%B4%D0%BD%D0%B5%D0%BD%D1%81%D0%BA%D0%B0%D1%8F%20%D0%B3%D0%BE%D1%80%D0%BE%D0%B4%D1%81%D0%BA%D0%B0%D1%8F%20%D0%BF%D0%BE%D0%BB%D0%B8%D0%BA%D0%BB%D0%B8%D0%BD%D0%B8%D0%BA%D0%B0%5C%22%22%20%3Crudgorpol%40y" w:history="1">
        <w:r w:rsidRPr="00EF69A4">
          <w:rPr>
            <w:rStyle w:val="ab"/>
            <w:color w:val="auto"/>
            <w:sz w:val="24"/>
            <w:szCs w:val="24"/>
            <w:u w:val="none"/>
            <w:shd w:val="clear" w:color="auto" w:fill="FFFFFF"/>
          </w:rPr>
          <w:t>rudgorpol@yandex.kz</w:t>
        </w:r>
      </w:hyperlink>
    </w:p>
    <w:p w:rsidR="000B7CFC" w:rsidRPr="00EF69A4" w:rsidRDefault="000B7CFC" w:rsidP="000B7CFC">
      <w:pPr>
        <w:ind w:left="360"/>
      </w:pPr>
      <w:r w:rsidRPr="00EF69A4">
        <w:t> </w:t>
      </w:r>
    </w:p>
    <w:p w:rsidR="000B7CFC" w:rsidRPr="00EF69A4" w:rsidRDefault="000B7CFC" w:rsidP="000B7CFC">
      <w:pPr>
        <w:ind w:firstLine="426"/>
      </w:pPr>
      <w:r w:rsidRPr="00EF69A4">
        <w:rPr>
          <w:b/>
        </w:rPr>
        <w:t xml:space="preserve">    Организатор тендера:</w:t>
      </w:r>
      <w:r w:rsidRPr="00EF69A4">
        <w:t xml:space="preserve"> Коммунальное государственное предприятие «Рудненская городская поликлиника»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 e-mail:  </w:t>
      </w:r>
      <w:hyperlink r:id="rId37" w:anchor="compose?to=%22%D0%9A%D0%93%D0%9F%20%5C%22%D0%A0%D1%83%D0%B4%D0%BD%D0%B5%D0%BD%D1%81%D0%BA%D0%B0%D1%8F%20%D0%B3%D0%BE%D1%80%D0%BE%D0%B4%D1%81%D0%BA%D0%B0%D1%8F%20%D0%BF%D0%BE%D0%BB%D0%B8%D0%BA%D0%BB%D0%B8%D0%BD%D0%B8%D0%BA%D0%B0%5C%22%22%20%3Crudgorpol%40y" w:history="1">
        <w:r w:rsidRPr="00EF69A4">
          <w:rPr>
            <w:rStyle w:val="ab"/>
            <w:color w:val="auto"/>
            <w:u w:val="none"/>
            <w:shd w:val="clear" w:color="auto" w:fill="FFFFFF"/>
          </w:rPr>
          <w:t>rudgorpol@yandex.kz</w:t>
        </w:r>
      </w:hyperlink>
    </w:p>
    <w:p w:rsidR="000B7CFC" w:rsidRPr="00EF69A4" w:rsidRDefault="000B7CFC" w:rsidP="000B7CFC">
      <w:pPr>
        <w:ind w:firstLine="360"/>
      </w:pPr>
    </w:p>
    <w:p w:rsidR="000B7CFC" w:rsidRPr="00EF69A4" w:rsidRDefault="000B7CFC" w:rsidP="000B7CFC">
      <w:pPr>
        <w:ind w:firstLine="708"/>
        <w:rPr>
          <w:b/>
        </w:rPr>
      </w:pPr>
      <w:r w:rsidRPr="00EF69A4">
        <w:rPr>
          <w:b/>
        </w:rPr>
        <w:t>Представитель организатора тендера:</w:t>
      </w:r>
    </w:p>
    <w:p w:rsidR="000B7CFC" w:rsidRPr="00EF69A4" w:rsidRDefault="000B7CFC" w:rsidP="000B7CFC">
      <w:r w:rsidRPr="00EF69A4">
        <w:t xml:space="preserve">Бахтиярова А.А. – специалист по государственным закупкам– 8-71431-7-29-57 </w:t>
      </w:r>
    </w:p>
    <w:p w:rsidR="000B7CFC" w:rsidRPr="00EF69A4" w:rsidRDefault="000B7CFC" w:rsidP="000B7CFC">
      <w:r w:rsidRPr="00EF69A4">
        <w:t>Тендерная документация предоставляется бесплатно.</w:t>
      </w:r>
    </w:p>
    <w:p w:rsidR="000B7CFC" w:rsidRPr="00EF69A4" w:rsidRDefault="000B7CFC" w:rsidP="000B7CFC">
      <w:pPr>
        <w:ind w:left="360"/>
      </w:pPr>
      <w:r w:rsidRPr="00EF69A4">
        <w:t>  </w:t>
      </w:r>
    </w:p>
    <w:p w:rsidR="000B7CFC" w:rsidRPr="00EF69A4" w:rsidRDefault="000B7CFC" w:rsidP="000B7CFC">
      <w:pPr>
        <w:jc w:val="center"/>
        <w:rPr>
          <w:b/>
        </w:rPr>
      </w:pPr>
      <w:r w:rsidRPr="00EF69A4">
        <w:rPr>
          <w:b/>
        </w:rPr>
        <w:t xml:space="preserve"> Глава 1. Общие положения</w:t>
      </w:r>
    </w:p>
    <w:p w:rsidR="000B7CFC" w:rsidRPr="00EF69A4" w:rsidRDefault="000B7CFC" w:rsidP="000B7CFC">
      <w:pPr>
        <w:jc w:val="center"/>
        <w:rPr>
          <w:b/>
        </w:rPr>
      </w:pPr>
    </w:p>
    <w:p w:rsidR="000B7CFC" w:rsidRPr="00EF69A4" w:rsidRDefault="000B7CFC" w:rsidP="000B7CFC">
      <w:pPr>
        <w:jc w:val="both"/>
        <w:rPr>
          <w:b/>
        </w:rPr>
      </w:pPr>
      <w:r w:rsidRPr="00EF69A4">
        <w:t xml:space="preserve"> </w:t>
      </w:r>
      <w:r w:rsidRPr="00EF69A4">
        <w:tab/>
        <w:t xml:space="preserve">1. Тендер проводится с целью выбора поставщика (ов) </w:t>
      </w:r>
      <w:r w:rsidRPr="00EF69A4">
        <w:rPr>
          <w:b/>
        </w:rPr>
        <w:t>–</w:t>
      </w:r>
      <w:r w:rsidRPr="00EF69A4">
        <w:rPr>
          <w:b/>
          <w:bCs/>
        </w:rPr>
        <w:t xml:space="preserve"> </w:t>
      </w:r>
      <w:r w:rsidRPr="00EF69A4">
        <w:rPr>
          <w:b/>
        </w:rPr>
        <w:t xml:space="preserve">медицинских изделий  </w:t>
      </w:r>
      <w:r w:rsidRPr="00EF69A4">
        <w:t>(далее – Товары) – полный перечень закупаемых медицинских изделий приведен в приложении 1 к настоящей тендерной документации.</w:t>
      </w:r>
    </w:p>
    <w:p w:rsidR="000B7CFC" w:rsidRPr="00EF69A4" w:rsidRDefault="000B7CFC" w:rsidP="000B7CFC">
      <w:pPr>
        <w:ind w:firstLine="708"/>
        <w:jc w:val="both"/>
        <w:rPr>
          <w:b/>
          <w:i/>
          <w:color w:val="FF0000"/>
        </w:rPr>
      </w:pPr>
      <w:r w:rsidRPr="00EF69A4">
        <w:lastRenderedPageBreak/>
        <w:t xml:space="preserve">2. Сумма, выделенная для данного тендера, составляет </w:t>
      </w:r>
      <w:r w:rsidRPr="00EF69A4">
        <w:rPr>
          <w:b/>
          <w:i/>
        </w:rPr>
        <w:t>13 272 404 (тринадцать миллионов двести семьдесят две тысячи четыреста четыре) тенге ноль тиын.</w:t>
      </w:r>
      <w:r w:rsidRPr="00EF69A4">
        <w:rPr>
          <w:b/>
          <w:i/>
          <w:color w:val="FF0000"/>
        </w:rPr>
        <w:t xml:space="preserve"> </w:t>
      </w:r>
    </w:p>
    <w:p w:rsidR="000B7CFC" w:rsidRPr="00EF69A4" w:rsidRDefault="000B7CFC" w:rsidP="000B7CFC">
      <w:pPr>
        <w:ind w:firstLine="708"/>
        <w:jc w:val="both"/>
        <w:rPr>
          <w:lang w:eastAsia="zh-CN"/>
        </w:rPr>
      </w:pPr>
      <w:r w:rsidRPr="00EF69A4">
        <w:rPr>
          <w:lang w:val="kk-KZ"/>
        </w:rPr>
        <w:t>3</w:t>
      </w:r>
      <w:r w:rsidRPr="00EF69A4">
        <w:t xml:space="preserve">. Условия платежа: </w:t>
      </w:r>
      <w:r w:rsidRPr="00EF69A4">
        <w:rPr>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EF69A4">
        <w:rPr>
          <w:lang w:eastAsia="zh-CN"/>
        </w:rPr>
        <w:t>по факту поставки товара по мере поступления финансирования, после предоставления счет-фактуры, накладной, акта приемки-передачи.</w:t>
      </w:r>
    </w:p>
    <w:p w:rsidR="000B7CFC" w:rsidRPr="00EF69A4" w:rsidRDefault="000B7CFC" w:rsidP="000B7CFC">
      <w:pPr>
        <w:ind w:firstLine="708"/>
        <w:jc w:val="both"/>
      </w:pPr>
      <w:r w:rsidRPr="00EF69A4">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0B7CFC" w:rsidRPr="00EF69A4" w:rsidRDefault="000B7CFC" w:rsidP="000B7CFC">
      <w:pPr>
        <w:ind w:firstLine="708"/>
        <w:jc w:val="both"/>
      </w:pPr>
      <w:r w:rsidRPr="00EF69A4">
        <w:t>5. Квалификационные требования, предъявляемые к потенциальному поставщику.</w:t>
      </w:r>
    </w:p>
    <w:p w:rsidR="000B7CFC" w:rsidRPr="00EF69A4" w:rsidRDefault="000B7CFC" w:rsidP="000B7CFC">
      <w:pPr>
        <w:ind w:firstLine="708"/>
        <w:jc w:val="both"/>
      </w:pPr>
      <w:r w:rsidRPr="00EF69A4">
        <w:t>Потенциальный поставщик, участвующий в закупе, соответствует следующим квалификационным требованиям:</w:t>
      </w:r>
    </w:p>
    <w:p w:rsidR="000B7CFC" w:rsidRPr="00EF69A4" w:rsidRDefault="000B7CFC" w:rsidP="000B7CFC">
      <w:pPr>
        <w:pStyle w:val="a4"/>
        <w:spacing w:before="0" w:beforeAutospacing="0" w:after="0" w:afterAutospacing="0"/>
        <w:ind w:firstLine="284"/>
        <w:jc w:val="both"/>
      </w:pPr>
      <w:r w:rsidRPr="00EF69A4">
        <w:t>      1) правоспособность (для юридических лиц), гражданская дееспособность (для физических лиц, осуществляющих предпринимательскую деятельность);</w:t>
      </w:r>
    </w:p>
    <w:p w:rsidR="000B7CFC" w:rsidRPr="00EF69A4" w:rsidRDefault="000B7CFC" w:rsidP="000B7CFC">
      <w:pPr>
        <w:pStyle w:val="a4"/>
        <w:spacing w:before="0" w:beforeAutospacing="0" w:after="0" w:afterAutospacing="0"/>
        <w:ind w:firstLine="284"/>
        <w:jc w:val="both"/>
      </w:pPr>
      <w:r w:rsidRPr="00EF69A4">
        <w:t>      2) правоспособность на осуществление соответствующей фармацевтической деятельности;</w:t>
      </w:r>
    </w:p>
    <w:p w:rsidR="000B7CFC" w:rsidRPr="00EF69A4" w:rsidRDefault="000B7CFC" w:rsidP="000B7CFC">
      <w:pPr>
        <w:pStyle w:val="a4"/>
        <w:spacing w:before="0" w:beforeAutospacing="0" w:after="0" w:afterAutospacing="0"/>
        <w:ind w:firstLine="284"/>
        <w:jc w:val="both"/>
      </w:pPr>
      <w:r w:rsidRPr="00EF69A4">
        <w:t>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0B7CFC" w:rsidRPr="00EF69A4" w:rsidRDefault="000B7CFC" w:rsidP="000B7CFC">
      <w:pPr>
        <w:pStyle w:val="a4"/>
        <w:spacing w:before="0" w:beforeAutospacing="0" w:after="0" w:afterAutospacing="0"/>
        <w:ind w:firstLine="284"/>
        <w:jc w:val="both"/>
      </w:pPr>
      <w:r w:rsidRPr="00EF69A4">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0B7CFC" w:rsidRPr="00EF69A4" w:rsidRDefault="000B7CFC" w:rsidP="000B7CFC">
      <w:pPr>
        <w:pStyle w:val="a4"/>
        <w:spacing w:before="0" w:beforeAutospacing="0" w:after="0" w:afterAutospacing="0"/>
        <w:ind w:left="284"/>
        <w:jc w:val="both"/>
      </w:pPr>
      <w:r w:rsidRPr="00EF69A4">
        <w:t>      5) не подлежит процедуре банкротства либо ликвидации.</w:t>
      </w:r>
    </w:p>
    <w:p w:rsidR="000B7CFC" w:rsidRPr="00EF69A4" w:rsidRDefault="000B7CFC" w:rsidP="000B7CFC">
      <w:pPr>
        <w:pStyle w:val="a4"/>
        <w:spacing w:before="0" w:beforeAutospacing="0" w:after="0" w:afterAutospacing="0"/>
        <w:ind w:left="284"/>
        <w:jc w:val="both"/>
      </w:pPr>
      <w:r w:rsidRPr="00EF69A4">
        <w:t xml:space="preserve">      6) </w:t>
      </w:r>
      <w:r w:rsidRPr="00EF69A4">
        <w:rPr>
          <w:rStyle w:val="s0"/>
        </w:rPr>
        <w:t>не является участником тендера по одному лоту со своим аффилированным лицом.</w:t>
      </w:r>
    </w:p>
    <w:p w:rsidR="000B7CFC" w:rsidRPr="00EF69A4" w:rsidRDefault="000B7CFC" w:rsidP="000B7CFC">
      <w:pPr>
        <w:pStyle w:val="a4"/>
        <w:spacing w:before="0" w:beforeAutospacing="0" w:after="0" w:afterAutospacing="0"/>
        <w:jc w:val="both"/>
      </w:pPr>
      <w:r w:rsidRPr="00EF69A4">
        <w:t xml:space="preserve">      </w:t>
      </w:r>
      <w:r w:rsidRPr="00EF69A4">
        <w:tab/>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0B7CFC" w:rsidRPr="00EF69A4" w:rsidRDefault="000B7CFC" w:rsidP="000B7CFC">
      <w:pPr>
        <w:pStyle w:val="a4"/>
        <w:spacing w:before="0" w:beforeAutospacing="0" w:after="0" w:afterAutospacing="0"/>
        <w:ind w:firstLine="708"/>
        <w:jc w:val="both"/>
      </w:pPr>
      <w:r w:rsidRPr="00EF69A4">
        <w:t>При закупе не предъявляются требования, не предусмотренные настоящими Правилами.</w:t>
      </w:r>
    </w:p>
    <w:p w:rsidR="000B7CFC" w:rsidRPr="00EF69A4" w:rsidRDefault="000B7CFC" w:rsidP="000B7CFC">
      <w:pPr>
        <w:pStyle w:val="a4"/>
        <w:spacing w:before="0" w:beforeAutospacing="0" w:after="0" w:afterAutospacing="0"/>
        <w:ind w:firstLine="708"/>
        <w:jc w:val="both"/>
      </w:pPr>
      <w:r w:rsidRPr="00EF69A4">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0B7CFC" w:rsidRPr="00EF69A4" w:rsidRDefault="000B7CFC" w:rsidP="000B7CFC">
      <w:pPr>
        <w:pStyle w:val="a4"/>
        <w:spacing w:before="0" w:beforeAutospacing="0" w:after="0" w:afterAutospacing="0"/>
        <w:ind w:firstLine="708"/>
        <w:jc w:val="both"/>
      </w:pPr>
      <w:r w:rsidRPr="00EF69A4">
        <w:t>6.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0B7CFC" w:rsidRPr="00EF69A4" w:rsidRDefault="000B7CFC" w:rsidP="000B7CFC">
      <w:pPr>
        <w:pStyle w:val="a4"/>
        <w:spacing w:before="0" w:beforeAutospacing="0" w:after="0" w:afterAutospacing="0"/>
        <w:ind w:firstLine="708"/>
        <w:jc w:val="both"/>
      </w:pPr>
      <w:r w:rsidRPr="00EF69A4">
        <w:t>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0B7CFC" w:rsidRPr="00EF69A4" w:rsidRDefault="000B7CFC" w:rsidP="000B7CFC">
      <w:pPr>
        <w:pStyle w:val="a4"/>
        <w:spacing w:before="0" w:beforeAutospacing="0" w:after="0" w:afterAutospacing="0"/>
        <w:jc w:val="both"/>
      </w:pPr>
      <w:r w:rsidRPr="00EF69A4">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0B7CFC" w:rsidRPr="00EF69A4" w:rsidRDefault="000B7CFC" w:rsidP="000B7CFC">
      <w:pPr>
        <w:pStyle w:val="a4"/>
        <w:spacing w:before="0" w:beforeAutospacing="0" w:after="0" w:afterAutospacing="0"/>
        <w:ind w:firstLine="708"/>
        <w:jc w:val="both"/>
      </w:pPr>
      <w:r w:rsidRPr="00EF69A4">
        <w:t>2) соответствие характеристики или технической спецификации условиям объявления или приглашения на закуп.</w:t>
      </w:r>
    </w:p>
    <w:p w:rsidR="000B7CFC" w:rsidRPr="00EF69A4" w:rsidRDefault="000B7CFC" w:rsidP="000B7CFC">
      <w:pPr>
        <w:pStyle w:val="a4"/>
        <w:spacing w:before="0" w:beforeAutospacing="0" w:after="0" w:afterAutospacing="0"/>
        <w:ind w:firstLine="708"/>
        <w:jc w:val="both"/>
      </w:pPr>
      <w:r w:rsidRPr="00EF69A4">
        <w:lastRenderedPageBreak/>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0B7CFC" w:rsidRPr="00EF69A4" w:rsidRDefault="000B7CFC" w:rsidP="000B7CFC">
      <w:pPr>
        <w:pStyle w:val="a4"/>
        <w:spacing w:before="0" w:beforeAutospacing="0" w:after="0" w:afterAutospacing="0"/>
        <w:ind w:firstLine="708"/>
        <w:jc w:val="both"/>
      </w:pPr>
      <w:r w:rsidRPr="00EF69A4">
        <w:t>3) непревышение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0B7CFC" w:rsidRPr="00EF69A4" w:rsidRDefault="000B7CFC" w:rsidP="000B7CFC">
      <w:pPr>
        <w:pStyle w:val="a4"/>
        <w:spacing w:before="0" w:beforeAutospacing="0" w:after="0" w:afterAutospacing="0"/>
        <w:ind w:firstLine="708"/>
        <w:jc w:val="both"/>
      </w:pPr>
      <w:r w:rsidRPr="00EF69A4">
        <w:t>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0B7CFC" w:rsidRPr="00EF69A4" w:rsidRDefault="000B7CFC" w:rsidP="000B7CFC">
      <w:pPr>
        <w:pStyle w:val="a4"/>
        <w:spacing w:before="0" w:beforeAutospacing="0" w:after="0" w:afterAutospacing="0"/>
        <w:ind w:firstLine="708"/>
        <w:jc w:val="both"/>
      </w:pPr>
      <w:r w:rsidRPr="00EF69A4">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0B7CFC" w:rsidRPr="00EF69A4" w:rsidRDefault="000B7CFC" w:rsidP="000B7CFC">
      <w:pPr>
        <w:pStyle w:val="a4"/>
        <w:spacing w:before="0" w:beforeAutospacing="0" w:after="0" w:afterAutospacing="0"/>
        <w:ind w:firstLine="708"/>
        <w:jc w:val="both"/>
      </w:pPr>
      <w:r w:rsidRPr="00EF69A4">
        <w:t>6) срок годности лекарственных средств и медицинских изделий на дату поставки поставщиком заказчику составляет:</w:t>
      </w:r>
    </w:p>
    <w:p w:rsidR="000B7CFC" w:rsidRPr="00EF69A4" w:rsidRDefault="000B7CFC" w:rsidP="000B7CFC">
      <w:pPr>
        <w:pStyle w:val="a4"/>
        <w:spacing w:before="0" w:beforeAutospacing="0" w:after="0" w:afterAutospacing="0"/>
        <w:ind w:firstLine="708"/>
        <w:jc w:val="both"/>
      </w:pPr>
      <w:r w:rsidRPr="00EF69A4">
        <w:t>-не менее пятидесяти процентов от указанного срока годности на упаковке (при сроке годности менее двух лет);</w:t>
      </w:r>
    </w:p>
    <w:p w:rsidR="000B7CFC" w:rsidRPr="00EF69A4" w:rsidRDefault="000B7CFC" w:rsidP="000B7CFC">
      <w:pPr>
        <w:pStyle w:val="a4"/>
        <w:spacing w:before="0" w:beforeAutospacing="0" w:after="0" w:afterAutospacing="0"/>
        <w:ind w:firstLine="708"/>
        <w:jc w:val="both"/>
      </w:pPr>
      <w:r w:rsidRPr="00EF69A4">
        <w:t>-не менее двенадцати месяцев от указанного срока годности на упаковке (при сроке годности два года и более);</w:t>
      </w:r>
    </w:p>
    <w:p w:rsidR="000B7CFC" w:rsidRPr="00EF69A4" w:rsidRDefault="000B7CFC" w:rsidP="000B7CFC">
      <w:pPr>
        <w:pStyle w:val="a4"/>
        <w:spacing w:before="0" w:beforeAutospacing="0" w:after="0" w:afterAutospacing="0"/>
        <w:ind w:firstLine="708"/>
        <w:jc w:val="both"/>
      </w:pPr>
      <w:r w:rsidRPr="00EF69A4">
        <w:t>7) срок годности лекарственных средств и медицинских изделий, закупаемых на дату поставки поставщиком единому дистрибьютору, составляет:</w:t>
      </w:r>
    </w:p>
    <w:p w:rsidR="000B7CFC" w:rsidRPr="00EF69A4" w:rsidRDefault="000B7CFC" w:rsidP="000B7CFC">
      <w:pPr>
        <w:pStyle w:val="a4"/>
        <w:spacing w:before="0" w:beforeAutospacing="0" w:after="0" w:afterAutospacing="0"/>
        <w:ind w:firstLine="708"/>
        <w:jc w:val="both"/>
      </w:pPr>
      <w:r w:rsidRPr="00EF69A4">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0B7CFC" w:rsidRPr="00EF69A4" w:rsidRDefault="000B7CFC" w:rsidP="000B7CFC">
      <w:pPr>
        <w:pStyle w:val="a4"/>
        <w:spacing w:before="0" w:beforeAutospacing="0" w:after="0" w:afterAutospacing="0"/>
        <w:ind w:firstLine="708"/>
        <w:jc w:val="both"/>
      </w:pPr>
      <w:r w:rsidRPr="00EF69A4">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0B7CFC" w:rsidRPr="00EF69A4" w:rsidRDefault="000B7CFC" w:rsidP="000B7CFC">
      <w:pPr>
        <w:pStyle w:val="a4"/>
        <w:spacing w:before="0" w:beforeAutospacing="0" w:after="0" w:afterAutospacing="0"/>
        <w:ind w:firstLine="708"/>
        <w:jc w:val="both"/>
      </w:pPr>
      <w:r w:rsidRPr="00EF69A4">
        <w:t>8) срок годности лекарственных средств и медицинских изделий на дату поставки единым дистрибьютором заказчику составляет:</w:t>
      </w:r>
    </w:p>
    <w:p w:rsidR="000B7CFC" w:rsidRPr="00EF69A4" w:rsidRDefault="000B7CFC" w:rsidP="000B7CFC">
      <w:pPr>
        <w:pStyle w:val="a4"/>
        <w:spacing w:before="0" w:beforeAutospacing="0" w:after="0" w:afterAutospacing="0"/>
        <w:ind w:firstLine="708"/>
        <w:jc w:val="both"/>
      </w:pPr>
      <w:r w:rsidRPr="00EF69A4">
        <w:t>-не менее тридцати процентов от срока годности, указанного на упаковке (при сроке годности менее двух лет);</w:t>
      </w:r>
    </w:p>
    <w:p w:rsidR="000B7CFC" w:rsidRPr="00EF69A4" w:rsidRDefault="000B7CFC" w:rsidP="000B7CFC">
      <w:pPr>
        <w:pStyle w:val="a4"/>
        <w:spacing w:before="0" w:beforeAutospacing="0" w:after="0" w:afterAutospacing="0"/>
        <w:ind w:firstLine="708"/>
        <w:jc w:val="both"/>
      </w:pPr>
      <w:r w:rsidRPr="00EF69A4">
        <w:t>-не менее восьми месяцев от указанного срока годности на упаковке (при сроке годности два года и более);</w:t>
      </w:r>
    </w:p>
    <w:p w:rsidR="000B7CFC" w:rsidRPr="00EF69A4" w:rsidRDefault="000B7CFC" w:rsidP="000B7CFC">
      <w:pPr>
        <w:pStyle w:val="a4"/>
        <w:spacing w:before="0" w:beforeAutospacing="0" w:after="0" w:afterAutospacing="0"/>
        <w:ind w:firstLine="708"/>
        <w:jc w:val="both"/>
      </w:pPr>
      <w:r w:rsidRPr="00EF69A4">
        <w:t>9) срок годности вакцин на дату поставки единым дистрибьютором заказчику составляет:</w:t>
      </w:r>
    </w:p>
    <w:p w:rsidR="000B7CFC" w:rsidRPr="00EF69A4" w:rsidRDefault="000B7CFC" w:rsidP="000B7CFC">
      <w:pPr>
        <w:pStyle w:val="a4"/>
        <w:spacing w:before="0" w:beforeAutospacing="0" w:after="0" w:afterAutospacing="0"/>
        <w:ind w:firstLine="708"/>
        <w:jc w:val="both"/>
      </w:pPr>
      <w:r w:rsidRPr="00EF69A4">
        <w:t>-не менее сорока процентов от указанного срока годности на упаковке (при сроке годности менее двух лет);</w:t>
      </w:r>
    </w:p>
    <w:p w:rsidR="000B7CFC" w:rsidRPr="00EF69A4" w:rsidRDefault="000B7CFC" w:rsidP="000B7CFC">
      <w:pPr>
        <w:pStyle w:val="a4"/>
        <w:spacing w:before="0" w:beforeAutospacing="0" w:after="0" w:afterAutospacing="0"/>
        <w:ind w:firstLine="708"/>
        <w:jc w:val="both"/>
      </w:pPr>
      <w:r w:rsidRPr="00EF69A4">
        <w:t>-не менее десяти месяцев от указанного срока годности на упаковке (при сроке годности два года и более);</w:t>
      </w:r>
    </w:p>
    <w:p w:rsidR="000B7CFC" w:rsidRPr="00EF69A4" w:rsidRDefault="000B7CFC" w:rsidP="000B7CFC">
      <w:pPr>
        <w:pStyle w:val="a4"/>
        <w:spacing w:before="0" w:beforeAutospacing="0" w:after="0" w:afterAutospacing="0"/>
        <w:ind w:firstLine="708"/>
        <w:jc w:val="both"/>
      </w:pPr>
      <w:r w:rsidRPr="00EF69A4">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0B7CFC" w:rsidRPr="00EF69A4" w:rsidRDefault="000B7CFC" w:rsidP="000B7CFC">
      <w:pPr>
        <w:pStyle w:val="a4"/>
        <w:spacing w:before="0" w:beforeAutospacing="0" w:after="0" w:afterAutospacing="0"/>
        <w:ind w:firstLine="708"/>
        <w:jc w:val="both"/>
      </w:pPr>
      <w:r w:rsidRPr="00EF69A4">
        <w:t>11) новизна медицинской техники, ее неиспользованность и производство в период двадцати четырех месяцев, предшествующих моменту поставки;</w:t>
      </w:r>
    </w:p>
    <w:p w:rsidR="000B7CFC" w:rsidRPr="00EF69A4" w:rsidRDefault="000B7CFC" w:rsidP="000B7CFC">
      <w:pPr>
        <w:pStyle w:val="a4"/>
        <w:spacing w:before="0" w:beforeAutospacing="0" w:after="0" w:afterAutospacing="0"/>
        <w:ind w:firstLine="708"/>
        <w:jc w:val="both"/>
      </w:pPr>
      <w:r w:rsidRPr="00EF69A4">
        <w:lastRenderedPageBreak/>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0B7CFC" w:rsidRPr="00EF69A4" w:rsidRDefault="000B7CFC" w:rsidP="000B7CFC">
      <w:pPr>
        <w:pStyle w:val="a4"/>
        <w:spacing w:before="0" w:beforeAutospacing="0" w:after="0" w:afterAutospacing="0"/>
        <w:ind w:firstLine="708"/>
        <w:jc w:val="both"/>
      </w:pPr>
      <w:r w:rsidRPr="00EF69A4">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0B7CFC" w:rsidRPr="00EF69A4" w:rsidRDefault="000B7CFC" w:rsidP="000B7CFC">
      <w:pPr>
        <w:pStyle w:val="a4"/>
        <w:spacing w:before="0" w:beforeAutospacing="0" w:after="0" w:afterAutospacing="0"/>
        <w:ind w:firstLine="708"/>
        <w:jc w:val="both"/>
      </w:pPr>
      <w:r w:rsidRPr="00EF69A4">
        <w:t>13) соблюдение количества, качества и сроков поставки или оказания фармацевтической услуги по условиям договора;</w:t>
      </w:r>
    </w:p>
    <w:p w:rsidR="000B7CFC" w:rsidRPr="00EF69A4" w:rsidRDefault="000B7CFC" w:rsidP="000B7CFC">
      <w:pPr>
        <w:pStyle w:val="a4"/>
        <w:spacing w:before="0" w:beforeAutospacing="0" w:after="0" w:afterAutospacing="0"/>
        <w:ind w:firstLine="708"/>
        <w:jc w:val="both"/>
      </w:pPr>
      <w:r w:rsidRPr="00EF69A4">
        <w:t>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0B7CFC" w:rsidRPr="00EF69A4" w:rsidRDefault="000B7CFC" w:rsidP="000B7CFC">
      <w:pPr>
        <w:pStyle w:val="a4"/>
        <w:spacing w:before="0" w:beforeAutospacing="0" w:after="0" w:afterAutospacing="0"/>
        <w:jc w:val="both"/>
        <w:rPr>
          <w:b/>
        </w:rPr>
      </w:pPr>
    </w:p>
    <w:p w:rsidR="000B7CFC" w:rsidRPr="00EF69A4" w:rsidRDefault="000B7CFC" w:rsidP="000B7CFC">
      <w:pPr>
        <w:pStyle w:val="a4"/>
        <w:spacing w:before="0" w:beforeAutospacing="0" w:after="0" w:afterAutospacing="0"/>
        <w:jc w:val="center"/>
        <w:rPr>
          <w:b/>
        </w:rPr>
      </w:pPr>
      <w:r w:rsidRPr="00EF69A4">
        <w:rPr>
          <w:b/>
        </w:rPr>
        <w:t>Глава 2. Тендерная документация</w:t>
      </w:r>
    </w:p>
    <w:p w:rsidR="000B7CFC" w:rsidRPr="00EF69A4" w:rsidRDefault="000B7CFC" w:rsidP="000B7CFC">
      <w:pPr>
        <w:pStyle w:val="a4"/>
        <w:spacing w:before="0" w:beforeAutospacing="0" w:after="0" w:afterAutospacing="0"/>
        <w:jc w:val="center"/>
        <w:rPr>
          <w:b/>
        </w:rPr>
      </w:pPr>
    </w:p>
    <w:p w:rsidR="000B7CFC" w:rsidRPr="00EF69A4" w:rsidRDefault="000B7CFC" w:rsidP="000B7CFC">
      <w:pPr>
        <w:pStyle w:val="a4"/>
        <w:spacing w:before="0" w:beforeAutospacing="0" w:after="0" w:afterAutospacing="0"/>
        <w:ind w:firstLine="400"/>
        <w:jc w:val="both"/>
      </w:pPr>
      <w:r w:rsidRPr="00EF69A4">
        <w:rPr>
          <w:b/>
        </w:rPr>
        <w:t xml:space="preserve"> </w:t>
      </w:r>
      <w:r w:rsidRPr="00EF69A4">
        <w:t>1.Содержание тендерной документации:</w:t>
      </w:r>
    </w:p>
    <w:p w:rsidR="000B7CFC" w:rsidRPr="00EF69A4" w:rsidRDefault="000B7CFC" w:rsidP="000B7CFC">
      <w:pPr>
        <w:pStyle w:val="pj"/>
      </w:pPr>
      <w:r w:rsidRPr="00EF69A4">
        <w:t>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
    <w:p w:rsidR="000B7CFC" w:rsidRPr="00EF69A4" w:rsidRDefault="000B7CFC" w:rsidP="000B7CFC">
      <w:pPr>
        <w:pStyle w:val="pj"/>
      </w:pPr>
      <w:r w:rsidRPr="00EF69A4">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hyperlink w:anchor="sub800" w:history="1">
        <w:r w:rsidRPr="00EF69A4">
          <w:rPr>
            <w:rStyle w:val="ab"/>
          </w:rPr>
          <w:t>главы 3</w:t>
        </w:r>
      </w:hyperlink>
      <w:r w:rsidRPr="00EF69A4">
        <w:t xml:space="preserve"> настоящих Правил и закупаемых лекарственных средств и (или) медицинских изделий - главе 4 настоящих Правил;</w:t>
      </w:r>
    </w:p>
    <w:p w:rsidR="000B7CFC" w:rsidRPr="00EF69A4" w:rsidRDefault="000B7CFC" w:rsidP="000B7CFC">
      <w:pPr>
        <w:pStyle w:val="pj"/>
      </w:pPr>
      <w:r w:rsidRPr="00EF69A4">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0B7CFC" w:rsidRPr="00EF69A4" w:rsidRDefault="000B7CFC" w:rsidP="000B7CFC">
      <w:pPr>
        <w:pStyle w:val="pj"/>
      </w:pPr>
      <w:r w:rsidRPr="00EF69A4">
        <w:t>3) объем закупаемых лекарственных средств, медицинских изделий или фармацевтических услуг и суммы, выделенные для их закупа по каждому лоту;</w:t>
      </w:r>
    </w:p>
    <w:p w:rsidR="000B7CFC" w:rsidRPr="00EF69A4" w:rsidRDefault="000B7CFC" w:rsidP="000B7CFC">
      <w:pPr>
        <w:pStyle w:val="pj"/>
      </w:pPr>
      <w:r w:rsidRPr="00EF69A4">
        <w:t>4) место, сроки и другие условия поставки лекарственных средств, медицинских изделий или оказания фармацевтических услуг;</w:t>
      </w:r>
    </w:p>
    <w:p w:rsidR="000B7CFC" w:rsidRPr="00EF69A4" w:rsidRDefault="000B7CFC" w:rsidP="000B7CFC">
      <w:pPr>
        <w:pStyle w:val="pj"/>
      </w:pPr>
      <w:r w:rsidRPr="00EF69A4">
        <w:t>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0B7CFC" w:rsidRPr="00EF69A4" w:rsidRDefault="000B7CFC" w:rsidP="000B7CFC">
      <w:pPr>
        <w:pStyle w:val="pj"/>
      </w:pPr>
      <w:r w:rsidRPr="00EF69A4">
        <w:t>6) требования к языкам тендерной заявки, договора закупа или договора на оказание фармацевтических услуг;</w:t>
      </w:r>
    </w:p>
    <w:p w:rsidR="000B7CFC" w:rsidRPr="00EF69A4" w:rsidRDefault="000B7CFC" w:rsidP="000B7CFC">
      <w:pPr>
        <w:pStyle w:val="pj"/>
      </w:pPr>
      <w:r w:rsidRPr="00EF69A4">
        <w:t>7) требования к оформлению тендерной заявки;</w:t>
      </w:r>
    </w:p>
    <w:p w:rsidR="000B7CFC" w:rsidRPr="00EF69A4" w:rsidRDefault="000B7CFC" w:rsidP="000B7CFC">
      <w:pPr>
        <w:pStyle w:val="pj"/>
      </w:pPr>
      <w:r w:rsidRPr="00EF69A4">
        <w:t>8) порядок, форму и сроки внесения гарантийного обеспечения тендерной заявки;</w:t>
      </w:r>
    </w:p>
    <w:p w:rsidR="000B7CFC" w:rsidRPr="00EF69A4" w:rsidRDefault="000B7CFC" w:rsidP="000B7CFC">
      <w:pPr>
        <w:pStyle w:val="pj"/>
      </w:pPr>
      <w:r w:rsidRPr="00EF69A4">
        <w:t>9) указание на возможность и порядок отзыва тендерной заявки;</w:t>
      </w:r>
    </w:p>
    <w:p w:rsidR="000B7CFC" w:rsidRPr="00EF69A4" w:rsidRDefault="000B7CFC" w:rsidP="000B7CFC">
      <w:pPr>
        <w:pStyle w:val="pj"/>
      </w:pPr>
      <w:r w:rsidRPr="00EF69A4">
        <w:t>10) место и окончательный срок приема тендерных заявок и срок их действия;</w:t>
      </w:r>
    </w:p>
    <w:p w:rsidR="000B7CFC" w:rsidRPr="00EF69A4" w:rsidRDefault="000B7CFC" w:rsidP="000B7CFC">
      <w:pPr>
        <w:pStyle w:val="pj"/>
      </w:pPr>
      <w:r w:rsidRPr="00EF69A4">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0B7CFC" w:rsidRPr="00EF69A4" w:rsidRDefault="000B7CFC" w:rsidP="000B7CFC">
      <w:pPr>
        <w:pStyle w:val="pj"/>
      </w:pPr>
      <w:r w:rsidRPr="00EF69A4">
        <w:t>12) место, дату, время и процедуру вскрытия конвертов с тендерными заявками;</w:t>
      </w:r>
    </w:p>
    <w:p w:rsidR="000B7CFC" w:rsidRPr="00EF69A4" w:rsidRDefault="000B7CFC" w:rsidP="000B7CFC">
      <w:pPr>
        <w:pStyle w:val="pj"/>
      </w:pPr>
      <w:r w:rsidRPr="00EF69A4">
        <w:t>13) процедуру рассмотрения тендерных заявок;</w:t>
      </w:r>
    </w:p>
    <w:p w:rsidR="000B7CFC" w:rsidRPr="00EF69A4" w:rsidRDefault="000B7CFC" w:rsidP="000B7CFC">
      <w:pPr>
        <w:pStyle w:val="pj"/>
      </w:pPr>
      <w:r w:rsidRPr="00EF69A4">
        <w:t>14) условия предоставления потенциальным поставщикам - отечественным товаропроизводителям поддержки, определенные Правилами;</w:t>
      </w:r>
    </w:p>
    <w:p w:rsidR="000B7CFC" w:rsidRPr="00EF69A4" w:rsidRDefault="000B7CFC" w:rsidP="000B7CFC">
      <w:pPr>
        <w:pStyle w:val="pj"/>
      </w:pPr>
      <w:r w:rsidRPr="00EF69A4">
        <w:t>15) условия внесения, форму, объем и способ гарантийного обеспечения договора закупа или договора на оказание фармацевтических услуг;</w:t>
      </w:r>
    </w:p>
    <w:p w:rsidR="000B7CFC" w:rsidRPr="00EF69A4" w:rsidRDefault="000B7CFC" w:rsidP="000B7CFC">
      <w:pPr>
        <w:pStyle w:val="pj"/>
      </w:pPr>
      <w:r w:rsidRPr="00EF69A4">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B7CFC" w:rsidRPr="00EF69A4" w:rsidRDefault="000B7CFC" w:rsidP="000B7CFC">
      <w:pPr>
        <w:pStyle w:val="pj"/>
      </w:pPr>
      <w:r w:rsidRPr="00EF69A4">
        <w:t xml:space="preserve">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w:t>
      </w:r>
      <w:r w:rsidRPr="00EF69A4">
        <w:lastRenderedPageBreak/>
        <w:t>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B7CFC" w:rsidRPr="00EF69A4" w:rsidRDefault="000B7CFC" w:rsidP="000B7CFC">
      <w:pPr>
        <w:pStyle w:val="pj"/>
      </w:pPr>
      <w:r w:rsidRPr="00EF69A4">
        <w:t>17) перечень и количество медицинской техники;</w:t>
      </w:r>
    </w:p>
    <w:p w:rsidR="000B7CFC" w:rsidRPr="00EF69A4" w:rsidRDefault="000B7CFC" w:rsidP="000B7CFC">
      <w:pPr>
        <w:pStyle w:val="pj"/>
      </w:pPr>
      <w:r w:rsidRPr="00EF69A4">
        <w:t>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0B7CFC" w:rsidRPr="00EF69A4" w:rsidRDefault="000B7CFC" w:rsidP="000B7CFC">
      <w:pPr>
        <w:pStyle w:val="pj"/>
      </w:pPr>
      <w:r w:rsidRPr="00EF69A4">
        <w:t xml:space="preserve">19) квалификационные требования к потенциальным поставщикам фармацевтических услуг, а также их соисполнителям, установленные </w:t>
      </w:r>
      <w:hyperlink w:anchor="sub800" w:history="1">
        <w:r w:rsidRPr="00EF69A4">
          <w:rPr>
            <w:rStyle w:val="ab"/>
          </w:rPr>
          <w:t>главой 3</w:t>
        </w:r>
      </w:hyperlink>
      <w:r w:rsidRPr="00EF69A4">
        <w:t xml:space="preserve"> настоящих Правил (при закупе фармацевтических услуг).</w:t>
      </w:r>
    </w:p>
    <w:p w:rsidR="000B7CFC" w:rsidRPr="00EF69A4" w:rsidRDefault="000B7CFC" w:rsidP="000B7CFC">
      <w:pPr>
        <w:pStyle w:val="pj"/>
      </w:pPr>
      <w:r w:rsidRPr="00EF69A4">
        <w:t>2.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0B7CFC" w:rsidRPr="00EF69A4" w:rsidRDefault="000B7CFC" w:rsidP="000B7CFC">
      <w:pPr>
        <w:pStyle w:val="pj"/>
      </w:pPr>
      <w:r w:rsidRPr="00EF69A4">
        <w:t>3. Заказчиком или организатором закупа при закупе фармацевтических услуг закуп разделяется на лоты по месту их оказания.</w:t>
      </w:r>
    </w:p>
    <w:p w:rsidR="000B7CFC" w:rsidRPr="00EF69A4" w:rsidRDefault="000B7CFC" w:rsidP="000B7CFC">
      <w:pPr>
        <w:pStyle w:val="pj"/>
      </w:pPr>
      <w:r w:rsidRPr="00EF69A4">
        <w:t>4.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0B7CFC" w:rsidRPr="00EF69A4" w:rsidRDefault="000B7CFC" w:rsidP="000B7CFC">
      <w:pPr>
        <w:pStyle w:val="pj"/>
      </w:pPr>
      <w:r w:rsidRPr="00EF69A4">
        <w:t>5.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0B7CFC" w:rsidRPr="00EF69A4" w:rsidRDefault="000B7CFC" w:rsidP="000B7CFC">
      <w:pPr>
        <w:pStyle w:val="pj"/>
      </w:pPr>
      <w:r w:rsidRPr="00EF69A4">
        <w:t>6.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0B7CFC" w:rsidRPr="00EF69A4" w:rsidRDefault="000B7CFC" w:rsidP="000B7CFC">
      <w:pPr>
        <w:pStyle w:val="a4"/>
        <w:spacing w:before="0" w:beforeAutospacing="0" w:after="0" w:afterAutospacing="0"/>
        <w:ind w:firstLine="400"/>
        <w:jc w:val="both"/>
      </w:pPr>
      <w:r w:rsidRPr="00EF69A4">
        <w:t xml:space="preserve">7.  </w:t>
      </w:r>
      <w:r w:rsidRPr="00EF69A4">
        <w:rPr>
          <w:b/>
        </w:rPr>
        <w:t>Внесение изменений в тендерную документацию.</w:t>
      </w:r>
    </w:p>
    <w:p w:rsidR="000B7CFC" w:rsidRPr="00EF69A4" w:rsidRDefault="000B7CFC" w:rsidP="000B7CFC">
      <w:pPr>
        <w:pStyle w:val="a4"/>
        <w:spacing w:before="0" w:beforeAutospacing="0" w:after="0" w:afterAutospacing="0"/>
        <w:ind w:firstLine="400"/>
        <w:jc w:val="both"/>
      </w:pPr>
      <w:r w:rsidRPr="00EF69A4">
        <w:t>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0B7CFC" w:rsidRPr="00EF69A4" w:rsidRDefault="000B7CFC" w:rsidP="000B7CFC">
      <w:pPr>
        <w:pStyle w:val="a4"/>
        <w:spacing w:before="0" w:beforeAutospacing="0" w:after="0" w:afterAutospacing="0"/>
        <w:jc w:val="both"/>
      </w:pPr>
    </w:p>
    <w:p w:rsidR="000B7CFC" w:rsidRPr="00EF69A4" w:rsidRDefault="000B7CFC" w:rsidP="000B7CFC">
      <w:pPr>
        <w:pStyle w:val="Iauiue"/>
        <w:widowControl/>
        <w:tabs>
          <w:tab w:val="num" w:pos="0"/>
        </w:tabs>
        <w:jc w:val="center"/>
        <w:rPr>
          <w:b/>
          <w:sz w:val="24"/>
          <w:szCs w:val="24"/>
        </w:rPr>
      </w:pPr>
      <w:r w:rsidRPr="00EF69A4">
        <w:rPr>
          <w:b/>
          <w:sz w:val="24"/>
          <w:szCs w:val="24"/>
        </w:rPr>
        <w:tab/>
        <w:t>Глава 3. Требования к оформлению тендерной заявки, ее предоставление, изменение и отзыв.</w:t>
      </w:r>
    </w:p>
    <w:p w:rsidR="000B7CFC" w:rsidRPr="00EF69A4" w:rsidRDefault="000B7CFC" w:rsidP="000B7CFC">
      <w:pPr>
        <w:pStyle w:val="pc"/>
      </w:pPr>
      <w:r w:rsidRPr="00EF69A4">
        <w:rPr>
          <w:rStyle w:val="s1"/>
        </w:rPr>
        <w:t> </w:t>
      </w:r>
    </w:p>
    <w:p w:rsidR="000B7CFC" w:rsidRPr="00EF69A4" w:rsidRDefault="000B7CFC" w:rsidP="000B7CFC">
      <w:pPr>
        <w:pStyle w:val="pj"/>
        <w:numPr>
          <w:ilvl w:val="0"/>
          <w:numId w:val="13"/>
        </w:numPr>
        <w:ind w:left="0" w:firstLine="400"/>
      </w:pPr>
      <w:r w:rsidRPr="00EF69A4">
        <w:t xml:space="preserve">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B7CFC" w:rsidRPr="00EF69A4" w:rsidRDefault="000B7CFC" w:rsidP="000B7CFC">
      <w:pPr>
        <w:pStyle w:val="pj"/>
        <w:numPr>
          <w:ilvl w:val="0"/>
          <w:numId w:val="13"/>
        </w:numPr>
        <w:ind w:left="0" w:firstLine="400"/>
      </w:pPr>
      <w:r w:rsidRPr="00EF69A4">
        <w:t xml:space="preserve">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B7CFC" w:rsidRPr="00EF69A4" w:rsidRDefault="000B7CFC" w:rsidP="000B7CFC">
      <w:pPr>
        <w:pStyle w:val="pj"/>
        <w:numPr>
          <w:ilvl w:val="0"/>
          <w:numId w:val="13"/>
        </w:numPr>
      </w:pPr>
      <w:r w:rsidRPr="00EF69A4">
        <w:t xml:space="preserve"> Тендерная заявка состоит из основной части, технической части и гарантийного обеспечения.</w:t>
      </w:r>
    </w:p>
    <w:p w:rsidR="000B7CFC" w:rsidRPr="00EF69A4" w:rsidRDefault="000B7CFC" w:rsidP="000B7CFC">
      <w:pPr>
        <w:pStyle w:val="pj"/>
      </w:pPr>
      <w:r w:rsidRPr="00EF69A4">
        <w:lastRenderedPageBreak/>
        <w:t>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p w:rsidR="000B7CFC" w:rsidRPr="00EF69A4" w:rsidRDefault="000B7CFC" w:rsidP="000B7CFC">
      <w:pPr>
        <w:pStyle w:val="pj"/>
      </w:pPr>
      <w:r w:rsidRPr="00EF69A4">
        <w:t>4.  Основная часть тендерной заявки содержит:</w:t>
      </w:r>
    </w:p>
    <w:p w:rsidR="000B7CFC" w:rsidRPr="00EF69A4" w:rsidRDefault="000B7CFC" w:rsidP="000B7CFC">
      <w:pPr>
        <w:pStyle w:val="pj"/>
      </w:pPr>
      <w:r w:rsidRPr="00EF69A4">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0B7CFC" w:rsidRPr="00EF69A4" w:rsidRDefault="000B7CFC" w:rsidP="000B7CFC">
      <w:pPr>
        <w:pStyle w:val="pj"/>
      </w:pPr>
      <w:r w:rsidRPr="00EF69A4">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0B7CFC" w:rsidRPr="00EF69A4" w:rsidRDefault="000B7CFC" w:rsidP="000B7CFC">
      <w:pPr>
        <w:pStyle w:val="pj"/>
      </w:pPr>
      <w:r w:rsidRPr="00EF69A4">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0B7CFC" w:rsidRPr="00EF69A4" w:rsidRDefault="000B7CFC" w:rsidP="000B7CFC">
      <w:pPr>
        <w:pStyle w:val="pj"/>
      </w:pPr>
      <w:r w:rsidRPr="00EF69A4">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B7CFC" w:rsidRPr="00EF69A4" w:rsidRDefault="000B7CFC" w:rsidP="000B7CFC">
      <w:pPr>
        <w:pStyle w:val="pj"/>
      </w:pPr>
      <w:r w:rsidRPr="00EF69A4">
        <w:t>5) копии сертификатов (при наличии):</w:t>
      </w:r>
    </w:p>
    <w:p w:rsidR="000B7CFC" w:rsidRPr="00EF69A4" w:rsidRDefault="000B7CFC" w:rsidP="000B7CFC">
      <w:pPr>
        <w:pStyle w:val="pj"/>
      </w:pPr>
      <w:r w:rsidRPr="00EF69A4">
        <w:t>о соответствии объекта и производства требованиям надлежащей производственной практики (GMP);</w:t>
      </w:r>
    </w:p>
    <w:p w:rsidR="000B7CFC" w:rsidRPr="00EF69A4" w:rsidRDefault="000B7CFC" w:rsidP="000B7CFC">
      <w:pPr>
        <w:pStyle w:val="pj"/>
      </w:pPr>
      <w:r w:rsidRPr="00EF69A4">
        <w:t>о соответствии объекта требованиям надлежащей дистрибьюторской практики (GDP);</w:t>
      </w:r>
    </w:p>
    <w:p w:rsidR="000B7CFC" w:rsidRPr="00EF69A4" w:rsidRDefault="000B7CFC" w:rsidP="000B7CFC">
      <w:pPr>
        <w:pStyle w:val="pj"/>
      </w:pPr>
      <w:r w:rsidRPr="00EF69A4">
        <w:t>о соответствии объекта требованиям надлежащей аптечной практики (GPP);</w:t>
      </w:r>
    </w:p>
    <w:p w:rsidR="000B7CFC" w:rsidRPr="00EF69A4" w:rsidRDefault="000B7CFC" w:rsidP="000B7CFC">
      <w:pPr>
        <w:pStyle w:val="pj"/>
      </w:pPr>
      <w:r w:rsidRPr="00EF69A4">
        <w:t>6) ценовое предложение по форме, утвержденной уполномоченным органом в области здравоохранения;</w:t>
      </w:r>
    </w:p>
    <w:p w:rsidR="000B7CFC" w:rsidRPr="00EF69A4" w:rsidRDefault="000B7CFC" w:rsidP="000B7CFC">
      <w:pPr>
        <w:pStyle w:val="pj"/>
      </w:pPr>
      <w:r w:rsidRPr="00EF69A4">
        <w:t>7) оригинал документа, подтверждающего внесение гарантийного обеспечения тендерной заявки.</w:t>
      </w:r>
    </w:p>
    <w:p w:rsidR="000B7CFC" w:rsidRPr="00EF69A4" w:rsidRDefault="000B7CFC" w:rsidP="000B7CFC">
      <w:pPr>
        <w:pStyle w:val="pj"/>
      </w:pPr>
      <w:r w:rsidRPr="00EF69A4">
        <w:t>5.  Техническая часть тендерной заявки содержит:</w:t>
      </w:r>
    </w:p>
    <w:p w:rsidR="000B7CFC" w:rsidRPr="00EF69A4" w:rsidRDefault="000B7CFC" w:rsidP="000B7CFC">
      <w:pPr>
        <w:pStyle w:val="pj"/>
      </w:pPr>
      <w:r w:rsidRPr="00EF69A4">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0B7CFC" w:rsidRPr="00EF69A4" w:rsidRDefault="000B7CFC" w:rsidP="000B7CFC">
      <w:pPr>
        <w:pStyle w:val="pj"/>
      </w:pPr>
      <w:r w:rsidRPr="00EF69A4">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0B7CFC" w:rsidRPr="00EF69A4" w:rsidRDefault="000B7CFC" w:rsidP="000B7CFC">
      <w:pPr>
        <w:pStyle w:val="pj"/>
      </w:pPr>
      <w:r w:rsidRPr="00EF69A4">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0B7CFC" w:rsidRPr="00EF69A4" w:rsidRDefault="000B7CFC" w:rsidP="000B7CFC">
      <w:pPr>
        <w:pStyle w:val="pj"/>
      </w:pPr>
      <w:r w:rsidRPr="00EF69A4">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(GMP), или надлежащей аптечной практики (GPP).</w:t>
      </w:r>
    </w:p>
    <w:p w:rsidR="000B7CFC" w:rsidRPr="00EF69A4" w:rsidRDefault="000B7CFC" w:rsidP="000B7CFC">
      <w:pPr>
        <w:pStyle w:val="pj"/>
      </w:pPr>
      <w:r w:rsidRPr="00EF69A4">
        <w:lastRenderedPageBreak/>
        <w:t>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B7CFC" w:rsidRPr="00EF69A4" w:rsidRDefault="000B7CFC" w:rsidP="000B7CFC">
      <w:pPr>
        <w:pStyle w:val="pj"/>
      </w:pPr>
      <w:r w:rsidRPr="00EF69A4">
        <w:t>7.  Гарантийное обеспечение тендерной заявки (далее - гарантийное обеспечение) представляется в виде:</w:t>
      </w:r>
    </w:p>
    <w:p w:rsidR="000B7CFC" w:rsidRPr="00EF69A4" w:rsidRDefault="000B7CFC" w:rsidP="000B7CFC">
      <w:pPr>
        <w:pStyle w:val="pj"/>
      </w:pPr>
      <w:r w:rsidRPr="00EF69A4">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0B7CFC" w:rsidRPr="00EF69A4" w:rsidRDefault="000B7CFC" w:rsidP="000B7CFC">
      <w:pPr>
        <w:pStyle w:val="pj"/>
      </w:pPr>
      <w:r w:rsidRPr="00EF69A4">
        <w:t>2) банковской гарантии по форме, утвержденной уполномоченным органом в области здравоохранения.</w:t>
      </w:r>
    </w:p>
    <w:p w:rsidR="000B7CFC" w:rsidRPr="00EF69A4" w:rsidRDefault="000B7CFC" w:rsidP="000B7CFC">
      <w:pPr>
        <w:pStyle w:val="pj"/>
      </w:pPr>
      <w:r w:rsidRPr="00EF69A4">
        <w:t>8.  Гарантийное обеспечение возвращается потенциальному поставщику в течение пяти рабочих дней в случаях:</w:t>
      </w:r>
    </w:p>
    <w:p w:rsidR="000B7CFC" w:rsidRPr="00EF69A4" w:rsidRDefault="000B7CFC" w:rsidP="000B7CFC">
      <w:pPr>
        <w:pStyle w:val="pj"/>
      </w:pPr>
      <w:r w:rsidRPr="00EF69A4">
        <w:t>1) отзыва тендерной заявки потенциальным поставщиком до истечения окончательного срока ее приема;</w:t>
      </w:r>
    </w:p>
    <w:p w:rsidR="000B7CFC" w:rsidRPr="00EF69A4" w:rsidRDefault="000B7CFC" w:rsidP="000B7CFC">
      <w:pPr>
        <w:pStyle w:val="pj"/>
      </w:pPr>
      <w:r w:rsidRPr="00EF69A4">
        <w:t>2) отклонения тендерной заявки по основанию несоответствия положениям тендерной документации;</w:t>
      </w:r>
    </w:p>
    <w:p w:rsidR="000B7CFC" w:rsidRPr="00EF69A4" w:rsidRDefault="000B7CFC" w:rsidP="000B7CFC">
      <w:pPr>
        <w:pStyle w:val="pj"/>
      </w:pPr>
      <w:r w:rsidRPr="00EF69A4">
        <w:t>3) признания победителем тендера другого потенциального поставщика;</w:t>
      </w:r>
    </w:p>
    <w:p w:rsidR="000B7CFC" w:rsidRPr="00EF69A4" w:rsidRDefault="000B7CFC" w:rsidP="000B7CFC">
      <w:pPr>
        <w:pStyle w:val="pj"/>
      </w:pPr>
      <w:r w:rsidRPr="00EF69A4">
        <w:t>4) прекращения процедур закупа без определения победителя тендера;</w:t>
      </w:r>
    </w:p>
    <w:p w:rsidR="000B7CFC" w:rsidRPr="00EF69A4" w:rsidRDefault="000B7CFC" w:rsidP="000B7CFC">
      <w:pPr>
        <w:pStyle w:val="pj"/>
      </w:pPr>
      <w:r w:rsidRPr="00EF69A4">
        <w:t>5) вступления в силу договора закупа и внесения победителем тендера гарантийного обеспечения исполнения договора закупа.</w:t>
      </w:r>
    </w:p>
    <w:p w:rsidR="000B7CFC" w:rsidRPr="00EF69A4" w:rsidRDefault="000B7CFC" w:rsidP="000B7CFC">
      <w:pPr>
        <w:pStyle w:val="pj"/>
      </w:pPr>
      <w:r w:rsidRPr="00EF69A4">
        <w:t>9. Гарантийное обеспечение не возвращается потенциальному поставщику, если:</w:t>
      </w:r>
    </w:p>
    <w:p w:rsidR="000B7CFC" w:rsidRPr="00EF69A4" w:rsidRDefault="000B7CFC" w:rsidP="000B7CFC">
      <w:pPr>
        <w:pStyle w:val="pj"/>
      </w:pPr>
      <w:r w:rsidRPr="00EF69A4">
        <w:t>1) он отозвал или изменил тендерную заявку после истечения окончательного срока приема тендерных заявок;</w:t>
      </w:r>
    </w:p>
    <w:p w:rsidR="000B7CFC" w:rsidRPr="00EF69A4" w:rsidRDefault="000B7CFC" w:rsidP="000B7CFC">
      <w:pPr>
        <w:pStyle w:val="pj"/>
      </w:pPr>
      <w:r w:rsidRPr="00EF69A4">
        <w:t>2) победитель уклонился от заключения договора закупа или договора на оказание фармацевтических услуг после признания победителем тендера;</w:t>
      </w:r>
    </w:p>
    <w:p w:rsidR="000B7CFC" w:rsidRPr="00EF69A4" w:rsidRDefault="000B7CFC" w:rsidP="000B7CFC">
      <w:pPr>
        <w:pStyle w:val="pj"/>
      </w:pPr>
      <w:r w:rsidRPr="00EF69A4">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0B7CFC" w:rsidRPr="00EF69A4" w:rsidRDefault="000B7CFC" w:rsidP="000B7CFC">
      <w:pPr>
        <w:pStyle w:val="pj"/>
      </w:pPr>
      <w:r w:rsidRPr="00EF69A4">
        <w:t>10. Потенциальный поставщик при необходимости отзывает заявку в письменной форме до истечения окончательного срока ее приема.</w:t>
      </w:r>
    </w:p>
    <w:p w:rsidR="000B7CFC" w:rsidRPr="00EF69A4" w:rsidRDefault="000B7CFC" w:rsidP="000B7CFC">
      <w:pPr>
        <w:pStyle w:val="pj"/>
      </w:pPr>
      <w:r w:rsidRPr="00EF69A4">
        <w:t>11. Не допускается внесение изменений в тендерные заявки после истечения срока представления тендерных заявок.</w:t>
      </w:r>
    </w:p>
    <w:p w:rsidR="000B7CFC" w:rsidRPr="00EF69A4" w:rsidRDefault="000B7CFC" w:rsidP="000B7CFC">
      <w:pPr>
        <w:pStyle w:val="pj"/>
      </w:pPr>
      <w:r w:rsidRPr="00EF69A4">
        <w:t>12.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B7CFC" w:rsidRPr="00EF69A4" w:rsidRDefault="000B7CFC" w:rsidP="000B7CFC">
      <w:pPr>
        <w:pStyle w:val="pj"/>
      </w:pPr>
      <w:r w:rsidRPr="00EF69A4">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B7CFC" w:rsidRPr="00EF69A4" w:rsidRDefault="000B7CFC" w:rsidP="000B7CFC">
      <w:pPr>
        <w:pStyle w:val="pj"/>
      </w:pPr>
      <w:r w:rsidRPr="00EF69A4">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B7CFC" w:rsidRPr="00EF69A4" w:rsidRDefault="000B7CFC" w:rsidP="000B7CFC">
      <w:pPr>
        <w:pStyle w:val="pj"/>
      </w:pPr>
      <w:r w:rsidRPr="00EF69A4">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0B7CFC" w:rsidRPr="00EF69A4" w:rsidRDefault="000B7CFC" w:rsidP="000B7CFC">
      <w:pPr>
        <w:pStyle w:val="pj"/>
      </w:pPr>
      <w:r w:rsidRPr="00EF69A4">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p>
    <w:p w:rsidR="000B7CFC" w:rsidRPr="00EF69A4" w:rsidRDefault="000B7CFC" w:rsidP="000B7CFC">
      <w:pPr>
        <w:pStyle w:val="Iauiue"/>
        <w:widowControl/>
        <w:tabs>
          <w:tab w:val="num" w:pos="0"/>
        </w:tabs>
        <w:jc w:val="center"/>
        <w:rPr>
          <w:b/>
          <w:sz w:val="24"/>
          <w:szCs w:val="24"/>
        </w:rPr>
      </w:pPr>
    </w:p>
    <w:p w:rsidR="000B7CFC" w:rsidRPr="00EF69A4" w:rsidRDefault="000B7CFC" w:rsidP="000B7CFC">
      <w:pPr>
        <w:pStyle w:val="a4"/>
        <w:spacing w:before="0" w:beforeAutospacing="0" w:after="0" w:afterAutospacing="0"/>
        <w:jc w:val="center"/>
        <w:rPr>
          <w:b/>
          <w:bCs/>
        </w:rPr>
      </w:pPr>
      <w:r w:rsidRPr="00EF69A4">
        <w:rPr>
          <w:b/>
          <w:bCs/>
        </w:rPr>
        <w:t>Глава 4. Гарантийное обеспечение тендерной заявки</w:t>
      </w:r>
    </w:p>
    <w:p w:rsidR="000B7CFC" w:rsidRPr="00EF69A4" w:rsidRDefault="000B7CFC" w:rsidP="000B7CFC">
      <w:pPr>
        <w:pStyle w:val="a4"/>
        <w:spacing w:before="0" w:beforeAutospacing="0" w:after="0" w:afterAutospacing="0"/>
        <w:jc w:val="center"/>
        <w:rPr>
          <w:b/>
          <w:bCs/>
        </w:rPr>
      </w:pPr>
    </w:p>
    <w:p w:rsidR="000B7CFC" w:rsidRPr="00EF69A4" w:rsidRDefault="000B7CFC" w:rsidP="000B7CFC">
      <w:pPr>
        <w:pStyle w:val="a4"/>
        <w:spacing w:before="0" w:beforeAutospacing="0" w:after="0" w:afterAutospacing="0"/>
        <w:ind w:firstLine="708"/>
        <w:jc w:val="both"/>
      </w:pPr>
      <w:r w:rsidRPr="00EF69A4">
        <w:t xml:space="preserve">1. </w:t>
      </w:r>
      <w:r w:rsidRPr="00EF69A4">
        <w:rPr>
          <w:color w:val="000000"/>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0B7CFC" w:rsidRPr="00EF69A4" w:rsidRDefault="000B7CFC" w:rsidP="000B7CFC">
      <w:pPr>
        <w:ind w:firstLine="708"/>
        <w:jc w:val="both"/>
      </w:pPr>
      <w:r w:rsidRPr="00EF69A4">
        <w:rPr>
          <w:color w:val="000000"/>
        </w:rPr>
        <w:t>Гарантийное обеспечение тендерной заявки (далее - гарантийное обеспечение) представляется в виде:</w:t>
      </w:r>
    </w:p>
    <w:p w:rsidR="000B7CFC" w:rsidRPr="00EF69A4" w:rsidRDefault="000B7CFC" w:rsidP="000B7CFC">
      <w:pPr>
        <w:ind w:firstLine="708"/>
        <w:jc w:val="both"/>
      </w:pPr>
      <w:r w:rsidRPr="00EF69A4">
        <w:rPr>
          <w:color w:val="000000"/>
        </w:rPr>
        <w:lastRenderedPageBreak/>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0B7CFC" w:rsidRPr="00EF69A4" w:rsidRDefault="000B7CFC" w:rsidP="000B7CFC">
      <w:pPr>
        <w:ind w:firstLine="708"/>
        <w:jc w:val="both"/>
      </w:pPr>
      <w:r w:rsidRPr="00EF69A4">
        <w:rPr>
          <w:color w:val="000000"/>
        </w:rPr>
        <w:t>2) банковской гарантии по форме, утвержденной уполномоченным органом в области здравоохранения.</w:t>
      </w:r>
      <w:r w:rsidRPr="00EF69A4">
        <w:t>  </w:t>
      </w:r>
    </w:p>
    <w:p w:rsidR="000B7CFC" w:rsidRPr="00EF69A4" w:rsidRDefault="000B7CFC" w:rsidP="000B7CFC">
      <w:pPr>
        <w:ind w:firstLine="400"/>
        <w:jc w:val="both"/>
        <w:rPr>
          <w:b/>
        </w:rPr>
      </w:pPr>
      <w:r w:rsidRPr="00EF69A4">
        <w:t xml:space="preserve"> </w:t>
      </w:r>
      <w:r w:rsidRPr="00EF69A4">
        <w:tab/>
        <w:t>Гарантийное обеспечение тендерной заявки в виде залога денег вносится потенциальным поставщиком на соответствующий счет организатора тендера:</w:t>
      </w:r>
    </w:p>
    <w:p w:rsidR="000B7CFC" w:rsidRPr="00EF69A4" w:rsidRDefault="000B7CFC" w:rsidP="000B7CFC">
      <w:pPr>
        <w:ind w:firstLine="708"/>
        <w:jc w:val="both"/>
        <w:rPr>
          <w:b/>
        </w:rPr>
      </w:pPr>
      <w:r w:rsidRPr="00EF69A4">
        <w:rPr>
          <w:b/>
        </w:rPr>
        <w:t>Коммунальное государственное предприятие «Рудненская городская поликлиника»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w:t>
      </w:r>
    </w:p>
    <w:p w:rsidR="000B7CFC" w:rsidRPr="00EF69A4" w:rsidRDefault="000B7CFC" w:rsidP="000B7CFC">
      <w:pPr>
        <w:pStyle w:val="pj"/>
        <w:ind w:firstLine="708"/>
      </w:pPr>
      <w:r w:rsidRPr="00EF69A4">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0B7CFC" w:rsidRPr="00EF69A4" w:rsidRDefault="000B7CFC" w:rsidP="000B7CFC">
      <w:pPr>
        <w:pStyle w:val="pj"/>
        <w:ind w:firstLine="708"/>
      </w:pPr>
      <w:r w:rsidRPr="00EF69A4">
        <w:t>2) банковской гарантии по форме, утвержденной уполномоченным органом в области здравоохранения.</w:t>
      </w:r>
    </w:p>
    <w:p w:rsidR="000B7CFC" w:rsidRPr="00EF69A4" w:rsidRDefault="000B7CFC" w:rsidP="000B7CFC">
      <w:pPr>
        <w:pStyle w:val="pj"/>
        <w:ind w:firstLine="708"/>
      </w:pPr>
      <w:r w:rsidRPr="00EF69A4">
        <w:t>2.  Гарантийное обеспечение возвращается потенциальному поставщику в течение пяти рабочих дней в случаях:</w:t>
      </w:r>
    </w:p>
    <w:p w:rsidR="000B7CFC" w:rsidRPr="00EF69A4" w:rsidRDefault="000B7CFC" w:rsidP="000B7CFC">
      <w:pPr>
        <w:pStyle w:val="pj"/>
        <w:ind w:firstLine="708"/>
      </w:pPr>
      <w:r w:rsidRPr="00EF69A4">
        <w:t>1) отзыва тендерной заявки потенциальным поставщиком до истечения окончательного срока ее приема;</w:t>
      </w:r>
    </w:p>
    <w:p w:rsidR="000B7CFC" w:rsidRPr="00EF69A4" w:rsidRDefault="000B7CFC" w:rsidP="000B7CFC">
      <w:pPr>
        <w:pStyle w:val="pj"/>
        <w:ind w:firstLine="708"/>
      </w:pPr>
      <w:r w:rsidRPr="00EF69A4">
        <w:t>2) отклонения тендерной заявки по основанию несоответствия положениям тендерной документации;</w:t>
      </w:r>
    </w:p>
    <w:p w:rsidR="000B7CFC" w:rsidRPr="00EF69A4" w:rsidRDefault="000B7CFC" w:rsidP="000B7CFC">
      <w:pPr>
        <w:pStyle w:val="pj"/>
        <w:ind w:firstLine="708"/>
      </w:pPr>
      <w:r w:rsidRPr="00EF69A4">
        <w:t>3) признания победителем тендера другого потенциального поставщика;</w:t>
      </w:r>
    </w:p>
    <w:p w:rsidR="000B7CFC" w:rsidRPr="00EF69A4" w:rsidRDefault="000B7CFC" w:rsidP="000B7CFC">
      <w:pPr>
        <w:pStyle w:val="pj"/>
        <w:ind w:firstLine="708"/>
      </w:pPr>
      <w:r w:rsidRPr="00EF69A4">
        <w:t>4) прекращения процедур закупа без определения победителя тендера;</w:t>
      </w:r>
    </w:p>
    <w:p w:rsidR="000B7CFC" w:rsidRPr="00EF69A4" w:rsidRDefault="000B7CFC" w:rsidP="000B7CFC">
      <w:pPr>
        <w:pStyle w:val="pj"/>
        <w:ind w:firstLine="708"/>
      </w:pPr>
      <w:r w:rsidRPr="00EF69A4">
        <w:t>5) вступления в силу договора закупа и внесения победителем тендера гарантийного обеспечения исполнения договора закупа.</w:t>
      </w:r>
    </w:p>
    <w:p w:rsidR="000B7CFC" w:rsidRPr="00EF69A4" w:rsidRDefault="000B7CFC" w:rsidP="000B7CFC">
      <w:pPr>
        <w:pStyle w:val="pj"/>
        <w:ind w:firstLine="708"/>
      </w:pPr>
      <w:r w:rsidRPr="00EF69A4">
        <w:t>3.  Гарантийное обеспечение не возвращается потенциальному поставщику, если:</w:t>
      </w:r>
    </w:p>
    <w:p w:rsidR="000B7CFC" w:rsidRPr="00EF69A4" w:rsidRDefault="000B7CFC" w:rsidP="000B7CFC">
      <w:pPr>
        <w:pStyle w:val="pj"/>
        <w:ind w:firstLine="708"/>
      </w:pPr>
      <w:r w:rsidRPr="00EF69A4">
        <w:t>1) он отозвал или изменил тендерную заявку после истечения окончательного срока приема тендерных заявок;</w:t>
      </w:r>
    </w:p>
    <w:p w:rsidR="000B7CFC" w:rsidRPr="00EF69A4" w:rsidRDefault="000B7CFC" w:rsidP="000B7CFC">
      <w:pPr>
        <w:pStyle w:val="pj"/>
        <w:ind w:firstLine="708"/>
      </w:pPr>
      <w:r w:rsidRPr="00EF69A4">
        <w:t>2) победитель уклонился от заключения договора закупа или договора на оказание фармацевтических услуг после признания победителем тендера;</w:t>
      </w:r>
    </w:p>
    <w:p w:rsidR="000B7CFC" w:rsidRPr="00EF69A4" w:rsidRDefault="000B7CFC" w:rsidP="000B7CFC">
      <w:pPr>
        <w:pStyle w:val="pj"/>
        <w:ind w:firstLine="708"/>
      </w:pPr>
      <w:r w:rsidRPr="00EF69A4">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0B7CFC" w:rsidRPr="00EF69A4" w:rsidRDefault="000B7CFC" w:rsidP="000B7CFC">
      <w:pPr>
        <w:ind w:left="708"/>
      </w:pPr>
      <w:r w:rsidRPr="00EF69A4">
        <w:t>4. Срок действия гарантийного обеспечения тендерной заявки должен быть не менее срока действия тендерной заявки.</w:t>
      </w:r>
      <w:r w:rsidRPr="00EF69A4">
        <w:br/>
        <w:t>3. Организатор тендера возвращает гарантийное обеспечение тендерной заявки в течение пяти рабочих дней с момента наступления следующих случаев:</w:t>
      </w:r>
    </w:p>
    <w:p w:rsidR="000B7CFC" w:rsidRPr="00EF69A4" w:rsidRDefault="000B7CFC" w:rsidP="000B7CFC">
      <w:pPr>
        <w:pStyle w:val="a4"/>
        <w:spacing w:before="0" w:beforeAutospacing="0" w:after="0" w:afterAutospacing="0"/>
        <w:ind w:firstLine="708"/>
        <w:jc w:val="both"/>
      </w:pPr>
      <w:r w:rsidRPr="00EF69A4">
        <w:t>1) отзыва тендерной заявки потенциальным поставщиком до истечения окончательного срока их приема;</w:t>
      </w:r>
    </w:p>
    <w:p w:rsidR="000B7CFC" w:rsidRPr="00EF69A4" w:rsidRDefault="000B7CFC" w:rsidP="000B7CFC">
      <w:pPr>
        <w:pStyle w:val="a4"/>
        <w:spacing w:before="0" w:beforeAutospacing="0" w:after="0" w:afterAutospacing="0"/>
        <w:ind w:firstLine="708"/>
        <w:jc w:val="both"/>
      </w:pPr>
      <w:r w:rsidRPr="00EF69A4">
        <w:t>2) отклонения тендерной заявки по основанию несоответствия положениям тендерной документации;</w:t>
      </w:r>
    </w:p>
    <w:p w:rsidR="000B7CFC" w:rsidRPr="00EF69A4" w:rsidRDefault="000B7CFC" w:rsidP="000B7CFC">
      <w:pPr>
        <w:pStyle w:val="a4"/>
        <w:spacing w:before="0" w:beforeAutospacing="0" w:after="0" w:afterAutospacing="0"/>
        <w:ind w:firstLine="708"/>
        <w:jc w:val="both"/>
      </w:pPr>
      <w:r w:rsidRPr="00EF69A4">
        <w:t>3) признания победителем тендера другого потенциального поставщика;</w:t>
      </w:r>
    </w:p>
    <w:p w:rsidR="000B7CFC" w:rsidRPr="00EF69A4" w:rsidRDefault="000B7CFC" w:rsidP="000B7CFC">
      <w:pPr>
        <w:pStyle w:val="a4"/>
        <w:spacing w:before="0" w:beforeAutospacing="0" w:after="0" w:afterAutospacing="0"/>
        <w:ind w:firstLine="708"/>
        <w:jc w:val="both"/>
      </w:pPr>
      <w:r w:rsidRPr="00EF69A4">
        <w:t>4) прекращения процедур закупа без определения победителя тендера;</w:t>
      </w:r>
    </w:p>
    <w:p w:rsidR="000B7CFC" w:rsidRPr="00EF69A4" w:rsidRDefault="000B7CFC" w:rsidP="000B7CFC">
      <w:pPr>
        <w:pStyle w:val="a4"/>
        <w:spacing w:before="0" w:beforeAutospacing="0" w:after="0" w:afterAutospacing="0"/>
        <w:ind w:firstLine="708"/>
        <w:jc w:val="both"/>
      </w:pPr>
      <w:r w:rsidRPr="00EF69A4">
        <w:t>5) вступления в силу договора закупа и внесения победителем тендера гарантийного обеспечения исполнения договора закупа.</w:t>
      </w:r>
    </w:p>
    <w:p w:rsidR="000B7CFC" w:rsidRPr="00EF69A4" w:rsidRDefault="000B7CFC" w:rsidP="000B7CFC">
      <w:pPr>
        <w:pStyle w:val="a4"/>
        <w:spacing w:before="0" w:beforeAutospacing="0" w:after="0" w:afterAutospacing="0"/>
        <w:ind w:firstLine="708"/>
        <w:jc w:val="both"/>
      </w:pPr>
      <w:r w:rsidRPr="00EF69A4">
        <w:t>4. Гарантийное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p>
    <w:p w:rsidR="000B7CFC" w:rsidRPr="00EF69A4" w:rsidRDefault="000B7CFC" w:rsidP="000B7CFC">
      <w:pPr>
        <w:pStyle w:val="a4"/>
        <w:spacing w:before="0" w:beforeAutospacing="0" w:after="0" w:afterAutospacing="0"/>
        <w:jc w:val="both"/>
      </w:pPr>
      <w:r w:rsidRPr="00EF69A4">
        <w:t xml:space="preserve">           1) отозвал или изменил тендерную заявку после истечения окончательного срока приема тендерной заявки;</w:t>
      </w:r>
      <w:r w:rsidRPr="00EF69A4">
        <w:br/>
      </w:r>
      <w:r w:rsidRPr="00EF69A4">
        <w:lastRenderedPageBreak/>
        <w:t xml:space="preserve">           2) </w:t>
      </w:r>
      <w:r w:rsidRPr="00EF69A4">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0B7CFC" w:rsidRPr="00EF69A4" w:rsidRDefault="000B7CFC" w:rsidP="000B7CFC">
      <w:pPr>
        <w:jc w:val="both"/>
        <w:rPr>
          <w:color w:val="000000"/>
        </w:rPr>
      </w:pPr>
      <w:r w:rsidRPr="00EF69A4">
        <w:rPr>
          <w:color w:val="000000"/>
        </w:rPr>
        <w:t xml:space="preserve">           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0B7CFC" w:rsidRPr="00EF69A4" w:rsidRDefault="000B7CFC" w:rsidP="000B7CFC">
      <w:pPr>
        <w:jc w:val="both"/>
        <w:rPr>
          <w:color w:val="000000"/>
        </w:rPr>
      </w:pPr>
    </w:p>
    <w:p w:rsidR="000B7CFC" w:rsidRPr="00EF69A4" w:rsidRDefault="000B7CFC" w:rsidP="000B7CFC">
      <w:pPr>
        <w:jc w:val="center"/>
        <w:rPr>
          <w:b/>
          <w:bCs/>
        </w:rPr>
      </w:pPr>
      <w:r w:rsidRPr="00EF69A4">
        <w:rPr>
          <w:b/>
          <w:bCs/>
        </w:rPr>
        <w:t>Глава 5. Вскрытие конвертов с тендерными заявками</w:t>
      </w:r>
    </w:p>
    <w:p w:rsidR="000B7CFC" w:rsidRPr="00EF69A4" w:rsidRDefault="000B7CFC" w:rsidP="000B7CFC">
      <w:pPr>
        <w:jc w:val="center"/>
        <w:rPr>
          <w:b/>
          <w:bCs/>
        </w:rPr>
      </w:pPr>
    </w:p>
    <w:p w:rsidR="000B7CFC" w:rsidRPr="00EF69A4" w:rsidRDefault="000B7CFC" w:rsidP="000B7CFC">
      <w:pPr>
        <w:pStyle w:val="a4"/>
        <w:spacing w:before="0" w:beforeAutospacing="0" w:after="0" w:afterAutospacing="0"/>
        <w:ind w:firstLine="708"/>
        <w:jc w:val="both"/>
      </w:pPr>
      <w:r w:rsidRPr="00EF69A4">
        <w:t>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0B7CFC" w:rsidRPr="00EF69A4" w:rsidRDefault="000B7CFC" w:rsidP="000B7CFC">
      <w:pPr>
        <w:pStyle w:val="a4"/>
        <w:spacing w:before="0" w:beforeAutospacing="0" w:after="0" w:afterAutospacing="0"/>
        <w:ind w:firstLine="708"/>
        <w:jc w:val="both"/>
      </w:pPr>
      <w:r w:rsidRPr="00EF69A4">
        <w:t>2.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p w:rsidR="000B7CFC" w:rsidRPr="00EF69A4" w:rsidRDefault="000B7CFC" w:rsidP="000B7CFC">
      <w:pPr>
        <w:pStyle w:val="a4"/>
        <w:spacing w:before="0" w:beforeAutospacing="0" w:after="0" w:afterAutospacing="0"/>
        <w:ind w:firstLine="708"/>
        <w:jc w:val="both"/>
      </w:pPr>
      <w:r w:rsidRPr="00EF69A4">
        <w:t>3. В процедуре вскрытия конвертов с тендерными заявками могут присутствовать потенциальные поставщики либо их уполномоченные представители.</w:t>
      </w:r>
    </w:p>
    <w:p w:rsidR="000B7CFC" w:rsidRPr="00EF69A4" w:rsidRDefault="000B7CFC" w:rsidP="000B7CFC">
      <w:pPr>
        <w:pStyle w:val="a4"/>
        <w:spacing w:before="0" w:beforeAutospacing="0" w:after="0" w:afterAutospacing="0"/>
        <w:ind w:firstLine="708"/>
        <w:jc w:val="both"/>
      </w:pPr>
      <w:r w:rsidRPr="00EF69A4">
        <w:t xml:space="preserve">4. Присутствующие потенциальные поставщики либо их уполномоченные представители должны </w:t>
      </w:r>
      <w:r w:rsidRPr="00EF69A4">
        <w:rPr>
          <w:b/>
          <w:color w:val="000000" w:themeColor="text1"/>
        </w:rPr>
        <w:t>с 09.00 до 11.00 часов 27 июня 2023 года</w:t>
      </w:r>
      <w:r w:rsidRPr="00EF69A4">
        <w:rPr>
          <w:b/>
          <w:color w:val="FF0000"/>
        </w:rPr>
        <w:t xml:space="preserve"> </w:t>
      </w:r>
      <w:r w:rsidRPr="00EF69A4">
        <w:t xml:space="preserve"> 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0B7CFC" w:rsidRPr="00EF69A4" w:rsidRDefault="000B7CFC" w:rsidP="000B7CFC">
      <w:pPr>
        <w:pStyle w:val="a4"/>
        <w:spacing w:before="0" w:beforeAutospacing="0" w:after="0" w:afterAutospacing="0"/>
        <w:ind w:firstLine="708"/>
        <w:jc w:val="both"/>
      </w:pPr>
      <w:r w:rsidRPr="00EF69A4">
        <w:t>5.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0B7CFC" w:rsidRPr="00EF69A4" w:rsidRDefault="000B7CFC" w:rsidP="000B7CFC">
      <w:pPr>
        <w:pStyle w:val="a4"/>
        <w:spacing w:before="0" w:beforeAutospacing="0" w:after="0" w:afterAutospacing="0"/>
        <w:jc w:val="both"/>
      </w:pPr>
    </w:p>
    <w:p w:rsidR="000B7CFC" w:rsidRPr="00EF69A4" w:rsidRDefault="000B7CFC" w:rsidP="000B7CFC">
      <w:pPr>
        <w:pStyle w:val="a4"/>
        <w:spacing w:before="0" w:beforeAutospacing="0" w:after="0" w:afterAutospacing="0"/>
        <w:jc w:val="center"/>
        <w:rPr>
          <w:b/>
          <w:bCs/>
        </w:rPr>
      </w:pPr>
      <w:r w:rsidRPr="00EF69A4">
        <w:rPr>
          <w:b/>
          <w:bCs/>
        </w:rPr>
        <w:t>Глава 6. Оценка и сопоставление тендерных заявок</w:t>
      </w:r>
    </w:p>
    <w:p w:rsidR="000B7CFC" w:rsidRPr="00EF69A4" w:rsidRDefault="000B7CFC" w:rsidP="000B7CFC">
      <w:pPr>
        <w:pStyle w:val="pc"/>
      </w:pPr>
      <w:r w:rsidRPr="00EF69A4">
        <w:rPr>
          <w:rStyle w:val="s1"/>
        </w:rPr>
        <w:t> </w:t>
      </w:r>
    </w:p>
    <w:p w:rsidR="000B7CFC" w:rsidRPr="00EF69A4" w:rsidRDefault="000B7CFC" w:rsidP="000B7CFC">
      <w:pPr>
        <w:pStyle w:val="pj"/>
        <w:numPr>
          <w:ilvl w:val="0"/>
          <w:numId w:val="14"/>
        </w:numPr>
      </w:pPr>
      <w:r w:rsidRPr="00EF69A4">
        <w:t xml:space="preserve"> Тендерная комиссия осуществляет оценку и сопоставление тендерных заявок.</w:t>
      </w:r>
    </w:p>
    <w:p w:rsidR="000B7CFC" w:rsidRPr="00EF69A4" w:rsidRDefault="000B7CFC" w:rsidP="000B7CFC">
      <w:pPr>
        <w:pStyle w:val="pj"/>
      </w:pPr>
      <w:r w:rsidRPr="00EF69A4">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B7CFC" w:rsidRPr="00EF69A4" w:rsidRDefault="000B7CFC" w:rsidP="000B7CFC">
      <w:pPr>
        <w:pStyle w:val="pj"/>
      </w:pPr>
      <w:r w:rsidRPr="00EF69A4">
        <w:t>2. Тендерная комиссия отклоняет тендерную заявку в целом или по лоту в случаях:</w:t>
      </w:r>
    </w:p>
    <w:p w:rsidR="000B7CFC" w:rsidRPr="00EF69A4" w:rsidRDefault="000B7CFC" w:rsidP="000B7CFC">
      <w:pPr>
        <w:pStyle w:val="pj"/>
      </w:pPr>
      <w:r w:rsidRPr="00EF69A4">
        <w:t>1) непредставления гарантийного обеспечения тендерной заявки в соответствии с требованиями настоящих Правил;</w:t>
      </w:r>
    </w:p>
    <w:p w:rsidR="000B7CFC" w:rsidRPr="00EF69A4" w:rsidRDefault="000B7CFC" w:rsidP="000B7CFC">
      <w:pPr>
        <w:pStyle w:val="pj"/>
      </w:pPr>
      <w:r w:rsidRPr="00EF69A4">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0B7CFC" w:rsidRPr="00EF69A4" w:rsidRDefault="000B7CFC" w:rsidP="000B7CFC">
      <w:pPr>
        <w:pStyle w:val="pj"/>
      </w:pPr>
      <w:r w:rsidRPr="00EF69A4">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0B7CFC" w:rsidRPr="00EF69A4" w:rsidRDefault="000B7CFC" w:rsidP="000B7CFC">
      <w:pPr>
        <w:pStyle w:val="pj"/>
      </w:pPr>
      <w:r w:rsidRPr="00EF69A4">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38" w:history="1">
        <w:r w:rsidRPr="00EF69A4">
          <w:rPr>
            <w:rStyle w:val="ab"/>
          </w:rPr>
          <w:t>Законом</w:t>
        </w:r>
      </w:hyperlink>
      <w:r w:rsidRPr="00EF69A4">
        <w:t xml:space="preserve">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0B7CFC" w:rsidRPr="00EF69A4" w:rsidRDefault="000B7CFC" w:rsidP="000B7CFC">
      <w:pPr>
        <w:pStyle w:val="pj"/>
      </w:pPr>
      <w:r w:rsidRPr="00EF69A4">
        <w:t xml:space="preserve">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w:t>
      </w:r>
      <w:r w:rsidRPr="00EF69A4">
        <w:lastRenderedPageBreak/>
        <w:t>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0B7CFC" w:rsidRPr="00EF69A4" w:rsidRDefault="000B7CFC" w:rsidP="000B7CFC">
      <w:pPr>
        <w:pStyle w:val="pj"/>
      </w:pPr>
      <w:r w:rsidRPr="00EF69A4">
        <w:t>6) непредставления технической спецификации в соответствии с требованиями настоящих Правил;</w:t>
      </w:r>
    </w:p>
    <w:p w:rsidR="000B7CFC" w:rsidRPr="00EF69A4" w:rsidRDefault="000B7CFC" w:rsidP="000B7CFC">
      <w:pPr>
        <w:pStyle w:val="pj"/>
      </w:pPr>
      <w:r w:rsidRPr="00EF69A4">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0B7CFC" w:rsidRPr="00EF69A4" w:rsidRDefault="000B7CFC" w:rsidP="000B7CFC">
      <w:pPr>
        <w:pStyle w:val="pj"/>
      </w:pPr>
      <w:r w:rsidRPr="00EF69A4">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0B7CFC" w:rsidRPr="00EF69A4" w:rsidRDefault="000B7CFC" w:rsidP="000B7CFC">
      <w:pPr>
        <w:pStyle w:val="pj"/>
      </w:pPr>
      <w:r w:rsidRPr="00EF69A4">
        <w:t>9) причастности к процедуре банкротства либо ликвидации;</w:t>
      </w:r>
    </w:p>
    <w:p w:rsidR="000B7CFC" w:rsidRPr="00EF69A4" w:rsidRDefault="000B7CFC" w:rsidP="000B7CFC">
      <w:pPr>
        <w:pStyle w:val="pj"/>
      </w:pPr>
      <w:r w:rsidRPr="00EF69A4">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0B7CFC" w:rsidRPr="00EF69A4" w:rsidRDefault="000B7CFC" w:rsidP="000B7CFC">
      <w:pPr>
        <w:pStyle w:val="pj"/>
      </w:pPr>
      <w:r w:rsidRPr="00EF69A4">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0B7CFC" w:rsidRPr="00EF69A4" w:rsidRDefault="000B7CFC" w:rsidP="000B7CFC">
      <w:pPr>
        <w:pStyle w:val="pj"/>
      </w:pPr>
      <w:r w:rsidRPr="00EF69A4">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0B7CFC" w:rsidRPr="00EF69A4" w:rsidRDefault="000B7CFC" w:rsidP="000B7CFC">
      <w:pPr>
        <w:pStyle w:val="pj"/>
      </w:pPr>
      <w:r w:rsidRPr="00EF69A4">
        <w:t xml:space="preserve">13) несоответствия требованиям </w:t>
      </w:r>
      <w:hyperlink w:anchor="sub1000" w:history="1">
        <w:r w:rsidRPr="00EF69A4">
          <w:rPr>
            <w:rStyle w:val="ab"/>
          </w:rPr>
          <w:t>пункта 10</w:t>
        </w:r>
      </w:hyperlink>
      <w:r w:rsidRPr="00EF69A4">
        <w:t xml:space="preserve"> настоящих Правил;</w:t>
      </w:r>
    </w:p>
    <w:p w:rsidR="000B7CFC" w:rsidRPr="00EF69A4" w:rsidRDefault="000B7CFC" w:rsidP="000B7CFC">
      <w:pPr>
        <w:pStyle w:val="pj"/>
      </w:pPr>
      <w:r w:rsidRPr="00EF69A4">
        <w:t xml:space="preserve">14) установленных </w:t>
      </w:r>
      <w:hyperlink w:anchor="sub1500" w:history="1">
        <w:r w:rsidRPr="00EF69A4">
          <w:rPr>
            <w:rStyle w:val="ab"/>
          </w:rPr>
          <w:t>пунктами 15</w:t>
        </w:r>
      </w:hyperlink>
      <w:r w:rsidRPr="00EF69A4">
        <w:t xml:space="preserve">, </w:t>
      </w:r>
      <w:hyperlink w:anchor="sub2100" w:history="1">
        <w:r w:rsidRPr="00EF69A4">
          <w:rPr>
            <w:rStyle w:val="ab"/>
          </w:rPr>
          <w:t>21</w:t>
        </w:r>
      </w:hyperlink>
      <w:r w:rsidRPr="00EF69A4">
        <w:t xml:space="preserve"> настоящих Правил;</w:t>
      </w:r>
    </w:p>
    <w:p w:rsidR="000B7CFC" w:rsidRPr="00EF69A4" w:rsidRDefault="000B7CFC" w:rsidP="000B7CFC">
      <w:pPr>
        <w:pStyle w:val="pj"/>
      </w:pPr>
      <w:r w:rsidRPr="00EF69A4">
        <w:t>15) если тендерная заявка имеет более короткий срок действия, чем указано в условиях тендерной документации;</w:t>
      </w:r>
    </w:p>
    <w:p w:rsidR="000B7CFC" w:rsidRPr="00EF69A4" w:rsidRDefault="000B7CFC" w:rsidP="000B7CFC">
      <w:pPr>
        <w:pStyle w:val="pj"/>
      </w:pPr>
      <w:r w:rsidRPr="00EF69A4">
        <w:t>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0B7CFC" w:rsidRPr="00EF69A4" w:rsidRDefault="000B7CFC" w:rsidP="000B7CFC">
      <w:pPr>
        <w:pStyle w:val="pj"/>
      </w:pPr>
      <w:r w:rsidRPr="00EF69A4">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0B7CFC" w:rsidRPr="00EF69A4" w:rsidRDefault="000B7CFC" w:rsidP="000B7CFC">
      <w:pPr>
        <w:pStyle w:val="pj"/>
      </w:pPr>
      <w:r w:rsidRPr="00EF69A4">
        <w:t>18)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0B7CFC" w:rsidRPr="00EF69A4" w:rsidRDefault="000B7CFC" w:rsidP="000B7CFC">
      <w:pPr>
        <w:pStyle w:val="pj"/>
      </w:pPr>
      <w:r w:rsidRPr="00EF69A4">
        <w:t>19) несоответствия потенциального поставщика и (или) соисполнителя предъявляемым квалификационным требованиям;</w:t>
      </w:r>
    </w:p>
    <w:p w:rsidR="000B7CFC" w:rsidRPr="00EF69A4" w:rsidRDefault="000B7CFC" w:rsidP="000B7CFC">
      <w:pPr>
        <w:pStyle w:val="pj"/>
      </w:pPr>
      <w:r w:rsidRPr="00EF69A4">
        <w:t>20) установления факта аффилированности в нарушение требований настоящих Правил.</w:t>
      </w:r>
    </w:p>
    <w:p w:rsidR="000B7CFC" w:rsidRPr="00EF69A4" w:rsidRDefault="000B7CFC" w:rsidP="000B7CFC">
      <w:pPr>
        <w:pStyle w:val="pj"/>
      </w:pPr>
      <w:r w:rsidRPr="00EF69A4">
        <w:t>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p w:rsidR="000B7CFC" w:rsidRPr="00EF69A4" w:rsidRDefault="000B7CFC" w:rsidP="000B7CFC">
      <w:pPr>
        <w:pStyle w:val="pj"/>
      </w:pPr>
      <w:r w:rsidRPr="00EF69A4">
        <w:t>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B7CFC" w:rsidRPr="00EF69A4" w:rsidRDefault="000B7CFC" w:rsidP="000B7CFC">
      <w:pPr>
        <w:pStyle w:val="pj"/>
      </w:pPr>
      <w:r w:rsidRPr="00EF69A4">
        <w:t>5. Закуп способом тендера или его какой-либо лот признаются несостоявшимися по одному из следующих оснований:</w:t>
      </w:r>
    </w:p>
    <w:p w:rsidR="000B7CFC" w:rsidRPr="00EF69A4" w:rsidRDefault="000B7CFC" w:rsidP="000B7CFC">
      <w:pPr>
        <w:pStyle w:val="pj"/>
      </w:pPr>
      <w:r w:rsidRPr="00EF69A4">
        <w:t>1) отсутствие тендерных заявок;</w:t>
      </w:r>
    </w:p>
    <w:p w:rsidR="000B7CFC" w:rsidRPr="00EF69A4" w:rsidRDefault="000B7CFC" w:rsidP="000B7CFC">
      <w:pPr>
        <w:pStyle w:val="pj"/>
      </w:pPr>
      <w:r w:rsidRPr="00EF69A4">
        <w:t xml:space="preserve">2) отклонение всех тендерных заявок потенциальных поставщиков. </w:t>
      </w:r>
    </w:p>
    <w:p w:rsidR="000B7CFC" w:rsidRPr="00EF69A4" w:rsidRDefault="000B7CFC" w:rsidP="000B7CFC">
      <w:pPr>
        <w:pStyle w:val="pj"/>
      </w:pPr>
      <w:r w:rsidRPr="00EF69A4">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0B7CFC" w:rsidRPr="00EF69A4" w:rsidRDefault="000B7CFC" w:rsidP="000B7CFC">
      <w:pPr>
        <w:pStyle w:val="pj"/>
      </w:pPr>
      <w:r w:rsidRPr="00EF69A4">
        <w:lastRenderedPageBreak/>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0B7CFC" w:rsidRPr="00EF69A4" w:rsidRDefault="000B7CFC" w:rsidP="000B7CFC">
      <w:pPr>
        <w:pStyle w:val="a4"/>
        <w:spacing w:before="0" w:beforeAutospacing="0" w:after="0" w:afterAutospacing="0"/>
        <w:jc w:val="center"/>
        <w:rPr>
          <w:b/>
          <w:bCs/>
        </w:rPr>
      </w:pPr>
    </w:p>
    <w:p w:rsidR="000B7CFC" w:rsidRPr="00EF69A4" w:rsidRDefault="000B7CFC" w:rsidP="000B7CFC">
      <w:pPr>
        <w:pStyle w:val="a4"/>
        <w:spacing w:before="0" w:beforeAutospacing="0" w:after="0" w:afterAutospacing="0"/>
        <w:jc w:val="center"/>
        <w:rPr>
          <w:b/>
          <w:bCs/>
        </w:rPr>
      </w:pPr>
      <w:r w:rsidRPr="00EF69A4">
        <w:rPr>
          <w:b/>
          <w:bCs/>
        </w:rPr>
        <w:t>Глава 7. Протокол об итогах тендера</w:t>
      </w:r>
    </w:p>
    <w:p w:rsidR="000B7CFC" w:rsidRPr="00EF69A4" w:rsidRDefault="000B7CFC" w:rsidP="000B7CFC">
      <w:pPr>
        <w:pStyle w:val="a4"/>
        <w:spacing w:before="0" w:beforeAutospacing="0" w:after="0" w:afterAutospacing="0"/>
        <w:jc w:val="center"/>
        <w:rPr>
          <w:b/>
        </w:rPr>
      </w:pPr>
    </w:p>
    <w:p w:rsidR="000B7CFC" w:rsidRPr="00EF69A4" w:rsidRDefault="000B7CFC" w:rsidP="000B7CFC">
      <w:pPr>
        <w:pStyle w:val="pj"/>
      </w:pPr>
      <w:r w:rsidRPr="00EF69A4">
        <w:t>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0B7CFC" w:rsidRPr="00EF69A4" w:rsidRDefault="000B7CFC" w:rsidP="000B7CFC">
      <w:pPr>
        <w:pStyle w:val="pj"/>
      </w:pPr>
      <w:r w:rsidRPr="00EF69A4">
        <w:t>1) наименования и краткое описание лекарственных средств, медицинских изделий или фармацевтических услуг;</w:t>
      </w:r>
    </w:p>
    <w:p w:rsidR="000B7CFC" w:rsidRPr="00EF69A4" w:rsidRDefault="000B7CFC" w:rsidP="000B7CFC">
      <w:pPr>
        <w:pStyle w:val="pj"/>
      </w:pPr>
      <w:r w:rsidRPr="00EF69A4">
        <w:t>2) сумма закупа;</w:t>
      </w:r>
    </w:p>
    <w:p w:rsidR="000B7CFC" w:rsidRPr="00EF69A4" w:rsidRDefault="000B7CFC" w:rsidP="000B7CFC">
      <w:pPr>
        <w:pStyle w:val="pj"/>
      </w:pPr>
      <w:r w:rsidRPr="00EF69A4">
        <w:t>3) наименования, местонахождение и квалификационные данные потенциальных поставщиков, представивших тендерные заявки;</w:t>
      </w:r>
    </w:p>
    <w:p w:rsidR="000B7CFC" w:rsidRPr="00EF69A4" w:rsidRDefault="000B7CFC" w:rsidP="000B7CFC">
      <w:pPr>
        <w:pStyle w:val="pj"/>
      </w:pPr>
      <w:r w:rsidRPr="00EF69A4">
        <w:t>4) цена и другие условия каждой тендерной заявки в соответствии с тендерной документацией;</w:t>
      </w:r>
    </w:p>
    <w:p w:rsidR="000B7CFC" w:rsidRPr="00EF69A4" w:rsidRDefault="000B7CFC" w:rsidP="000B7CFC">
      <w:pPr>
        <w:pStyle w:val="pj"/>
      </w:pPr>
      <w:r w:rsidRPr="00EF69A4">
        <w:t>5) изложение оценки и сопоставления тендерных заявок;</w:t>
      </w:r>
    </w:p>
    <w:p w:rsidR="000B7CFC" w:rsidRPr="00EF69A4" w:rsidRDefault="000B7CFC" w:rsidP="000B7CFC">
      <w:pPr>
        <w:pStyle w:val="pj"/>
      </w:pPr>
      <w:r w:rsidRPr="00EF69A4">
        <w:t>6) основания отклонения тендерных заявок;</w:t>
      </w:r>
    </w:p>
    <w:p w:rsidR="000B7CFC" w:rsidRPr="00EF69A4" w:rsidRDefault="000B7CFC" w:rsidP="000B7CFC">
      <w:pPr>
        <w:pStyle w:val="pj"/>
      </w:pPr>
      <w:r w:rsidRPr="00EF69A4">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B7CFC" w:rsidRPr="00EF69A4" w:rsidRDefault="000B7CFC" w:rsidP="000B7CFC">
      <w:pPr>
        <w:pStyle w:val="pj"/>
      </w:pPr>
      <w:r w:rsidRPr="00EF69A4">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0B7CFC" w:rsidRPr="00EF69A4" w:rsidRDefault="000B7CFC" w:rsidP="000B7CFC">
      <w:pPr>
        <w:pStyle w:val="pj"/>
      </w:pPr>
      <w:r w:rsidRPr="00EF69A4">
        <w:t>9) основания, если победитель тендера не определен;</w:t>
      </w:r>
    </w:p>
    <w:p w:rsidR="000B7CFC" w:rsidRPr="00EF69A4" w:rsidRDefault="000B7CFC" w:rsidP="000B7CFC">
      <w:pPr>
        <w:pStyle w:val="pj"/>
      </w:pPr>
      <w:r w:rsidRPr="00EF69A4">
        <w:t>10) срок, в течение которого надлежит заключить договор закупа;</w:t>
      </w:r>
    </w:p>
    <w:p w:rsidR="000B7CFC" w:rsidRPr="00EF69A4" w:rsidRDefault="000B7CFC" w:rsidP="000B7CFC">
      <w:pPr>
        <w:pStyle w:val="pj"/>
      </w:pPr>
      <w:r w:rsidRPr="00EF69A4">
        <w:t>11) информация о привлечении экспертной комиссии.</w:t>
      </w:r>
    </w:p>
    <w:p w:rsidR="000B7CFC" w:rsidRPr="00EF69A4" w:rsidRDefault="000B7CFC" w:rsidP="000B7CFC">
      <w:pPr>
        <w:pStyle w:val="pj"/>
      </w:pPr>
      <w:r w:rsidRPr="00EF69A4">
        <w:t>2.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0B7CFC" w:rsidRPr="00EF69A4" w:rsidRDefault="000B7CFC" w:rsidP="000B7CFC">
      <w:pPr>
        <w:pStyle w:val="pj"/>
      </w:pPr>
      <w:r w:rsidRPr="00EF69A4">
        <w:t>3.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0B7CFC" w:rsidRPr="00EF69A4" w:rsidRDefault="000B7CFC" w:rsidP="000B7CFC">
      <w:pPr>
        <w:jc w:val="both"/>
        <w:rPr>
          <w:b/>
          <w:bCs/>
        </w:rPr>
      </w:pPr>
    </w:p>
    <w:p w:rsidR="000B7CFC" w:rsidRPr="00EF69A4" w:rsidRDefault="000B7CFC" w:rsidP="000B7CFC">
      <w:pPr>
        <w:pStyle w:val="a4"/>
        <w:spacing w:before="0" w:beforeAutospacing="0" w:after="0" w:afterAutospacing="0"/>
        <w:jc w:val="center"/>
        <w:rPr>
          <w:b/>
          <w:bCs/>
        </w:rPr>
      </w:pPr>
      <w:r w:rsidRPr="00EF69A4">
        <w:rPr>
          <w:b/>
          <w:bCs/>
        </w:rPr>
        <w:t>Глава 8. Порядок заключения договора о закупе</w:t>
      </w:r>
    </w:p>
    <w:p w:rsidR="000B7CFC" w:rsidRPr="00EF69A4" w:rsidRDefault="000B7CFC" w:rsidP="000B7CFC">
      <w:pPr>
        <w:pStyle w:val="a4"/>
        <w:spacing w:before="0" w:beforeAutospacing="0" w:after="0" w:afterAutospacing="0"/>
        <w:jc w:val="center"/>
        <w:rPr>
          <w:b/>
        </w:rPr>
      </w:pPr>
    </w:p>
    <w:p w:rsidR="000B7CFC" w:rsidRPr="00EF69A4" w:rsidRDefault="000B7CFC" w:rsidP="000B7CFC">
      <w:pPr>
        <w:ind w:firstLine="708"/>
        <w:jc w:val="both"/>
      </w:pPr>
      <w:r w:rsidRPr="00EF69A4">
        <w:t xml:space="preserve"> 1. </w:t>
      </w:r>
      <w:r w:rsidRPr="00EF69A4">
        <w:rPr>
          <w:color w:val="000000"/>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0B7CFC" w:rsidRPr="00EF69A4" w:rsidRDefault="000B7CFC" w:rsidP="000B7CFC">
      <w:pPr>
        <w:ind w:firstLine="708"/>
        <w:jc w:val="both"/>
      </w:pPr>
      <w:r w:rsidRPr="00EF69A4">
        <w:rPr>
          <w:color w:val="000000"/>
        </w:rPr>
        <w:t>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0B7CFC" w:rsidRPr="00EF69A4" w:rsidRDefault="000B7CFC" w:rsidP="000B7CFC">
      <w:pPr>
        <w:ind w:firstLine="708"/>
        <w:jc w:val="both"/>
        <w:rPr>
          <w:color w:val="000000"/>
        </w:rPr>
      </w:pPr>
      <w:r w:rsidRPr="00EF69A4">
        <w:rPr>
          <w:color w:val="00000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0B7CFC" w:rsidRPr="00EF69A4" w:rsidRDefault="000B7CFC" w:rsidP="000B7CFC">
      <w:pPr>
        <w:pStyle w:val="a4"/>
        <w:spacing w:before="0" w:beforeAutospacing="0" w:after="0" w:afterAutospacing="0"/>
        <w:ind w:firstLine="708"/>
        <w:jc w:val="both"/>
      </w:pPr>
      <w:r w:rsidRPr="00EF69A4">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0B7CFC" w:rsidRPr="00EF69A4" w:rsidRDefault="000B7CFC" w:rsidP="000B7CFC">
      <w:pPr>
        <w:pStyle w:val="a4"/>
        <w:spacing w:before="0" w:beforeAutospacing="0" w:after="0" w:afterAutospacing="0"/>
        <w:ind w:firstLine="708"/>
        <w:jc w:val="both"/>
      </w:pPr>
      <w:r w:rsidRPr="00EF69A4">
        <w:lastRenderedPageBreak/>
        <w:t>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B7CFC" w:rsidRPr="00EF69A4" w:rsidRDefault="000B7CFC" w:rsidP="000B7CFC">
      <w:pPr>
        <w:pStyle w:val="a4"/>
        <w:spacing w:before="0" w:beforeAutospacing="0" w:after="0" w:afterAutospacing="0"/>
        <w:ind w:firstLine="708"/>
        <w:jc w:val="both"/>
      </w:pPr>
      <w:r w:rsidRPr="00EF69A4">
        <w:t>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0B7CFC" w:rsidRPr="00EF69A4" w:rsidRDefault="000B7CFC" w:rsidP="000B7CFC">
      <w:pPr>
        <w:pStyle w:val="a4"/>
        <w:spacing w:before="0" w:beforeAutospacing="0" w:after="0" w:afterAutospacing="0"/>
        <w:ind w:firstLine="708"/>
        <w:jc w:val="both"/>
      </w:pPr>
      <w:r w:rsidRPr="00EF69A4">
        <w:t>1) по взаимному согласию сторон в части уменьшения цены на лекарственные средства и (или) медицинские изделия и соответственно цены договора;</w:t>
      </w:r>
    </w:p>
    <w:p w:rsidR="000B7CFC" w:rsidRPr="00EF69A4" w:rsidRDefault="000B7CFC" w:rsidP="000B7CFC">
      <w:pPr>
        <w:pStyle w:val="a4"/>
        <w:spacing w:before="0" w:beforeAutospacing="0" w:after="0" w:afterAutospacing="0"/>
        <w:ind w:firstLine="708"/>
        <w:jc w:val="both"/>
      </w:pPr>
      <w:r w:rsidRPr="00EF69A4">
        <w:t>2) по взаимному согласию сторон в части уменьшения объема лекарственных средств и (или) медицинских изделий, фармацевтических услуг.</w:t>
      </w:r>
    </w:p>
    <w:p w:rsidR="000B7CFC" w:rsidRPr="00EF69A4" w:rsidRDefault="000B7CFC" w:rsidP="000B7CFC">
      <w:pPr>
        <w:pStyle w:val="a4"/>
        <w:spacing w:before="0" w:beforeAutospacing="0" w:after="0" w:afterAutospacing="0"/>
        <w:ind w:firstLine="708"/>
        <w:jc w:val="both"/>
      </w:pPr>
      <w:r w:rsidRPr="00EF69A4">
        <w:t>6.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0B7CFC" w:rsidRPr="00EF69A4" w:rsidRDefault="000B7CFC" w:rsidP="000B7CFC">
      <w:pPr>
        <w:pStyle w:val="a4"/>
        <w:spacing w:before="0" w:beforeAutospacing="0" w:after="0" w:afterAutospacing="0"/>
        <w:jc w:val="center"/>
        <w:rPr>
          <w:b/>
          <w:bCs/>
        </w:rPr>
      </w:pPr>
    </w:p>
    <w:p w:rsidR="000B7CFC" w:rsidRPr="00EF69A4" w:rsidRDefault="000B7CFC" w:rsidP="000B7CFC">
      <w:pPr>
        <w:pStyle w:val="a4"/>
        <w:spacing w:before="0" w:beforeAutospacing="0" w:after="0" w:afterAutospacing="0"/>
        <w:jc w:val="center"/>
        <w:rPr>
          <w:b/>
          <w:bCs/>
        </w:rPr>
      </w:pPr>
      <w:r w:rsidRPr="00EF69A4">
        <w:rPr>
          <w:b/>
          <w:bCs/>
        </w:rPr>
        <w:t>Глава 9. Порядок внесения обеспечения исполнения договора о закупе</w:t>
      </w:r>
    </w:p>
    <w:p w:rsidR="000B7CFC" w:rsidRPr="00EF69A4" w:rsidRDefault="000B7CFC" w:rsidP="000B7CFC">
      <w:pPr>
        <w:pStyle w:val="a4"/>
        <w:spacing w:before="0" w:beforeAutospacing="0" w:after="0" w:afterAutospacing="0"/>
        <w:jc w:val="center"/>
        <w:rPr>
          <w:b/>
          <w:bCs/>
        </w:rPr>
      </w:pPr>
    </w:p>
    <w:p w:rsidR="000B7CFC" w:rsidRPr="00EF69A4" w:rsidRDefault="000B7CFC" w:rsidP="000B7CFC">
      <w:pPr>
        <w:pStyle w:val="a4"/>
        <w:spacing w:before="0" w:beforeAutospacing="0" w:after="0" w:afterAutospacing="0"/>
        <w:ind w:firstLine="708"/>
        <w:jc w:val="both"/>
      </w:pPr>
      <w:r w:rsidRPr="00EF69A4">
        <w:t xml:space="preserve">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w:t>
      </w:r>
      <w:r w:rsidRPr="00EF69A4">
        <w:rPr>
          <w:color w:val="00000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4 июня 2021 года № 375 и подлежат включению</w:t>
      </w:r>
      <w:r w:rsidRPr="00EF69A4">
        <w:t xml:space="preserve"> в тендерную документацию, договор закупа или договор на оказание фармацевтических услуг.</w:t>
      </w:r>
    </w:p>
    <w:p w:rsidR="000B7CFC" w:rsidRPr="00EF69A4" w:rsidRDefault="000B7CFC" w:rsidP="000B7CFC">
      <w:pPr>
        <w:pStyle w:val="a4"/>
        <w:spacing w:before="0" w:beforeAutospacing="0" w:after="0" w:afterAutospacing="0"/>
        <w:ind w:firstLine="708"/>
        <w:jc w:val="both"/>
      </w:pPr>
      <w:r w:rsidRPr="00EF69A4">
        <w:t>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B7CFC" w:rsidRPr="00EF69A4" w:rsidRDefault="000B7CFC" w:rsidP="000B7CFC">
      <w:pPr>
        <w:pStyle w:val="a4"/>
        <w:spacing w:before="0" w:beforeAutospacing="0" w:after="0" w:afterAutospacing="0"/>
        <w:ind w:firstLine="708"/>
        <w:jc w:val="both"/>
      </w:pPr>
      <w:r w:rsidRPr="00EF69A4">
        <w:t>1) гарантийного взноса в виде денежных средств, размещаемых в обслуживающем банке заказчика;</w:t>
      </w:r>
    </w:p>
    <w:p w:rsidR="000B7CFC" w:rsidRPr="00EF69A4" w:rsidRDefault="000B7CFC" w:rsidP="000B7CFC">
      <w:pPr>
        <w:pStyle w:val="a4"/>
        <w:spacing w:before="0" w:beforeAutospacing="0" w:after="0" w:afterAutospacing="0"/>
        <w:ind w:firstLine="708"/>
        <w:jc w:val="both"/>
      </w:pPr>
      <w:r w:rsidRPr="00EF69A4">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0B7CFC" w:rsidRPr="00EF69A4" w:rsidRDefault="000B7CFC" w:rsidP="000B7CFC">
      <w:pPr>
        <w:pStyle w:val="a4"/>
        <w:spacing w:before="0" w:beforeAutospacing="0" w:after="0" w:afterAutospacing="0"/>
        <w:ind w:firstLine="708"/>
        <w:jc w:val="both"/>
      </w:pPr>
      <w:r w:rsidRPr="00EF69A4">
        <w:t>3.Гарантийное обеспечение в виде гарантийного взноса денежных средств вносится потенциальным поставщиком на соответствующий счет заказчика.</w:t>
      </w:r>
    </w:p>
    <w:p w:rsidR="000B7CFC" w:rsidRPr="00EF69A4" w:rsidRDefault="000B7CFC" w:rsidP="000B7CFC">
      <w:pPr>
        <w:pStyle w:val="a4"/>
        <w:spacing w:before="0" w:beforeAutospacing="0" w:after="0" w:afterAutospacing="0"/>
        <w:ind w:firstLine="708"/>
        <w:jc w:val="both"/>
      </w:pPr>
      <w:r w:rsidRPr="00EF69A4">
        <w:t>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0B7CFC" w:rsidRPr="00EF69A4" w:rsidRDefault="000B7CFC" w:rsidP="000B7CFC">
      <w:pPr>
        <w:pStyle w:val="a4"/>
        <w:spacing w:before="0" w:beforeAutospacing="0" w:after="0" w:afterAutospacing="0"/>
        <w:ind w:firstLine="708"/>
        <w:jc w:val="both"/>
      </w:pPr>
      <w:r w:rsidRPr="00EF69A4">
        <w:t>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0B7CFC" w:rsidRPr="00EF69A4" w:rsidRDefault="000B7CFC" w:rsidP="000B7CFC">
      <w:pPr>
        <w:pStyle w:val="a4"/>
        <w:spacing w:before="0" w:beforeAutospacing="0" w:after="0" w:afterAutospacing="0"/>
        <w:ind w:firstLine="708"/>
        <w:jc w:val="both"/>
      </w:pPr>
      <w:r w:rsidRPr="00EF69A4">
        <w:t>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0B7CFC" w:rsidRPr="00EF69A4" w:rsidRDefault="000B7CFC" w:rsidP="000B7CFC">
      <w:pPr>
        <w:pStyle w:val="a4"/>
        <w:spacing w:before="0" w:beforeAutospacing="0" w:after="0" w:afterAutospacing="0"/>
        <w:ind w:firstLine="708"/>
        <w:jc w:val="both"/>
      </w:pPr>
      <w:r w:rsidRPr="00EF69A4">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0B7CFC" w:rsidRPr="00EF69A4" w:rsidRDefault="000B7CFC" w:rsidP="000B7CFC">
      <w:pPr>
        <w:pStyle w:val="a4"/>
        <w:spacing w:before="0" w:beforeAutospacing="0" w:after="0" w:afterAutospacing="0"/>
        <w:ind w:firstLine="708"/>
        <w:jc w:val="both"/>
      </w:pPr>
      <w:r w:rsidRPr="00EF69A4">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0B7CFC" w:rsidRPr="00EF69A4" w:rsidRDefault="000B7CFC" w:rsidP="000B7CFC">
      <w:pPr>
        <w:pStyle w:val="a4"/>
        <w:spacing w:before="0" w:beforeAutospacing="0" w:after="0" w:afterAutospacing="0"/>
        <w:ind w:firstLine="708"/>
        <w:jc w:val="both"/>
      </w:pPr>
      <w:r w:rsidRPr="00EF69A4">
        <w:lastRenderedPageBreak/>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B7CFC" w:rsidRPr="00EF69A4" w:rsidRDefault="000B7CFC" w:rsidP="000B7CFC">
      <w:pPr>
        <w:pStyle w:val="a4"/>
        <w:spacing w:before="0" w:beforeAutospacing="0" w:after="0" w:afterAutospacing="0"/>
        <w:jc w:val="both"/>
      </w:pPr>
    </w:p>
    <w:p w:rsidR="000B7CFC" w:rsidRPr="00EF69A4" w:rsidRDefault="000B7CFC" w:rsidP="000B7CFC">
      <w:pPr>
        <w:pStyle w:val="a4"/>
        <w:tabs>
          <w:tab w:val="num" w:pos="0"/>
        </w:tabs>
        <w:spacing w:before="0" w:beforeAutospacing="0" w:after="0" w:afterAutospacing="0"/>
        <w:jc w:val="center"/>
        <w:rPr>
          <w:b/>
        </w:rPr>
      </w:pPr>
      <w:r w:rsidRPr="00EF69A4">
        <w:rPr>
          <w:b/>
          <w:bCs/>
        </w:rPr>
        <w:t>Глава 10</w:t>
      </w:r>
      <w:r w:rsidRPr="00EF69A4">
        <w:rPr>
          <w:b/>
        </w:rPr>
        <w:t>. Требования к языку тендерной заявки, договора о закупе.</w:t>
      </w:r>
    </w:p>
    <w:p w:rsidR="000B7CFC" w:rsidRPr="00EF69A4" w:rsidRDefault="000B7CFC" w:rsidP="000B7CFC">
      <w:pPr>
        <w:pStyle w:val="a4"/>
        <w:tabs>
          <w:tab w:val="num" w:pos="0"/>
        </w:tabs>
        <w:spacing w:before="0" w:beforeAutospacing="0" w:after="0" w:afterAutospacing="0"/>
        <w:jc w:val="center"/>
        <w:rPr>
          <w:b/>
        </w:rPr>
      </w:pPr>
    </w:p>
    <w:p w:rsidR="000B7CFC" w:rsidRPr="00EF69A4" w:rsidRDefault="000B7CFC" w:rsidP="000B7CFC">
      <w:pPr>
        <w:pStyle w:val="Iauiue"/>
        <w:widowControl/>
        <w:tabs>
          <w:tab w:val="num" w:pos="0"/>
        </w:tabs>
        <w:jc w:val="both"/>
        <w:rPr>
          <w:i/>
          <w:sz w:val="24"/>
          <w:szCs w:val="24"/>
        </w:rPr>
      </w:pPr>
      <w:r w:rsidRPr="00EF69A4">
        <w:rPr>
          <w:sz w:val="24"/>
          <w:szCs w:val="24"/>
        </w:rPr>
        <w:tab/>
        <w:t>1. 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Pr="00EF69A4">
        <w:rPr>
          <w:i/>
          <w:sz w:val="24"/>
          <w:szCs w:val="24"/>
        </w:rPr>
        <w:t>.</w:t>
      </w:r>
    </w:p>
    <w:p w:rsidR="000B7CFC" w:rsidRPr="00EF69A4" w:rsidRDefault="000B7CFC" w:rsidP="000B7CFC">
      <w:pPr>
        <w:jc w:val="both"/>
        <w:rPr>
          <w:color w:val="000000"/>
        </w:rPr>
      </w:pPr>
    </w:p>
    <w:p w:rsidR="000B7CFC" w:rsidRPr="00EF69A4" w:rsidRDefault="000B7CFC" w:rsidP="000B7CFC">
      <w:pPr>
        <w:jc w:val="center"/>
        <w:outlineLvl w:val="2"/>
        <w:rPr>
          <w:b/>
          <w:bCs/>
        </w:rPr>
      </w:pPr>
      <w:r w:rsidRPr="00EF69A4">
        <w:rPr>
          <w:b/>
          <w:bCs/>
        </w:rPr>
        <w:t>Глава 11. Поддержка отечественных товаропроизводителей и/или производителей государств-членов Евразийского экономического союза</w:t>
      </w:r>
    </w:p>
    <w:p w:rsidR="000B7CFC" w:rsidRPr="00EF69A4" w:rsidRDefault="000B7CFC" w:rsidP="000B7CFC">
      <w:pPr>
        <w:jc w:val="center"/>
        <w:outlineLvl w:val="2"/>
        <w:rPr>
          <w:b/>
          <w:bCs/>
        </w:rPr>
      </w:pPr>
    </w:p>
    <w:p w:rsidR="000B7CFC" w:rsidRPr="00EF69A4" w:rsidRDefault="000B7CFC" w:rsidP="000B7CFC">
      <w:pPr>
        <w:pStyle w:val="pj"/>
      </w:pPr>
      <w:r w:rsidRPr="00EF69A4">
        <w:rPr>
          <w:rStyle w:val="s0"/>
        </w:rPr>
        <w:t>1. 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0B7CFC" w:rsidRPr="00EF69A4" w:rsidRDefault="000B7CFC" w:rsidP="000B7CFC">
      <w:pPr>
        <w:pStyle w:val="pj"/>
      </w:pPr>
      <w:r w:rsidRPr="00EF69A4">
        <w:rPr>
          <w:rStyle w:val="s0"/>
        </w:rPr>
        <w:t>2.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0B7CFC" w:rsidRPr="00EF69A4" w:rsidRDefault="000B7CFC" w:rsidP="000B7CFC">
      <w:pPr>
        <w:pStyle w:val="pj"/>
      </w:pPr>
      <w:r w:rsidRPr="00EF69A4">
        <w:rPr>
          <w:rStyle w:val="s0"/>
        </w:rPr>
        <w:t>3. Статус отечественного товаропроизводителя потенциального поставщика при проведении закупа подтверждается следующими документами:</w:t>
      </w:r>
    </w:p>
    <w:p w:rsidR="000B7CFC" w:rsidRPr="00EF69A4" w:rsidRDefault="000B7CFC" w:rsidP="000B7CFC">
      <w:pPr>
        <w:pStyle w:val="pj"/>
      </w:pPr>
      <w:r w:rsidRPr="00EF69A4">
        <w:rPr>
          <w:rStyle w:val="s0"/>
        </w:rPr>
        <w:t xml:space="preserve">1) лицензией на фармацевтическую деятельность по производству лекарственных средств и (или) медицинских изделий, полученной в соответствии с </w:t>
      </w:r>
      <w:hyperlink r:id="rId39" w:history="1">
        <w:r w:rsidRPr="00EF69A4">
          <w:rPr>
            <w:rStyle w:val="ab"/>
          </w:rPr>
          <w:t>законодательством</w:t>
        </w:r>
      </w:hyperlink>
      <w:r w:rsidRPr="00EF69A4">
        <w:rPr>
          <w:rStyle w:val="s0"/>
        </w:rPr>
        <w:t xml:space="preserve"> Республики Казахстан о разрешениях и уведомлениях;</w:t>
      </w:r>
    </w:p>
    <w:p w:rsidR="000B7CFC" w:rsidRPr="00EF69A4" w:rsidRDefault="000B7CFC" w:rsidP="000B7CFC">
      <w:pPr>
        <w:pStyle w:val="pj"/>
      </w:pPr>
      <w:r w:rsidRPr="00EF69A4">
        <w:rPr>
          <w:rStyle w:val="s0"/>
        </w:rPr>
        <w:t xml:space="preserve">2) регистрационным удостоверением на лекарственное средство или медицинское изделие, выданным в соответствии с положениями </w:t>
      </w:r>
      <w:hyperlink r:id="rId40" w:history="1">
        <w:r w:rsidRPr="00EF69A4">
          <w:rPr>
            <w:rStyle w:val="ab"/>
          </w:rPr>
          <w:t>Кодекса</w:t>
        </w:r>
      </w:hyperlink>
      <w:r w:rsidRPr="00EF69A4">
        <w:rPr>
          <w:rStyle w:val="s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0B7CFC" w:rsidRPr="00EF69A4" w:rsidRDefault="000B7CFC" w:rsidP="000B7CFC">
      <w:pPr>
        <w:pStyle w:val="pj"/>
      </w:pPr>
      <w:r w:rsidRPr="00EF69A4">
        <w:rPr>
          <w:rStyle w:val="s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0B7CFC" w:rsidRPr="00EF69A4" w:rsidRDefault="000B7CFC" w:rsidP="000B7CFC">
      <w:pPr>
        <w:pStyle w:val="pj"/>
      </w:pPr>
      <w:r w:rsidRPr="00EF69A4">
        <w:rPr>
          <w:rStyle w:val="s0"/>
        </w:rPr>
        <w:t>4. Статус потенциального поставщика-производителя государств-членов ЕАЭС подтверждается следующими документами:</w:t>
      </w:r>
    </w:p>
    <w:p w:rsidR="000B7CFC" w:rsidRPr="00EF69A4" w:rsidRDefault="000B7CFC" w:rsidP="000B7CFC">
      <w:pPr>
        <w:pStyle w:val="pj"/>
      </w:pPr>
      <w:r w:rsidRPr="00EF69A4">
        <w:rPr>
          <w:rStyle w:val="s0"/>
        </w:rPr>
        <w:t>1) лицензией на фармацевтическую деятельность по производству лекарственных средств и (или) медицинских изделий;</w:t>
      </w:r>
    </w:p>
    <w:p w:rsidR="000B7CFC" w:rsidRPr="00EF69A4" w:rsidRDefault="000B7CFC" w:rsidP="000B7CFC">
      <w:pPr>
        <w:pStyle w:val="pj"/>
      </w:pPr>
      <w:r w:rsidRPr="00EF69A4">
        <w:rPr>
          <w:rStyle w:val="s0"/>
        </w:rPr>
        <w:t xml:space="preserve">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w:t>
      </w:r>
      <w:hyperlink r:id="rId41" w:history="1">
        <w:r w:rsidRPr="00EF69A4">
          <w:rPr>
            <w:rStyle w:val="ab"/>
          </w:rPr>
          <w:t>от 3 ноября 2016 года № 78</w:t>
        </w:r>
      </w:hyperlink>
      <w:r w:rsidRPr="00EF69A4">
        <w:rPr>
          <w:rStyle w:val="s0"/>
        </w:rPr>
        <w:t xml:space="preserve"> и </w:t>
      </w:r>
      <w:hyperlink r:id="rId42" w:history="1">
        <w:r w:rsidRPr="00EF69A4">
          <w:rPr>
            <w:rStyle w:val="ab"/>
          </w:rPr>
          <w:t>от 12 февраля 2016 года № 46</w:t>
        </w:r>
      </w:hyperlink>
      <w:r w:rsidRPr="00EF69A4">
        <w:rPr>
          <w:rStyle w:val="s0"/>
        </w:rPr>
        <w:t>).</w:t>
      </w:r>
    </w:p>
    <w:p w:rsidR="000B7CFC" w:rsidRPr="00EF69A4" w:rsidRDefault="000B7CFC" w:rsidP="000B7CFC">
      <w:pPr>
        <w:jc w:val="center"/>
        <w:outlineLvl w:val="2"/>
        <w:rPr>
          <w:b/>
          <w:bCs/>
        </w:rPr>
      </w:pPr>
    </w:p>
    <w:p w:rsidR="000B7CFC" w:rsidRPr="00EF69A4" w:rsidRDefault="000B7CFC" w:rsidP="000B7CFC">
      <w:pPr>
        <w:outlineLvl w:val="2"/>
      </w:pPr>
    </w:p>
    <w:p w:rsidR="000B7CFC" w:rsidRPr="00EF69A4" w:rsidRDefault="000B7CFC" w:rsidP="000B7CFC">
      <w:pPr>
        <w:jc w:val="center"/>
        <w:outlineLvl w:val="2"/>
        <w:rPr>
          <w:b/>
          <w:bCs/>
        </w:rPr>
      </w:pPr>
      <w:r w:rsidRPr="00EF69A4">
        <w:rPr>
          <w:b/>
          <w:bCs/>
        </w:rPr>
        <w:t>Глава 12. Поддержка предпринимательской инициативы</w:t>
      </w:r>
    </w:p>
    <w:p w:rsidR="000B7CFC" w:rsidRPr="00EF69A4" w:rsidRDefault="000B7CFC" w:rsidP="000B7CFC">
      <w:pPr>
        <w:jc w:val="center"/>
        <w:outlineLvl w:val="2"/>
        <w:rPr>
          <w:b/>
          <w:bCs/>
        </w:rPr>
      </w:pPr>
    </w:p>
    <w:p w:rsidR="000B7CFC" w:rsidRPr="00EF69A4" w:rsidRDefault="000B7CFC" w:rsidP="000B7CFC">
      <w:pPr>
        <w:pStyle w:val="pj"/>
      </w:pPr>
      <w:r w:rsidRPr="00EF69A4">
        <w:lastRenderedPageBreak/>
        <w:t xml:space="preserve">1. </w:t>
      </w:r>
      <w:r w:rsidRPr="00EF69A4">
        <w:rPr>
          <w:rStyle w:val="s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B7CFC" w:rsidRPr="00EF69A4" w:rsidRDefault="000B7CFC" w:rsidP="000B7CFC">
      <w:pPr>
        <w:pStyle w:val="pj"/>
      </w:pPr>
      <w:r w:rsidRPr="00EF69A4">
        <w:rPr>
          <w:rStyle w:val="s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B7CFC" w:rsidRPr="00EF69A4" w:rsidRDefault="000B7CFC" w:rsidP="000B7CFC">
      <w:pPr>
        <w:pStyle w:val="pj"/>
      </w:pPr>
      <w:r w:rsidRPr="00EF69A4">
        <w:rPr>
          <w:rStyle w:val="s0"/>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0B7CFC" w:rsidRPr="00EF69A4" w:rsidRDefault="000B7CFC" w:rsidP="000B7CFC">
      <w:pPr>
        <w:pStyle w:val="pj"/>
      </w:pPr>
      <w:r w:rsidRPr="00EF69A4">
        <w:rPr>
          <w:rStyle w:val="s0"/>
        </w:rPr>
        <w:t>3) надлежащей аптечной практики (GPP) при закупе фармацевтических услуг.</w:t>
      </w:r>
    </w:p>
    <w:p w:rsidR="000B7CFC" w:rsidRPr="00EF69A4" w:rsidRDefault="000B7CFC" w:rsidP="000B7CFC">
      <w:pPr>
        <w:pStyle w:val="pj"/>
      </w:pPr>
      <w:r w:rsidRPr="00EF69A4">
        <w:rPr>
          <w:rStyle w:val="s0"/>
        </w:rPr>
        <w:t>2. Для получения преимущества на заключение договора закупа или договора поставки к заявке:</w:t>
      </w:r>
    </w:p>
    <w:p w:rsidR="000B7CFC" w:rsidRPr="00EF69A4" w:rsidRDefault="000B7CFC" w:rsidP="000B7CFC">
      <w:pPr>
        <w:pStyle w:val="pj"/>
      </w:pPr>
      <w:r w:rsidRPr="00EF69A4">
        <w:rPr>
          <w:rStyle w:val="s0"/>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0B7CFC" w:rsidRPr="00EF69A4" w:rsidRDefault="000B7CFC" w:rsidP="000B7CFC">
      <w:pPr>
        <w:pStyle w:val="pj"/>
      </w:pPr>
      <w:r w:rsidRPr="00EF69A4">
        <w:rPr>
          <w:rStyle w:val="s0"/>
        </w:rPr>
        <w:t>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0B7CFC" w:rsidRPr="00EF69A4" w:rsidRDefault="000B7CFC" w:rsidP="000B7CFC">
      <w:pPr>
        <w:pStyle w:val="pj"/>
      </w:pPr>
      <w:r w:rsidRPr="00EF69A4">
        <w:rPr>
          <w:rStyle w:val="s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0B7CFC" w:rsidRPr="00EF69A4" w:rsidRDefault="000B7CFC" w:rsidP="000B7CFC">
      <w:pPr>
        <w:pStyle w:val="pj"/>
      </w:pPr>
      <w:r w:rsidRPr="00EF69A4">
        <w:rPr>
          <w:rStyle w:val="s0"/>
        </w:rPr>
        <w:t>3.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0B7CFC" w:rsidRPr="00EF69A4" w:rsidRDefault="000B7CFC" w:rsidP="000B7CFC">
      <w:pPr>
        <w:pStyle w:val="pj"/>
      </w:pPr>
      <w:r w:rsidRPr="00EF69A4">
        <w:rPr>
          <w:rStyle w:val="s0"/>
        </w:rPr>
        <w:t>4.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0B7CFC" w:rsidRPr="00EF69A4" w:rsidRDefault="000B7CFC" w:rsidP="000B7CFC">
      <w:pPr>
        <w:pStyle w:val="pj"/>
      </w:pPr>
      <w:r w:rsidRPr="00EF69A4">
        <w:rPr>
          <w:rStyle w:val="s0"/>
        </w:rPr>
        <w:t>5.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rsidR="000B7CFC" w:rsidRPr="00EF69A4" w:rsidRDefault="000B7CFC" w:rsidP="000B7CFC">
      <w:pPr>
        <w:pStyle w:val="a4"/>
        <w:spacing w:before="0" w:beforeAutospacing="0" w:after="0" w:afterAutospacing="0"/>
        <w:jc w:val="both"/>
      </w:pPr>
    </w:p>
    <w:p w:rsidR="000B7CFC" w:rsidRPr="00EF69A4" w:rsidRDefault="000B7CFC" w:rsidP="000B7CFC">
      <w:pPr>
        <w:sectPr w:rsidR="000B7CFC" w:rsidRPr="00EF69A4" w:rsidSect="00EF69A4">
          <w:footerReference w:type="default" r:id="rId43"/>
          <w:type w:val="continuous"/>
          <w:pgSz w:w="11906" w:h="16838"/>
          <w:pgMar w:top="720" w:right="720" w:bottom="720" w:left="720" w:header="708" w:footer="708" w:gutter="0"/>
          <w:cols w:space="708"/>
          <w:docGrid w:linePitch="360"/>
        </w:sectPr>
      </w:pPr>
    </w:p>
    <w:p w:rsidR="000B7CFC" w:rsidRPr="00EF69A4" w:rsidRDefault="000B7CFC" w:rsidP="000B7CFC">
      <w:r w:rsidRPr="00EF69A4">
        <w:lastRenderedPageBreak/>
        <w:t xml:space="preserve">Приложение №1 </w:t>
      </w:r>
    </w:p>
    <w:p w:rsidR="000B7CFC" w:rsidRPr="00EF69A4" w:rsidRDefault="000B7CFC" w:rsidP="000B7CFC">
      <w:r w:rsidRPr="00EF69A4">
        <w:t>К Тендерной документации</w:t>
      </w:r>
    </w:p>
    <w:p w:rsidR="000B7CFC" w:rsidRPr="00EF69A4" w:rsidRDefault="000B7CFC" w:rsidP="000B7CFC">
      <w:pPr>
        <w:jc w:val="center"/>
        <w:rPr>
          <w:b/>
        </w:rPr>
      </w:pPr>
      <w:r w:rsidRPr="00EF69A4">
        <w:rPr>
          <w:b/>
        </w:rPr>
        <w:t>Перечень закупаемых товаров</w:t>
      </w:r>
    </w:p>
    <w:p w:rsidR="000B7CFC" w:rsidRPr="00EF69A4" w:rsidRDefault="000B7CFC" w:rsidP="000B7CFC">
      <w:pPr>
        <w:jc w:val="center"/>
        <w:rPr>
          <w:b/>
        </w:rPr>
      </w:pPr>
      <w:r w:rsidRPr="00EF69A4">
        <w:rPr>
          <w:b/>
        </w:rPr>
        <w:t xml:space="preserve">Тендер по закупу медицинских изделий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22"/>
        <w:gridCol w:w="3332"/>
        <w:gridCol w:w="615"/>
        <w:gridCol w:w="725"/>
        <w:gridCol w:w="1935"/>
        <w:gridCol w:w="2151"/>
        <w:gridCol w:w="1678"/>
        <w:gridCol w:w="1118"/>
        <w:gridCol w:w="1529"/>
      </w:tblGrid>
      <w:tr w:rsidR="000B7CFC" w:rsidRPr="00EF69A4" w:rsidTr="000B7CFC">
        <w:trPr>
          <w:trHeight w:val="1169"/>
          <w:jc w:val="center"/>
        </w:trPr>
        <w:tc>
          <w:tcPr>
            <w:tcW w:w="209"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rPr>
                <w:b/>
              </w:rPr>
            </w:pPr>
            <w:r w:rsidRPr="00EF69A4">
              <w:rPr>
                <w:b/>
              </w:rPr>
              <w:t>N лота</w:t>
            </w:r>
          </w:p>
        </w:tc>
        <w:tc>
          <w:tcPr>
            <w:tcW w:w="529"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rPr>
                <w:b/>
              </w:rPr>
            </w:pPr>
            <w:r w:rsidRPr="00EF69A4">
              <w:rPr>
                <w:b/>
              </w:rPr>
              <w:t>Наименование заказчика</w:t>
            </w:r>
          </w:p>
        </w:tc>
        <w:tc>
          <w:tcPr>
            <w:tcW w:w="1171"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rPr>
                <w:b/>
              </w:rPr>
            </w:pPr>
            <w:r w:rsidRPr="00EF69A4">
              <w:rPr>
                <w:b/>
              </w:rPr>
              <w:t>Наименование товара</w:t>
            </w:r>
          </w:p>
        </w:tc>
        <w:tc>
          <w:tcPr>
            <w:tcW w:w="198"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rPr>
                <w:b/>
              </w:rPr>
            </w:pPr>
            <w:r w:rsidRPr="00EF69A4">
              <w:rPr>
                <w:b/>
              </w:rPr>
              <w:t>Ед. изм</w:t>
            </w:r>
          </w:p>
        </w:tc>
        <w:tc>
          <w:tcPr>
            <w:tcW w:w="217"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rPr>
                <w:b/>
              </w:rPr>
            </w:pPr>
            <w:r w:rsidRPr="00EF69A4">
              <w:rPr>
                <w:b/>
              </w:rPr>
              <w:t>Кол-во</w:t>
            </w:r>
          </w:p>
        </w:tc>
        <w:tc>
          <w:tcPr>
            <w:tcW w:w="561"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rPr>
                <w:b/>
              </w:rPr>
            </w:pPr>
            <w:r w:rsidRPr="00EF69A4">
              <w:rPr>
                <w:b/>
              </w:rPr>
              <w:t>Условия поставки (в соответствии с ИНКОТЕРМС 2000)</w:t>
            </w:r>
          </w:p>
        </w:tc>
        <w:tc>
          <w:tcPr>
            <w:tcW w:w="89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b/>
              </w:rPr>
            </w:pPr>
            <w:r w:rsidRPr="00EF69A4">
              <w:rPr>
                <w:b/>
              </w:rPr>
              <w:t>Срок поставки товаров (дней со дня вступления в силу договора о закупках)</w:t>
            </w:r>
          </w:p>
        </w:tc>
        <w:tc>
          <w:tcPr>
            <w:tcW w:w="44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b/>
              </w:rPr>
            </w:pPr>
            <w:r w:rsidRPr="00EF69A4">
              <w:rPr>
                <w:b/>
              </w:rPr>
              <w:t>Место поставки товаров</w:t>
            </w:r>
          </w:p>
        </w:tc>
        <w:tc>
          <w:tcPr>
            <w:tcW w:w="32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b/>
              </w:rPr>
            </w:pPr>
            <w:r w:rsidRPr="00EF69A4">
              <w:rPr>
                <w:b/>
              </w:rPr>
              <w:t xml:space="preserve">Цена за единицу </w:t>
            </w:r>
          </w:p>
        </w:tc>
        <w:tc>
          <w:tcPr>
            <w:tcW w:w="444"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b/>
              </w:rPr>
            </w:pPr>
            <w:r w:rsidRPr="00EF69A4">
              <w:rPr>
                <w:b/>
              </w:rPr>
              <w:t>Общая сумма, выделенная для закупок способом тендера, тенге</w:t>
            </w:r>
          </w:p>
        </w:tc>
      </w:tr>
      <w:tr w:rsidR="000B7CFC" w:rsidRPr="00EF69A4" w:rsidTr="000B7CFC">
        <w:trPr>
          <w:trHeight w:val="240"/>
          <w:jc w:val="center"/>
        </w:trPr>
        <w:tc>
          <w:tcPr>
            <w:tcW w:w="209"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pPr>
            <w:r w:rsidRPr="00EF69A4">
              <w:t>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pPr>
            <w:r w:rsidRPr="00EF69A4">
              <w:t>2</w:t>
            </w:r>
          </w:p>
        </w:tc>
        <w:tc>
          <w:tcPr>
            <w:tcW w:w="1171"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pPr>
            <w:r w:rsidRPr="00EF69A4">
              <w:t>3</w:t>
            </w:r>
          </w:p>
        </w:tc>
        <w:tc>
          <w:tcPr>
            <w:tcW w:w="198"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pPr>
            <w:r w:rsidRPr="00EF69A4">
              <w:t>4</w:t>
            </w:r>
          </w:p>
        </w:tc>
        <w:tc>
          <w:tcPr>
            <w:tcW w:w="217"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pPr>
            <w:r w:rsidRPr="00EF69A4">
              <w:t>5</w:t>
            </w:r>
          </w:p>
        </w:tc>
        <w:tc>
          <w:tcPr>
            <w:tcW w:w="561" w:type="pct"/>
            <w:tcBorders>
              <w:top w:val="single" w:sz="4" w:space="0" w:color="auto"/>
              <w:left w:val="single" w:sz="4" w:space="0" w:color="auto"/>
              <w:bottom w:val="single" w:sz="4" w:space="0" w:color="auto"/>
              <w:right w:val="single" w:sz="4" w:space="0" w:color="auto"/>
            </w:tcBorders>
            <w:vAlign w:val="center"/>
            <w:hideMark/>
          </w:tcPr>
          <w:p w:rsidR="000B7CFC" w:rsidRPr="00EF69A4" w:rsidRDefault="000B7CFC" w:rsidP="000B7CFC">
            <w:pPr>
              <w:jc w:val="center"/>
            </w:pPr>
            <w:r w:rsidRPr="00EF69A4">
              <w:t>6</w:t>
            </w:r>
          </w:p>
        </w:tc>
        <w:tc>
          <w:tcPr>
            <w:tcW w:w="896"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pPr>
            <w:r w:rsidRPr="00EF69A4">
              <w:t>7</w:t>
            </w:r>
          </w:p>
        </w:tc>
        <w:tc>
          <w:tcPr>
            <w:tcW w:w="449"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pPr>
            <w:r w:rsidRPr="00EF69A4">
              <w:t>8</w:t>
            </w:r>
          </w:p>
        </w:tc>
        <w:tc>
          <w:tcPr>
            <w:tcW w:w="326"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pPr>
            <w:r w:rsidRPr="00EF69A4">
              <w:t>9</w:t>
            </w:r>
          </w:p>
        </w:tc>
        <w:tc>
          <w:tcPr>
            <w:tcW w:w="444"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pPr>
            <w:r w:rsidRPr="00EF69A4">
              <w:t>10</w:t>
            </w:r>
          </w:p>
        </w:tc>
      </w:tr>
      <w:tr w:rsidR="000B7CFC" w:rsidRPr="00EF69A4" w:rsidTr="000B7CFC">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pStyle w:val="af5"/>
              <w:numPr>
                <w:ilvl w:val="0"/>
                <w:numId w:val="15"/>
              </w:numPr>
              <w:jc w:val="center"/>
              <w:rPr>
                <w:color w:val="000000"/>
              </w:rPr>
            </w:pPr>
          </w:p>
        </w:tc>
        <w:tc>
          <w:tcPr>
            <w:tcW w:w="52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КГП “Рудненская городская поликлиника» УЗаКО</w:t>
            </w:r>
          </w:p>
        </w:tc>
        <w:tc>
          <w:tcPr>
            <w:tcW w:w="1171"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rPr>
                <w:b/>
                <w:color w:val="000000"/>
              </w:rPr>
            </w:pPr>
          </w:p>
          <w:p w:rsidR="000B7CFC" w:rsidRPr="00EF69A4" w:rsidRDefault="000B7CFC" w:rsidP="000B7CFC">
            <w:pPr>
              <w:rPr>
                <w:b/>
              </w:rPr>
            </w:pPr>
          </w:p>
          <w:p w:rsidR="000B7CFC" w:rsidRPr="00EF69A4" w:rsidRDefault="000B7CFC" w:rsidP="000B7CFC">
            <w:pPr>
              <w:tabs>
                <w:tab w:val="left" w:pos="1275"/>
              </w:tabs>
              <w:rPr>
                <w:b/>
              </w:rPr>
            </w:pPr>
            <w:r w:rsidRPr="00EF69A4">
              <w:rPr>
                <w:b/>
              </w:rPr>
              <w:tab/>
              <w:t>ЛОТ №1</w:t>
            </w:r>
          </w:p>
          <w:p w:rsidR="000B7CFC" w:rsidRPr="00EF69A4" w:rsidRDefault="000B7CFC" w:rsidP="000B7CFC">
            <w:pPr>
              <w:jc w:val="center"/>
              <w:rPr>
                <w:color w:val="000000"/>
                <w:lang w:val="en-US"/>
              </w:rPr>
            </w:pPr>
            <w:r w:rsidRPr="00EF69A4">
              <w:rPr>
                <w:color w:val="000000"/>
              </w:rPr>
              <w:t>Комплекс суточногомониторирования АД</w:t>
            </w:r>
          </w:p>
        </w:tc>
        <w:tc>
          <w:tcPr>
            <w:tcW w:w="198"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rPr>
                <w:color w:val="000000"/>
              </w:rPr>
            </w:pPr>
            <w:r w:rsidRPr="00EF69A4">
              <w:rPr>
                <w:color w:val="00000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4</w:t>
            </w:r>
          </w:p>
        </w:tc>
        <w:tc>
          <w:tcPr>
            <w:tcW w:w="561"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DDP пункт назначения</w:t>
            </w:r>
          </w:p>
        </w:tc>
        <w:tc>
          <w:tcPr>
            <w:tcW w:w="89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60 календарных дней, со дня подписания договора</w:t>
            </w:r>
          </w:p>
        </w:tc>
        <w:tc>
          <w:tcPr>
            <w:tcW w:w="44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КГП “Рудненская городская поликлиника» УЗаКО г.Рудный, 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1 615 000</w:t>
            </w:r>
          </w:p>
        </w:tc>
        <w:tc>
          <w:tcPr>
            <w:tcW w:w="444"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6 460 000</w:t>
            </w:r>
          </w:p>
        </w:tc>
      </w:tr>
      <w:tr w:rsidR="000B7CFC" w:rsidRPr="00EF69A4" w:rsidTr="000B7CFC">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pStyle w:val="af5"/>
              <w:numPr>
                <w:ilvl w:val="0"/>
                <w:numId w:val="15"/>
              </w:numPr>
              <w:jc w:val="center"/>
              <w:rPr>
                <w:color w:val="000000"/>
              </w:rPr>
            </w:pPr>
          </w:p>
        </w:tc>
        <w:tc>
          <w:tcPr>
            <w:tcW w:w="52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КГП “Рудненская городская поликлиника» УЗаКО</w:t>
            </w:r>
          </w:p>
        </w:tc>
        <w:tc>
          <w:tcPr>
            <w:tcW w:w="1171"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rPr>
                <w:b/>
                <w:color w:val="000000"/>
              </w:rPr>
            </w:pPr>
          </w:p>
          <w:p w:rsidR="000B7CFC" w:rsidRPr="00EF69A4" w:rsidRDefault="000B7CFC" w:rsidP="000B7CFC">
            <w:pPr>
              <w:rPr>
                <w:b/>
              </w:rPr>
            </w:pPr>
          </w:p>
          <w:p w:rsidR="000B7CFC" w:rsidRPr="00EF69A4" w:rsidRDefault="000B7CFC" w:rsidP="000B7CFC">
            <w:pPr>
              <w:tabs>
                <w:tab w:val="left" w:pos="1275"/>
              </w:tabs>
              <w:rPr>
                <w:b/>
              </w:rPr>
            </w:pPr>
            <w:r w:rsidRPr="00EF69A4">
              <w:rPr>
                <w:b/>
              </w:rPr>
              <w:tab/>
              <w:t>ЛОТ №2</w:t>
            </w:r>
          </w:p>
          <w:p w:rsidR="000B7CFC" w:rsidRPr="00EF69A4" w:rsidRDefault="000B7CFC" w:rsidP="000B7CFC">
            <w:pPr>
              <w:jc w:val="center"/>
              <w:rPr>
                <w:color w:val="000000"/>
                <w:lang w:val="en-US"/>
              </w:rPr>
            </w:pPr>
            <w:r w:rsidRPr="00EF69A4">
              <w:rPr>
                <w:color w:val="000000"/>
              </w:rPr>
              <w:t>Комплекс суточногомониторирования ЭКГ</w:t>
            </w:r>
          </w:p>
        </w:tc>
        <w:tc>
          <w:tcPr>
            <w:tcW w:w="198"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rPr>
                <w:color w:val="000000"/>
              </w:rPr>
            </w:pPr>
            <w:r w:rsidRPr="00EF69A4">
              <w:rPr>
                <w:color w:val="00000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4</w:t>
            </w:r>
          </w:p>
        </w:tc>
        <w:tc>
          <w:tcPr>
            <w:tcW w:w="561"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DDP пункт назначения</w:t>
            </w:r>
          </w:p>
        </w:tc>
        <w:tc>
          <w:tcPr>
            <w:tcW w:w="89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60 календарных дней, со дня подписания договора</w:t>
            </w:r>
          </w:p>
        </w:tc>
        <w:tc>
          <w:tcPr>
            <w:tcW w:w="44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КГП “Рудненская городская поликлиника» УЗаКО г.Рудный, 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1 615 000</w:t>
            </w:r>
          </w:p>
        </w:tc>
        <w:tc>
          <w:tcPr>
            <w:tcW w:w="444"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6 460 000</w:t>
            </w:r>
          </w:p>
        </w:tc>
      </w:tr>
      <w:tr w:rsidR="000B7CFC" w:rsidRPr="00EF69A4" w:rsidTr="000B7CFC">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pStyle w:val="af5"/>
              <w:numPr>
                <w:ilvl w:val="0"/>
                <w:numId w:val="15"/>
              </w:numPr>
              <w:jc w:val="center"/>
              <w:rPr>
                <w:color w:val="000000"/>
              </w:rPr>
            </w:pPr>
          </w:p>
        </w:tc>
        <w:tc>
          <w:tcPr>
            <w:tcW w:w="52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 xml:space="preserve">КГП “Рудненская городская поликлиника» </w:t>
            </w:r>
            <w:r w:rsidRPr="00EF69A4">
              <w:lastRenderedPageBreak/>
              <w:t>УЗаКО</w:t>
            </w:r>
          </w:p>
        </w:tc>
        <w:tc>
          <w:tcPr>
            <w:tcW w:w="1171"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rPr>
                <w:b/>
                <w:color w:val="000000"/>
              </w:rPr>
            </w:pPr>
          </w:p>
          <w:p w:rsidR="000B7CFC" w:rsidRPr="00EF69A4" w:rsidRDefault="000B7CFC" w:rsidP="000B7CFC">
            <w:pPr>
              <w:rPr>
                <w:b/>
              </w:rPr>
            </w:pPr>
          </w:p>
          <w:p w:rsidR="000B7CFC" w:rsidRPr="00EF69A4" w:rsidRDefault="000B7CFC" w:rsidP="000B7CFC">
            <w:pPr>
              <w:tabs>
                <w:tab w:val="left" w:pos="1275"/>
              </w:tabs>
              <w:rPr>
                <w:b/>
              </w:rPr>
            </w:pPr>
            <w:r w:rsidRPr="00EF69A4">
              <w:rPr>
                <w:b/>
              </w:rPr>
              <w:tab/>
              <w:t>ЛОТ №3</w:t>
            </w:r>
          </w:p>
          <w:p w:rsidR="000B7CFC" w:rsidRPr="00EF69A4" w:rsidRDefault="000B7CFC" w:rsidP="000B7CFC">
            <w:pPr>
              <w:jc w:val="center"/>
              <w:rPr>
                <w:color w:val="000000"/>
              </w:rPr>
            </w:pPr>
            <w:r w:rsidRPr="00EF69A4">
              <w:t>Электрокардиограф ЭК 12Т-</w:t>
            </w:r>
            <w:r w:rsidRPr="00EF69A4">
              <w:lastRenderedPageBreak/>
              <w:t>01"Р-Д" с принадлежностями</w:t>
            </w:r>
          </w:p>
        </w:tc>
        <w:tc>
          <w:tcPr>
            <w:tcW w:w="198"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rPr>
                <w:color w:val="000000"/>
              </w:rPr>
            </w:pPr>
            <w:r w:rsidRPr="00EF69A4">
              <w:rPr>
                <w:color w:val="000000"/>
              </w:rPr>
              <w:lastRenderedPageBreak/>
              <w:t>шт.</w:t>
            </w:r>
          </w:p>
        </w:tc>
        <w:tc>
          <w:tcPr>
            <w:tcW w:w="217"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2</w:t>
            </w:r>
          </w:p>
        </w:tc>
        <w:tc>
          <w:tcPr>
            <w:tcW w:w="561"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DDP пункт назначения</w:t>
            </w:r>
          </w:p>
        </w:tc>
        <w:tc>
          <w:tcPr>
            <w:tcW w:w="89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60 календарных дней, со дня подписания договора</w:t>
            </w:r>
          </w:p>
        </w:tc>
        <w:tc>
          <w:tcPr>
            <w:tcW w:w="44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 xml:space="preserve">КГП “Рудненская городская поликлиника» </w:t>
            </w:r>
            <w:r w:rsidRPr="00EF69A4">
              <w:lastRenderedPageBreak/>
              <w:t>УЗаКО г.Рудный, 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lastRenderedPageBreak/>
              <w:t>1 044 000</w:t>
            </w:r>
          </w:p>
        </w:tc>
        <w:tc>
          <w:tcPr>
            <w:tcW w:w="444"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2 088 000</w:t>
            </w:r>
          </w:p>
        </w:tc>
      </w:tr>
      <w:tr w:rsidR="000B7CFC" w:rsidRPr="00EF69A4" w:rsidTr="000B7CFC">
        <w:trPr>
          <w:trHeight w:val="483"/>
          <w:jc w:val="center"/>
        </w:trPr>
        <w:tc>
          <w:tcPr>
            <w:tcW w:w="20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pStyle w:val="af5"/>
              <w:numPr>
                <w:ilvl w:val="0"/>
                <w:numId w:val="15"/>
              </w:numPr>
              <w:jc w:val="center"/>
              <w:rPr>
                <w:color w:val="000000"/>
              </w:rPr>
            </w:pPr>
          </w:p>
        </w:tc>
        <w:tc>
          <w:tcPr>
            <w:tcW w:w="52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КГП “Рудненская городская поликлиника» УЗаКО</w:t>
            </w:r>
          </w:p>
        </w:tc>
        <w:tc>
          <w:tcPr>
            <w:tcW w:w="1171" w:type="pct"/>
            <w:tcBorders>
              <w:top w:val="single" w:sz="4" w:space="0" w:color="auto"/>
              <w:left w:val="single" w:sz="4" w:space="0" w:color="auto"/>
              <w:bottom w:val="single" w:sz="4" w:space="0" w:color="auto"/>
              <w:right w:val="single" w:sz="4" w:space="0" w:color="auto"/>
            </w:tcBorders>
          </w:tcPr>
          <w:p w:rsidR="000B7CFC" w:rsidRPr="00EF69A4" w:rsidRDefault="000B7CFC" w:rsidP="000B7CFC">
            <w:pPr>
              <w:jc w:val="center"/>
              <w:rPr>
                <w:b/>
                <w:color w:val="000000"/>
              </w:rPr>
            </w:pPr>
          </w:p>
          <w:p w:rsidR="000B7CFC" w:rsidRPr="00EF69A4" w:rsidRDefault="000B7CFC" w:rsidP="000B7CFC">
            <w:pPr>
              <w:rPr>
                <w:b/>
              </w:rPr>
            </w:pPr>
          </w:p>
          <w:p w:rsidR="000B7CFC" w:rsidRPr="00EF69A4" w:rsidRDefault="000B7CFC" w:rsidP="000B7CFC">
            <w:pPr>
              <w:tabs>
                <w:tab w:val="left" w:pos="1275"/>
              </w:tabs>
              <w:rPr>
                <w:b/>
              </w:rPr>
            </w:pPr>
            <w:r w:rsidRPr="00EF69A4">
              <w:rPr>
                <w:b/>
              </w:rPr>
              <w:tab/>
              <w:t>ЛОТ №4</w:t>
            </w:r>
          </w:p>
          <w:p w:rsidR="000B7CFC" w:rsidRPr="00EF69A4" w:rsidRDefault="000B7CFC" w:rsidP="000B7CFC">
            <w:pPr>
              <w:jc w:val="center"/>
              <w:rPr>
                <w:color w:val="000000"/>
              </w:rPr>
            </w:pPr>
            <w:r w:rsidRPr="00EF69A4">
              <w:t>Электрокардиограф BTL-08 MT Plus</w:t>
            </w:r>
          </w:p>
        </w:tc>
        <w:tc>
          <w:tcPr>
            <w:tcW w:w="198"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rPr>
                <w:color w:val="000000"/>
              </w:rPr>
            </w:pPr>
            <w:r w:rsidRPr="00EF69A4">
              <w:rPr>
                <w:color w:val="00000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2</w:t>
            </w:r>
          </w:p>
        </w:tc>
        <w:tc>
          <w:tcPr>
            <w:tcW w:w="561"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DDP пункт назначения</w:t>
            </w:r>
          </w:p>
        </w:tc>
        <w:tc>
          <w:tcPr>
            <w:tcW w:w="89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60 календарных дней, со дня подписания договора</w:t>
            </w:r>
          </w:p>
        </w:tc>
        <w:tc>
          <w:tcPr>
            <w:tcW w:w="449"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pPr>
            <w:r w:rsidRPr="00EF69A4">
              <w:t>КГП “Рудненская городская поликлиника» УЗаКО г.Рудный, 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2 039 202</w:t>
            </w:r>
          </w:p>
        </w:tc>
        <w:tc>
          <w:tcPr>
            <w:tcW w:w="444" w:type="pct"/>
            <w:tcBorders>
              <w:top w:val="single" w:sz="4" w:space="0" w:color="auto"/>
              <w:left w:val="single" w:sz="4" w:space="0" w:color="auto"/>
              <w:bottom w:val="single" w:sz="4" w:space="0" w:color="auto"/>
              <w:right w:val="single" w:sz="4" w:space="0" w:color="auto"/>
            </w:tcBorders>
            <w:vAlign w:val="center"/>
          </w:tcPr>
          <w:p w:rsidR="000B7CFC" w:rsidRPr="00EF69A4" w:rsidRDefault="000B7CFC" w:rsidP="000B7CFC">
            <w:pPr>
              <w:jc w:val="center"/>
              <w:rPr>
                <w:color w:val="000000"/>
              </w:rPr>
            </w:pPr>
            <w:r w:rsidRPr="00EF69A4">
              <w:rPr>
                <w:color w:val="000000"/>
              </w:rPr>
              <w:t>4 078 404 </w:t>
            </w:r>
          </w:p>
        </w:tc>
      </w:tr>
    </w:tbl>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p w:rsidR="000B7CFC" w:rsidRPr="00EF69A4" w:rsidRDefault="000B7CFC" w:rsidP="000B7CFC">
      <w:r w:rsidRPr="00EF69A4">
        <w:lastRenderedPageBreak/>
        <w:t>Приложение №2</w:t>
      </w:r>
    </w:p>
    <w:p w:rsidR="000B7CFC" w:rsidRPr="00EF69A4" w:rsidRDefault="000B7CFC" w:rsidP="000B7CFC">
      <w:r w:rsidRPr="00EF69A4">
        <w:t>К тендерной документации</w:t>
      </w:r>
    </w:p>
    <w:p w:rsidR="000B7CFC" w:rsidRPr="00EF69A4" w:rsidRDefault="000B7CFC" w:rsidP="000B7CFC">
      <w:pPr>
        <w:pStyle w:val="ac"/>
        <w:ind w:left="426" w:hanging="426"/>
        <w:rPr>
          <w:rFonts w:ascii="Times New Roman" w:hAnsi="Times New Roman"/>
          <w:caps w:val="0"/>
          <w:szCs w:val="24"/>
        </w:rPr>
      </w:pPr>
      <w:r w:rsidRPr="00EF69A4">
        <w:rPr>
          <w:rFonts w:ascii="Times New Roman" w:hAnsi="Times New Roman"/>
          <w:caps w:val="0"/>
          <w:szCs w:val="24"/>
        </w:rPr>
        <w:t xml:space="preserve">Техническая спецификация закупаемых товаров </w:t>
      </w:r>
    </w:p>
    <w:p w:rsidR="000B7CFC" w:rsidRPr="00EF69A4" w:rsidRDefault="000B7CFC" w:rsidP="000B7CFC">
      <w:pPr>
        <w:jc w:val="both"/>
      </w:pPr>
    </w:p>
    <w:tbl>
      <w:tblPr>
        <w:tblStyle w:val="a3"/>
        <w:tblW w:w="0" w:type="auto"/>
        <w:tblLook w:val="04A0" w:firstRow="1" w:lastRow="0" w:firstColumn="1" w:lastColumn="0" w:noHBand="0" w:noVBand="1"/>
      </w:tblPr>
      <w:tblGrid>
        <w:gridCol w:w="663"/>
        <w:gridCol w:w="3514"/>
        <w:gridCol w:w="849"/>
        <w:gridCol w:w="696"/>
        <w:gridCol w:w="9892"/>
      </w:tblGrid>
      <w:tr w:rsidR="000B7CFC" w:rsidRPr="00EF69A4" w:rsidTr="000B7CFC">
        <w:tc>
          <w:tcPr>
            <w:tcW w:w="675" w:type="dxa"/>
            <w:vAlign w:val="center"/>
          </w:tcPr>
          <w:p w:rsidR="000B7CFC" w:rsidRPr="00EF69A4" w:rsidRDefault="000B7CFC" w:rsidP="000B7CFC">
            <w:pPr>
              <w:jc w:val="center"/>
              <w:rPr>
                <w:b/>
              </w:rPr>
            </w:pPr>
            <w:r w:rsidRPr="00EF69A4">
              <w:rPr>
                <w:b/>
              </w:rPr>
              <w:t>№</w:t>
            </w:r>
          </w:p>
          <w:p w:rsidR="000B7CFC" w:rsidRPr="00EF69A4" w:rsidRDefault="000B7CFC" w:rsidP="000B7CFC">
            <w:pPr>
              <w:jc w:val="center"/>
              <w:rPr>
                <w:b/>
              </w:rPr>
            </w:pPr>
            <w:r w:rsidRPr="00EF69A4">
              <w:rPr>
                <w:b/>
              </w:rPr>
              <w:t>пп</w:t>
            </w:r>
          </w:p>
        </w:tc>
        <w:tc>
          <w:tcPr>
            <w:tcW w:w="3544" w:type="dxa"/>
            <w:vAlign w:val="center"/>
          </w:tcPr>
          <w:p w:rsidR="000B7CFC" w:rsidRPr="00EF69A4" w:rsidRDefault="000B7CFC" w:rsidP="000B7CFC">
            <w:pPr>
              <w:jc w:val="center"/>
            </w:pPr>
            <w:r w:rsidRPr="00EF69A4">
              <w:t>Наименование товара</w:t>
            </w:r>
          </w:p>
        </w:tc>
        <w:tc>
          <w:tcPr>
            <w:tcW w:w="744" w:type="dxa"/>
            <w:vAlign w:val="center"/>
          </w:tcPr>
          <w:p w:rsidR="000B7CFC" w:rsidRPr="00EF69A4" w:rsidRDefault="000B7CFC" w:rsidP="000B7CFC">
            <w:pPr>
              <w:jc w:val="center"/>
            </w:pPr>
            <w:r w:rsidRPr="00EF69A4">
              <w:t>Ед.</w:t>
            </w:r>
          </w:p>
          <w:p w:rsidR="000B7CFC" w:rsidRPr="00EF69A4" w:rsidRDefault="000B7CFC" w:rsidP="000B7CFC">
            <w:pPr>
              <w:jc w:val="center"/>
            </w:pPr>
            <w:r w:rsidRPr="00EF69A4">
              <w:t>изм.</w:t>
            </w:r>
          </w:p>
        </w:tc>
        <w:tc>
          <w:tcPr>
            <w:tcW w:w="696" w:type="dxa"/>
            <w:vAlign w:val="center"/>
          </w:tcPr>
          <w:p w:rsidR="000B7CFC" w:rsidRPr="00EF69A4" w:rsidRDefault="000B7CFC" w:rsidP="000B7CFC">
            <w:pPr>
              <w:jc w:val="center"/>
            </w:pPr>
            <w:r w:rsidRPr="00EF69A4">
              <w:t>Кол-во</w:t>
            </w:r>
          </w:p>
        </w:tc>
        <w:tc>
          <w:tcPr>
            <w:tcW w:w="10317" w:type="dxa"/>
            <w:vAlign w:val="center"/>
          </w:tcPr>
          <w:p w:rsidR="000B7CFC" w:rsidRPr="00EF69A4" w:rsidRDefault="000B7CFC" w:rsidP="000B7CFC">
            <w:pPr>
              <w:jc w:val="center"/>
            </w:pPr>
            <w:r w:rsidRPr="00EF69A4">
              <w:t>Краткая характеристика</w:t>
            </w:r>
          </w:p>
        </w:tc>
      </w:tr>
      <w:tr w:rsidR="000B7CFC" w:rsidRPr="00EF69A4" w:rsidTr="000B7CFC">
        <w:tc>
          <w:tcPr>
            <w:tcW w:w="675" w:type="dxa"/>
          </w:tcPr>
          <w:p w:rsidR="000B7CFC" w:rsidRPr="00EF69A4" w:rsidRDefault="000B7CFC" w:rsidP="000B7CFC">
            <w:pPr>
              <w:pStyle w:val="af5"/>
              <w:numPr>
                <w:ilvl w:val="0"/>
                <w:numId w:val="16"/>
              </w:numPr>
              <w:jc w:val="both"/>
            </w:pPr>
          </w:p>
        </w:tc>
        <w:tc>
          <w:tcPr>
            <w:tcW w:w="3544" w:type="dxa"/>
          </w:tcPr>
          <w:p w:rsidR="000B7CFC" w:rsidRPr="00EF69A4" w:rsidRDefault="000B7CFC" w:rsidP="000B7CFC">
            <w:pPr>
              <w:jc w:val="center"/>
              <w:rPr>
                <w:b/>
              </w:rPr>
            </w:pPr>
          </w:p>
          <w:p w:rsidR="000B7CFC" w:rsidRPr="00EF69A4" w:rsidRDefault="000B7CFC" w:rsidP="000B7CFC">
            <w:pPr>
              <w:tabs>
                <w:tab w:val="left" w:pos="1275"/>
              </w:tabs>
              <w:jc w:val="center"/>
              <w:rPr>
                <w:b/>
              </w:rPr>
            </w:pPr>
            <w:r w:rsidRPr="00EF69A4">
              <w:rPr>
                <w:b/>
              </w:rPr>
              <w:t>ЛОТ №1</w:t>
            </w:r>
          </w:p>
          <w:p w:rsidR="000B7CFC" w:rsidRPr="00EF69A4" w:rsidRDefault="000B7CFC" w:rsidP="000B7CFC">
            <w:pPr>
              <w:jc w:val="center"/>
              <w:rPr>
                <w:color w:val="000000"/>
                <w:lang w:val="en-US"/>
              </w:rPr>
            </w:pPr>
            <w:r w:rsidRPr="00EF69A4">
              <w:rPr>
                <w:color w:val="000000"/>
              </w:rPr>
              <w:t>Комплекс суточногомониторирования АД</w:t>
            </w:r>
          </w:p>
        </w:tc>
        <w:tc>
          <w:tcPr>
            <w:tcW w:w="744" w:type="dxa"/>
            <w:vAlign w:val="center"/>
          </w:tcPr>
          <w:p w:rsidR="000B7CFC" w:rsidRPr="00EF69A4" w:rsidRDefault="000B7CFC" w:rsidP="000B7CFC">
            <w:pPr>
              <w:jc w:val="center"/>
              <w:rPr>
                <w:color w:val="000000"/>
              </w:rPr>
            </w:pPr>
            <w:r w:rsidRPr="00EF69A4">
              <w:rPr>
                <w:color w:val="000000"/>
              </w:rPr>
              <w:t>штука</w:t>
            </w:r>
          </w:p>
        </w:tc>
        <w:tc>
          <w:tcPr>
            <w:tcW w:w="696" w:type="dxa"/>
            <w:vAlign w:val="center"/>
          </w:tcPr>
          <w:p w:rsidR="000B7CFC" w:rsidRPr="00EF69A4" w:rsidRDefault="000B7CFC" w:rsidP="000B7CFC">
            <w:pPr>
              <w:jc w:val="center"/>
              <w:rPr>
                <w:color w:val="000000"/>
              </w:rPr>
            </w:pPr>
            <w:r w:rsidRPr="00EF69A4">
              <w:rPr>
                <w:color w:val="000000"/>
              </w:rPr>
              <w:t>4</w:t>
            </w:r>
          </w:p>
        </w:tc>
        <w:tc>
          <w:tcPr>
            <w:tcW w:w="10317" w:type="dxa"/>
          </w:tcPr>
          <w:p w:rsidR="000B7CFC" w:rsidRPr="00EF69A4" w:rsidRDefault="000B7CFC" w:rsidP="000B7CFC">
            <w:pPr>
              <w:tabs>
                <w:tab w:val="left" w:pos="3645"/>
              </w:tabs>
            </w:pPr>
          </w:p>
          <w:p w:rsidR="000B7CFC" w:rsidRPr="00EF69A4" w:rsidRDefault="000B7CFC" w:rsidP="000B7CFC">
            <w:pPr>
              <w:pStyle w:val="12"/>
              <w:widowControl w:val="0"/>
            </w:pPr>
            <w:r w:rsidRPr="00EF69A4">
              <w:t>Комплекс суточного мониторирования АД предназначен для записи измерений показателей АД у пациента в течение не менее 24 часов,  хранения полученных данных в энергонезависимой памяти до  последующего их ввода в компьютер для обработки и формирования итогового документа.</w:t>
            </w:r>
          </w:p>
          <w:p w:rsidR="000B7CFC" w:rsidRPr="00EF69A4" w:rsidRDefault="000B7CFC" w:rsidP="000B7CFC">
            <w:pPr>
              <w:pStyle w:val="12"/>
              <w:widowControl w:val="0"/>
            </w:pPr>
            <w:r w:rsidRPr="00EF69A4">
              <w:t>Регистратор носимый для суточного мониторирования АД с измерением по осциллометрическому методу.</w:t>
            </w:r>
          </w:p>
          <w:p w:rsidR="000B7CFC" w:rsidRPr="00EF69A4" w:rsidRDefault="000B7CFC" w:rsidP="000B7CFC">
            <w:pPr>
              <w:pStyle w:val="12"/>
              <w:widowControl w:val="0"/>
            </w:pPr>
            <w:r w:rsidRPr="00EF69A4">
              <w:t>Мониторирование АД:</w:t>
            </w:r>
          </w:p>
          <w:p w:rsidR="000B7CFC" w:rsidRPr="00EF69A4" w:rsidRDefault="000B7CFC" w:rsidP="000B7CFC">
            <w:pPr>
              <w:pStyle w:val="12"/>
              <w:widowControl w:val="0"/>
            </w:pPr>
            <w:r w:rsidRPr="00EF69A4">
              <w:t>Диапазон измерения: в диапазоне не более 20-280 мм рт. ст.,</w:t>
            </w:r>
          </w:p>
          <w:p w:rsidR="000B7CFC" w:rsidRPr="00EF69A4" w:rsidRDefault="000B7CFC" w:rsidP="000B7CFC">
            <w:pPr>
              <w:pStyle w:val="12"/>
              <w:widowControl w:val="0"/>
            </w:pPr>
            <w:r w:rsidRPr="00EF69A4">
              <w:t>Точность измерения: не хуже ±3 мм рт. ст.</w:t>
            </w:r>
          </w:p>
          <w:p w:rsidR="000B7CFC" w:rsidRPr="00EF69A4" w:rsidRDefault="000B7CFC" w:rsidP="000B7CFC">
            <w:pPr>
              <w:pStyle w:val="12"/>
              <w:widowControl w:val="0"/>
            </w:pPr>
            <w:r w:rsidRPr="00EF69A4">
              <w:t>Метод измерения: осциллометрический;</w:t>
            </w:r>
          </w:p>
          <w:p w:rsidR="000B7CFC" w:rsidRPr="00EF69A4" w:rsidRDefault="000B7CFC" w:rsidP="000B7CFC">
            <w:pPr>
              <w:pStyle w:val="12"/>
              <w:widowControl w:val="0"/>
            </w:pPr>
            <w:r w:rsidRPr="00EF69A4">
              <w:t>Наличие дисплея ЖКИ для индикации:</w:t>
            </w:r>
          </w:p>
          <w:p w:rsidR="000B7CFC" w:rsidRPr="00EF69A4" w:rsidRDefault="000B7CFC" w:rsidP="000B7CFC">
            <w:pPr>
              <w:pStyle w:val="12"/>
              <w:widowControl w:val="0"/>
            </w:pPr>
            <w:r w:rsidRPr="00EF69A4">
              <w:t>- результатов измерения;</w:t>
            </w:r>
          </w:p>
          <w:p w:rsidR="000B7CFC" w:rsidRPr="00EF69A4" w:rsidRDefault="000B7CFC" w:rsidP="000B7CFC">
            <w:pPr>
              <w:pStyle w:val="12"/>
              <w:widowControl w:val="0"/>
            </w:pPr>
            <w:r w:rsidRPr="00EF69A4">
              <w:t>- состояния аккумуляторов;</w:t>
            </w:r>
          </w:p>
          <w:p w:rsidR="000B7CFC" w:rsidRPr="00EF69A4" w:rsidRDefault="000B7CFC" w:rsidP="000B7CFC">
            <w:pPr>
              <w:pStyle w:val="12"/>
              <w:widowControl w:val="0"/>
            </w:pPr>
            <w:r w:rsidRPr="00EF69A4">
              <w:t>- сервисные функции.</w:t>
            </w:r>
          </w:p>
          <w:p w:rsidR="000B7CFC" w:rsidRPr="00EF69A4" w:rsidRDefault="000B7CFC" w:rsidP="000B7CFC">
            <w:pPr>
              <w:pStyle w:val="12"/>
              <w:widowControl w:val="0"/>
            </w:pPr>
            <w:r w:rsidRPr="00EF69A4">
              <w:t>Максимальная длительность мониторирования: не менее 72 часов;</w:t>
            </w:r>
          </w:p>
          <w:p w:rsidR="000B7CFC" w:rsidRPr="00EF69A4" w:rsidRDefault="000B7CFC" w:rsidP="000B7CFC">
            <w:pPr>
              <w:pStyle w:val="12"/>
              <w:widowControl w:val="0"/>
            </w:pPr>
            <w:r w:rsidRPr="00EF69A4">
              <w:t>Максимальное программируемое число измерений: не более 600 измерений;</w:t>
            </w:r>
          </w:p>
          <w:p w:rsidR="000B7CFC" w:rsidRPr="00EF69A4" w:rsidRDefault="000B7CFC" w:rsidP="000B7CFC">
            <w:pPr>
              <w:pStyle w:val="12"/>
              <w:widowControl w:val="0"/>
            </w:pPr>
            <w:r w:rsidRPr="00EF69A4">
              <w:t>Напряжение постоянного тока (в режиме суточной записи):от 2.2 до 3,4 В;</w:t>
            </w:r>
          </w:p>
          <w:p w:rsidR="000B7CFC" w:rsidRPr="00EF69A4" w:rsidRDefault="000B7CFC" w:rsidP="000B7CFC">
            <w:pPr>
              <w:pStyle w:val="12"/>
              <w:widowControl w:val="0"/>
            </w:pPr>
            <w:r w:rsidRPr="00EF69A4">
              <w:t>Диапазон измерения давления в манжете: не уже от 2,67 до 38,7 кПа (от 20 до 290 мм рт.ст.);</w:t>
            </w:r>
          </w:p>
          <w:p w:rsidR="000B7CFC" w:rsidRPr="00EF69A4" w:rsidRDefault="000B7CFC" w:rsidP="000B7CFC">
            <w:pPr>
              <w:pStyle w:val="12"/>
              <w:widowControl w:val="0"/>
            </w:pPr>
            <w:r w:rsidRPr="00EF69A4">
              <w:t>Пределы допускаемой абсолютной погрешности измерения давления в манжете: не хуже ± 0,4 кПа (± 3 мм рт.ст);</w:t>
            </w:r>
          </w:p>
          <w:p w:rsidR="000B7CFC" w:rsidRPr="00EF69A4" w:rsidRDefault="000B7CFC" w:rsidP="000B7CFC">
            <w:pPr>
              <w:pStyle w:val="12"/>
              <w:widowControl w:val="0"/>
            </w:pPr>
            <w:r w:rsidRPr="00EF69A4">
              <w:t>Скорость спада давления в манжете в режиме декомпрессии: от 0,3 до 0,7 кПа/с (от 2 до 5 мм рт.ст./с);</w:t>
            </w:r>
          </w:p>
          <w:p w:rsidR="000B7CFC" w:rsidRPr="00EF69A4" w:rsidRDefault="000B7CFC" w:rsidP="000B7CFC">
            <w:pPr>
              <w:pStyle w:val="12"/>
              <w:widowControl w:val="0"/>
            </w:pPr>
            <w:r w:rsidRPr="00EF69A4">
              <w:t>Время быстрого сброса давления в манжете от уровня 34,7 до 2 кПа (от 260 до 15 мм рт.ст.): не более 10 с.</w:t>
            </w:r>
          </w:p>
          <w:p w:rsidR="000B7CFC" w:rsidRPr="00EF69A4" w:rsidRDefault="000B7CFC" w:rsidP="000B7CFC">
            <w:pPr>
              <w:pStyle w:val="12"/>
              <w:widowControl w:val="0"/>
            </w:pPr>
            <w:r w:rsidRPr="00EF69A4">
              <w:t>Время непрерывной работы регистраторов: не менее 24 – 72 ч.</w:t>
            </w:r>
          </w:p>
          <w:p w:rsidR="000B7CFC" w:rsidRPr="00EF69A4" w:rsidRDefault="000B7CFC" w:rsidP="000B7CFC">
            <w:pPr>
              <w:pStyle w:val="12"/>
              <w:widowControl w:val="0"/>
            </w:pPr>
            <w:r w:rsidRPr="00EF69A4">
              <w:t>Время установления рабочего режима: не более 10 мин.</w:t>
            </w:r>
          </w:p>
          <w:p w:rsidR="000B7CFC" w:rsidRPr="00EF69A4" w:rsidRDefault="000B7CFC" w:rsidP="000B7CFC">
            <w:pPr>
              <w:pStyle w:val="12"/>
              <w:widowControl w:val="0"/>
            </w:pPr>
            <w:r w:rsidRPr="00EF69A4">
              <w:t>Время передачи суточной записи из регистратора в ПК: не более 3 мин.</w:t>
            </w:r>
          </w:p>
          <w:p w:rsidR="000B7CFC" w:rsidRPr="00EF69A4" w:rsidRDefault="000B7CFC" w:rsidP="000B7CFC">
            <w:pPr>
              <w:pStyle w:val="12"/>
              <w:widowControl w:val="0"/>
            </w:pPr>
            <w:r w:rsidRPr="00EF69A4">
              <w:t>Независимость результатов измерения от климатических условий;</w:t>
            </w:r>
          </w:p>
          <w:p w:rsidR="000B7CFC" w:rsidRPr="00EF69A4" w:rsidRDefault="000B7CFC" w:rsidP="000B7CFC">
            <w:pPr>
              <w:pStyle w:val="12"/>
              <w:widowControl w:val="0"/>
            </w:pPr>
            <w:r w:rsidRPr="00EF69A4">
              <w:lastRenderedPageBreak/>
              <w:t>Автоматическое определение типа манжеты (педиатрическая/большая)</w:t>
            </w:r>
          </w:p>
          <w:p w:rsidR="000B7CFC" w:rsidRPr="00EF69A4" w:rsidRDefault="000B7CFC" w:rsidP="000B7CFC">
            <w:pPr>
              <w:pStyle w:val="12"/>
              <w:widowControl w:val="0"/>
            </w:pPr>
            <w:r w:rsidRPr="00EF69A4">
              <w:t>Возможность установления пределов накачиваемого давления для взрослого и педиатрического режимов.</w:t>
            </w:r>
          </w:p>
          <w:p w:rsidR="000B7CFC" w:rsidRPr="00EF69A4" w:rsidRDefault="000B7CFC" w:rsidP="000B7CFC">
            <w:pPr>
              <w:pStyle w:val="12"/>
              <w:widowControl w:val="0"/>
            </w:pPr>
            <w:r w:rsidRPr="00EF69A4">
              <w:t>Энергонезависимая память для хранения данных;</w:t>
            </w:r>
          </w:p>
          <w:p w:rsidR="000B7CFC" w:rsidRPr="00EF69A4" w:rsidRDefault="000B7CFC" w:rsidP="000B7CFC">
            <w:pPr>
              <w:pStyle w:val="12"/>
              <w:widowControl w:val="0"/>
            </w:pPr>
            <w:r w:rsidRPr="00EF69A4">
              <w:t>Независимый аварийный канал для измерения и управления прибором, включая дополнительный датчик давления, усилитель, контроллер и схему управления клапанами и компрессором;</w:t>
            </w:r>
          </w:p>
          <w:p w:rsidR="000B7CFC" w:rsidRPr="00EF69A4" w:rsidRDefault="000B7CFC" w:rsidP="000B7CFC">
            <w:pPr>
              <w:pStyle w:val="12"/>
              <w:widowControl w:val="0"/>
            </w:pPr>
            <w:r w:rsidRPr="00EF69A4">
              <w:t>Бесступенчатое (непрерывное) стравливание воздуха из манжеты при измерении;</w:t>
            </w:r>
          </w:p>
          <w:p w:rsidR="000B7CFC" w:rsidRPr="00EF69A4" w:rsidRDefault="000B7CFC" w:rsidP="000B7CFC">
            <w:pPr>
              <w:pStyle w:val="12"/>
              <w:widowControl w:val="0"/>
            </w:pPr>
            <w:r w:rsidRPr="00EF69A4">
              <w:t>Функция внеплановового пуска и остановки измерения;</w:t>
            </w:r>
          </w:p>
          <w:p w:rsidR="000B7CFC" w:rsidRPr="00EF69A4" w:rsidRDefault="000B7CFC" w:rsidP="000B7CFC">
            <w:pPr>
              <w:pStyle w:val="12"/>
              <w:widowControl w:val="0"/>
            </w:pPr>
            <w:r w:rsidRPr="00EF69A4">
              <w:t>Способ передачи данных на ПК при разгрузке монитора АД: беспроводной.</w:t>
            </w:r>
          </w:p>
          <w:p w:rsidR="000B7CFC" w:rsidRPr="00EF69A4" w:rsidRDefault="000B7CFC" w:rsidP="000B7CFC">
            <w:pPr>
              <w:pStyle w:val="12"/>
              <w:widowControl w:val="0"/>
            </w:pPr>
            <w:r w:rsidRPr="00EF69A4">
              <w:t>Хранение осциллограмм  по каждому измерению в памяти; просмотр осциллограмм пульсаций давления в манжете; верификация измерений.</w:t>
            </w:r>
          </w:p>
          <w:p w:rsidR="000B7CFC" w:rsidRPr="00EF69A4" w:rsidRDefault="000B7CFC" w:rsidP="000B7CFC">
            <w:pPr>
              <w:pStyle w:val="12"/>
              <w:widowControl w:val="0"/>
            </w:pPr>
            <w:r w:rsidRPr="00EF69A4">
              <w:t>Индивидуальные настройки пользователя, создание индивидуальных планов суточного измерения: ночного, дневного, специальных периодов и интервалов.</w:t>
            </w:r>
          </w:p>
          <w:p w:rsidR="000B7CFC" w:rsidRPr="00EF69A4" w:rsidRDefault="000B7CFC" w:rsidP="000B7CFC">
            <w:pPr>
              <w:pStyle w:val="12"/>
              <w:widowControl w:val="0"/>
            </w:pPr>
            <w:r w:rsidRPr="00EF69A4">
              <w:t>Органы управления:</w:t>
            </w:r>
          </w:p>
          <w:p w:rsidR="000B7CFC" w:rsidRPr="00EF69A4" w:rsidRDefault="000B7CFC" w:rsidP="000B7CFC">
            <w:pPr>
              <w:pStyle w:val="12"/>
              <w:widowControl w:val="0"/>
            </w:pPr>
            <w:r w:rsidRPr="00EF69A4">
              <w:t>- Жидкокристаллический индикатор (дисплей);</w:t>
            </w:r>
          </w:p>
          <w:p w:rsidR="000B7CFC" w:rsidRPr="00EF69A4" w:rsidRDefault="000B7CFC" w:rsidP="000B7CFC">
            <w:pPr>
              <w:pStyle w:val="12"/>
              <w:widowControl w:val="0"/>
            </w:pPr>
            <w:r w:rsidRPr="00EF69A4">
              <w:t>- Кнопка управления;</w:t>
            </w:r>
          </w:p>
          <w:p w:rsidR="000B7CFC" w:rsidRPr="00EF69A4" w:rsidRDefault="000B7CFC" w:rsidP="000B7CFC">
            <w:pPr>
              <w:pStyle w:val="12"/>
              <w:widowControl w:val="0"/>
            </w:pPr>
            <w:r w:rsidRPr="00EF69A4">
              <w:t>- Выключатель питания монитора.</w:t>
            </w:r>
          </w:p>
          <w:p w:rsidR="000B7CFC" w:rsidRPr="00EF69A4" w:rsidRDefault="000B7CFC" w:rsidP="000B7CFC">
            <w:pPr>
              <w:pStyle w:val="12"/>
              <w:widowControl w:val="0"/>
            </w:pPr>
            <w:r w:rsidRPr="00EF69A4">
              <w:t>Нажатием кнопки управления пациент может зарегистрировать в памяти монитора отметку о своем состоянии, провести добавочное измерение, а также прервать начатое измерение.</w:t>
            </w:r>
          </w:p>
          <w:p w:rsidR="000B7CFC" w:rsidRPr="00EF69A4" w:rsidRDefault="000B7CFC" w:rsidP="000B7CFC">
            <w:pPr>
              <w:pStyle w:val="12"/>
              <w:widowControl w:val="0"/>
            </w:pPr>
            <w:r w:rsidRPr="00EF69A4">
              <w:t>Выключатель питания монитора позволяет в любой момент выключить питание монитора, обеспечив, в случае необходимости, быстрый сброс давления с временной приостановкой процесса мониторирования.</w:t>
            </w:r>
          </w:p>
          <w:p w:rsidR="000B7CFC" w:rsidRPr="00EF69A4" w:rsidRDefault="000B7CFC" w:rsidP="000B7CFC">
            <w:pPr>
              <w:pStyle w:val="12"/>
              <w:widowControl w:val="0"/>
            </w:pPr>
            <w:r w:rsidRPr="00EF69A4">
              <w:t>Жидкокристаллический индикатор предназначен для:</w:t>
            </w:r>
          </w:p>
          <w:p w:rsidR="000B7CFC" w:rsidRPr="00EF69A4" w:rsidRDefault="000B7CFC" w:rsidP="000B7CFC">
            <w:pPr>
              <w:pStyle w:val="12"/>
              <w:widowControl w:val="0"/>
            </w:pPr>
            <w:r w:rsidRPr="00EF69A4">
              <w:t>- Определения текущего времени с целью отметки в «дневнике пациента»;</w:t>
            </w:r>
          </w:p>
          <w:p w:rsidR="000B7CFC" w:rsidRPr="00EF69A4" w:rsidRDefault="000B7CFC" w:rsidP="000B7CFC">
            <w:pPr>
              <w:pStyle w:val="12"/>
              <w:widowControl w:val="0"/>
            </w:pPr>
            <w:r w:rsidRPr="00EF69A4">
              <w:t>- Определения текущих величин систолического и диастолического давления (как результат проведенного измерения);</w:t>
            </w:r>
          </w:p>
          <w:p w:rsidR="000B7CFC" w:rsidRPr="00EF69A4" w:rsidRDefault="000B7CFC" w:rsidP="000B7CFC">
            <w:pPr>
              <w:pStyle w:val="12"/>
              <w:widowControl w:val="0"/>
            </w:pPr>
            <w:r w:rsidRPr="00EF69A4">
              <w:t>- Определения текущего режима работы монитора.</w:t>
            </w:r>
          </w:p>
          <w:p w:rsidR="000B7CFC" w:rsidRPr="00EF69A4" w:rsidRDefault="000B7CFC" w:rsidP="000B7CFC">
            <w:pPr>
              <w:pStyle w:val="12"/>
              <w:widowControl w:val="0"/>
            </w:pPr>
            <w:r w:rsidRPr="00EF69A4">
              <w:t>- Отображения текстовых и цифровых кодов ошибок.</w:t>
            </w:r>
          </w:p>
          <w:p w:rsidR="000B7CFC" w:rsidRPr="00EF69A4" w:rsidRDefault="000B7CFC" w:rsidP="000B7CFC">
            <w:pPr>
              <w:pStyle w:val="12"/>
              <w:widowControl w:val="0"/>
            </w:pPr>
            <w:r w:rsidRPr="00EF69A4">
              <w:t>Монитор не требует специального выключения питания при замене аккумуляторов и позволяет производить замену аккумуляторов в процессе ношения без прекращения процесса мониторирования.</w:t>
            </w:r>
          </w:p>
          <w:p w:rsidR="000B7CFC" w:rsidRPr="00EF69A4" w:rsidRDefault="000B7CFC" w:rsidP="000B7CFC">
            <w:pPr>
              <w:pStyle w:val="12"/>
              <w:widowControl w:val="0"/>
            </w:pPr>
            <w:r w:rsidRPr="00EF69A4">
              <w:t>Вес: не более 180 грамм.</w:t>
            </w:r>
          </w:p>
          <w:p w:rsidR="000B7CFC" w:rsidRPr="00EF69A4" w:rsidRDefault="000B7CFC" w:rsidP="000B7CFC">
            <w:pPr>
              <w:pStyle w:val="12"/>
              <w:widowControl w:val="0"/>
            </w:pPr>
            <w:r w:rsidRPr="00EF69A4">
              <w:t>Габариты: не менее 135 х 70 х 25 мм.</w:t>
            </w:r>
          </w:p>
          <w:p w:rsidR="000B7CFC" w:rsidRPr="00EF69A4" w:rsidRDefault="000B7CFC" w:rsidP="000B7CFC">
            <w:pPr>
              <w:pStyle w:val="12"/>
              <w:widowControl w:val="0"/>
            </w:pPr>
          </w:p>
          <w:p w:rsidR="000B7CFC" w:rsidRPr="00EF69A4" w:rsidRDefault="000B7CFC" w:rsidP="000B7CFC">
            <w:pPr>
              <w:pStyle w:val="12"/>
              <w:widowControl w:val="0"/>
            </w:pPr>
          </w:p>
          <w:p w:rsidR="000B7CFC" w:rsidRPr="00EF69A4" w:rsidRDefault="000B7CFC" w:rsidP="000B7CFC">
            <w:pPr>
              <w:pStyle w:val="12"/>
              <w:widowControl w:val="0"/>
            </w:pPr>
            <w:r w:rsidRPr="00EF69A4">
              <w:t>Программное обеспечение: База данных пациентов; Программный модуль "СМ АД"Программное обеспечение, предназначенное для анализа суточной записи АД и документирования результатов.</w:t>
            </w:r>
          </w:p>
          <w:p w:rsidR="000B7CFC" w:rsidRPr="00EF69A4" w:rsidRDefault="000B7CFC" w:rsidP="000B7CFC">
            <w:pPr>
              <w:pStyle w:val="12"/>
              <w:widowControl w:val="0"/>
            </w:pPr>
            <w:r w:rsidRPr="00EF69A4">
              <w:t>Комплект обработки данных обеспечивает:</w:t>
            </w:r>
          </w:p>
          <w:p w:rsidR="000B7CFC" w:rsidRPr="00EF69A4" w:rsidRDefault="000B7CFC" w:rsidP="000B7CFC">
            <w:pPr>
              <w:pStyle w:val="12"/>
              <w:widowControl w:val="0"/>
            </w:pPr>
            <w:r w:rsidRPr="00EF69A4">
              <w:t>- Отображение регистрируемых сигналов и результатов измерения на экране монитора ПК.</w:t>
            </w:r>
          </w:p>
          <w:p w:rsidR="000B7CFC" w:rsidRPr="00EF69A4" w:rsidRDefault="000B7CFC" w:rsidP="000B7CFC">
            <w:pPr>
              <w:pStyle w:val="12"/>
              <w:widowControl w:val="0"/>
            </w:pPr>
            <w:r w:rsidRPr="00EF69A4">
              <w:t>- Измерение сигналов.</w:t>
            </w:r>
          </w:p>
          <w:p w:rsidR="000B7CFC" w:rsidRPr="00EF69A4" w:rsidRDefault="000B7CFC" w:rsidP="000B7CFC">
            <w:pPr>
              <w:pStyle w:val="12"/>
              <w:widowControl w:val="0"/>
            </w:pPr>
            <w:r w:rsidRPr="00EF69A4">
              <w:t>- Автоматизированную обработку сохранённых в ПК данных, формирование и распечатку итогового документа.</w:t>
            </w:r>
          </w:p>
          <w:p w:rsidR="000B7CFC" w:rsidRPr="00EF69A4" w:rsidRDefault="000B7CFC" w:rsidP="000B7CFC">
            <w:pPr>
              <w:pStyle w:val="12"/>
              <w:widowControl w:val="0"/>
            </w:pPr>
            <w:r w:rsidRPr="00EF69A4">
              <w:t>- Хранение и просмотр данных выполненных ранее исследований.</w:t>
            </w:r>
          </w:p>
          <w:p w:rsidR="000B7CFC" w:rsidRPr="00EF69A4" w:rsidRDefault="000B7CFC" w:rsidP="000B7CFC">
            <w:pPr>
              <w:pStyle w:val="12"/>
              <w:widowControl w:val="0"/>
            </w:pPr>
            <w:r w:rsidRPr="00EF69A4">
              <w:t>Возможность совместимости поставляемого комплекса с имеющимся у заказчика Комплексом суточного мониторирования ЭКГ и АД того же производителя на программном уровне.</w:t>
            </w:r>
          </w:p>
          <w:p w:rsidR="000B7CFC" w:rsidRPr="00EF69A4" w:rsidRDefault="000B7CFC" w:rsidP="000B7CFC">
            <w:pPr>
              <w:pStyle w:val="12"/>
              <w:widowControl w:val="0"/>
            </w:pPr>
            <w:r w:rsidRPr="00EF69A4">
              <w:t>Визуализация параметров:</w:t>
            </w:r>
          </w:p>
          <w:p w:rsidR="000B7CFC" w:rsidRPr="00EF69A4" w:rsidRDefault="000B7CFC" w:rsidP="000B7CFC">
            <w:pPr>
              <w:pStyle w:val="12"/>
              <w:widowControl w:val="0"/>
            </w:pPr>
            <w:r w:rsidRPr="00EF69A4">
              <w:t>- суточного профиля АД, трендов среднего и пульсового АД, ЧСС;</w:t>
            </w:r>
          </w:p>
          <w:p w:rsidR="000B7CFC" w:rsidRPr="00EF69A4" w:rsidRDefault="000B7CFC" w:rsidP="000B7CFC">
            <w:pPr>
              <w:pStyle w:val="12"/>
              <w:widowControl w:val="0"/>
            </w:pPr>
            <w:r w:rsidRPr="00EF69A4">
              <w:t>- отображение границ  норм АД;</w:t>
            </w:r>
          </w:p>
          <w:p w:rsidR="000B7CFC" w:rsidRPr="00EF69A4" w:rsidRDefault="000B7CFC" w:rsidP="000B7CFC">
            <w:pPr>
              <w:pStyle w:val="12"/>
              <w:widowControl w:val="0"/>
            </w:pPr>
            <w:r w:rsidRPr="00EF69A4">
              <w:t>- средних значений АД и ЧСС;</w:t>
            </w:r>
          </w:p>
          <w:p w:rsidR="000B7CFC" w:rsidRPr="00EF69A4" w:rsidRDefault="000B7CFC" w:rsidP="000B7CFC">
            <w:pPr>
              <w:pStyle w:val="12"/>
              <w:widowControl w:val="0"/>
            </w:pPr>
            <w:r w:rsidRPr="00EF69A4">
              <w:t>- гистограмм суточного и  распределения систолических и диастолических значений АД.</w:t>
            </w:r>
          </w:p>
          <w:p w:rsidR="000B7CFC" w:rsidRPr="00EF69A4" w:rsidRDefault="000B7CFC" w:rsidP="000B7CFC">
            <w:pPr>
              <w:pStyle w:val="12"/>
              <w:widowControl w:val="0"/>
            </w:pPr>
            <w:r w:rsidRPr="00EF69A4">
              <w:t>Анализ вариабельности АД;</w:t>
            </w:r>
          </w:p>
          <w:p w:rsidR="000B7CFC" w:rsidRPr="00EF69A4" w:rsidRDefault="000B7CFC" w:rsidP="000B7CFC">
            <w:pPr>
              <w:pStyle w:val="12"/>
              <w:widowControl w:val="0"/>
            </w:pPr>
            <w:r w:rsidRPr="00EF69A4">
              <w:t>Анализ утренней динамики АД по результатам оценки  значений и скорости подъема АД.</w:t>
            </w:r>
          </w:p>
          <w:p w:rsidR="000B7CFC" w:rsidRPr="00EF69A4" w:rsidRDefault="000B7CFC" w:rsidP="000B7CFC">
            <w:pPr>
              <w:pStyle w:val="12"/>
              <w:widowControl w:val="0"/>
            </w:pPr>
            <w:r w:rsidRPr="00EF69A4">
              <w:t>Параметры суточного профиля АД:</w:t>
            </w:r>
          </w:p>
          <w:p w:rsidR="000B7CFC" w:rsidRPr="00EF69A4" w:rsidRDefault="000B7CFC" w:rsidP="000B7CFC">
            <w:pPr>
              <w:pStyle w:val="12"/>
              <w:widowControl w:val="0"/>
            </w:pPr>
            <w:r w:rsidRPr="00EF69A4">
              <w:t>- Суточный индекс (степень ночного снижения);</w:t>
            </w:r>
          </w:p>
          <w:p w:rsidR="000B7CFC" w:rsidRPr="00EF69A4" w:rsidRDefault="000B7CFC" w:rsidP="000B7CFC">
            <w:pPr>
              <w:pStyle w:val="12"/>
              <w:widowControl w:val="0"/>
            </w:pPr>
            <w:r w:rsidRPr="00EF69A4">
              <w:t>- Хронобиологический анализ (САД, ДАД и СрАД).</w:t>
            </w:r>
          </w:p>
          <w:p w:rsidR="000B7CFC" w:rsidRPr="00EF69A4" w:rsidRDefault="000B7CFC" w:rsidP="000B7CFC">
            <w:pPr>
              <w:pStyle w:val="12"/>
              <w:widowControl w:val="0"/>
            </w:pPr>
            <w:r w:rsidRPr="00EF69A4">
              <w:t>Корреляционный анализ:</w:t>
            </w:r>
          </w:p>
          <w:p w:rsidR="000B7CFC" w:rsidRPr="00EF69A4" w:rsidRDefault="000B7CFC" w:rsidP="000B7CFC">
            <w:pPr>
              <w:pStyle w:val="12"/>
              <w:widowControl w:val="0"/>
            </w:pPr>
            <w:r w:rsidRPr="00EF69A4">
              <w:t>- Коэффициент корреляции;</w:t>
            </w:r>
          </w:p>
          <w:p w:rsidR="000B7CFC" w:rsidRPr="00EF69A4" w:rsidRDefault="000B7CFC" w:rsidP="000B7CFC">
            <w:pPr>
              <w:pStyle w:val="12"/>
              <w:widowControl w:val="0"/>
            </w:pPr>
            <w:r w:rsidRPr="00EF69A4">
              <w:t>- Линейная регрессия;</w:t>
            </w:r>
          </w:p>
          <w:p w:rsidR="000B7CFC" w:rsidRPr="00EF69A4" w:rsidRDefault="000B7CFC" w:rsidP="000B7CFC">
            <w:pPr>
              <w:pStyle w:val="12"/>
              <w:widowControl w:val="0"/>
            </w:pPr>
            <w:r w:rsidRPr="00EF69A4">
              <w:t>- Стандартное отклонение.</w:t>
            </w:r>
          </w:p>
          <w:p w:rsidR="000B7CFC" w:rsidRPr="00EF69A4" w:rsidRDefault="000B7CFC" w:rsidP="000B7CFC">
            <w:pPr>
              <w:pStyle w:val="12"/>
              <w:widowControl w:val="0"/>
            </w:pPr>
            <w:r w:rsidRPr="00EF69A4">
              <w:t>Динамика (сравнительный анализ исследований одного пациента):</w:t>
            </w:r>
          </w:p>
          <w:p w:rsidR="000B7CFC" w:rsidRPr="00EF69A4" w:rsidRDefault="000B7CFC" w:rsidP="000B7CFC">
            <w:pPr>
              <w:pStyle w:val="12"/>
              <w:widowControl w:val="0"/>
            </w:pPr>
            <w:r w:rsidRPr="00EF69A4">
              <w:t>- Выбор любого исследования для сравнения;</w:t>
            </w:r>
          </w:p>
          <w:p w:rsidR="000B7CFC" w:rsidRPr="00EF69A4" w:rsidRDefault="000B7CFC" w:rsidP="000B7CFC">
            <w:pPr>
              <w:pStyle w:val="12"/>
              <w:widowControl w:val="0"/>
            </w:pPr>
            <w:r w:rsidRPr="00EF69A4">
              <w:t>- Визуальное (графическое) сравнение трендов АД;</w:t>
            </w:r>
          </w:p>
          <w:p w:rsidR="000B7CFC" w:rsidRPr="00EF69A4" w:rsidRDefault="000B7CFC" w:rsidP="000B7CFC">
            <w:pPr>
              <w:pStyle w:val="12"/>
              <w:widowControl w:val="0"/>
            </w:pPr>
            <w:r w:rsidRPr="00EF69A4">
              <w:t>- Численное и графическое сравнение основных параметров АД;</w:t>
            </w:r>
          </w:p>
          <w:p w:rsidR="000B7CFC" w:rsidRPr="00EF69A4" w:rsidRDefault="000B7CFC" w:rsidP="000B7CFC">
            <w:pPr>
              <w:pStyle w:val="12"/>
              <w:widowControl w:val="0"/>
            </w:pPr>
            <w:r w:rsidRPr="00EF69A4">
              <w:t>- Сравнение заключений исследований.</w:t>
            </w:r>
          </w:p>
          <w:p w:rsidR="000B7CFC" w:rsidRPr="00EF69A4" w:rsidRDefault="000B7CFC" w:rsidP="000B7CFC">
            <w:pPr>
              <w:pStyle w:val="12"/>
              <w:widowControl w:val="0"/>
            </w:pPr>
            <w:r w:rsidRPr="00EF69A4">
              <w:t>Таблицы с расчетными статистическими параметрами:</w:t>
            </w:r>
          </w:p>
          <w:p w:rsidR="000B7CFC" w:rsidRPr="00EF69A4" w:rsidRDefault="000B7CFC" w:rsidP="000B7CFC">
            <w:pPr>
              <w:pStyle w:val="12"/>
              <w:widowControl w:val="0"/>
            </w:pPr>
            <w:r w:rsidRPr="00EF69A4">
              <w:t>- Общая (со словесной интерпретацией результатов);</w:t>
            </w:r>
          </w:p>
          <w:p w:rsidR="000B7CFC" w:rsidRPr="00EF69A4" w:rsidRDefault="000B7CFC" w:rsidP="000B7CFC">
            <w:pPr>
              <w:pStyle w:val="12"/>
              <w:widowControl w:val="0"/>
            </w:pPr>
            <w:r w:rsidRPr="00EF69A4">
              <w:t>- Статистика за сутки;</w:t>
            </w:r>
          </w:p>
          <w:p w:rsidR="000B7CFC" w:rsidRPr="00EF69A4" w:rsidRDefault="000B7CFC" w:rsidP="000B7CFC">
            <w:pPr>
              <w:pStyle w:val="12"/>
              <w:widowControl w:val="0"/>
            </w:pPr>
            <w:r w:rsidRPr="00EF69A4">
              <w:lastRenderedPageBreak/>
              <w:t>- Статистика за день;</w:t>
            </w:r>
          </w:p>
          <w:p w:rsidR="000B7CFC" w:rsidRPr="00EF69A4" w:rsidRDefault="000B7CFC" w:rsidP="000B7CFC">
            <w:pPr>
              <w:pStyle w:val="12"/>
              <w:widowControl w:val="0"/>
            </w:pPr>
            <w:r w:rsidRPr="00EF69A4">
              <w:t>- Статистика за ночь;</w:t>
            </w:r>
          </w:p>
          <w:p w:rsidR="000B7CFC" w:rsidRPr="00EF69A4" w:rsidRDefault="000B7CFC" w:rsidP="000B7CFC">
            <w:pPr>
              <w:pStyle w:val="12"/>
              <w:widowControl w:val="0"/>
            </w:pPr>
            <w:r w:rsidRPr="00EF69A4">
              <w:t>- Статистика на спец. интервале;</w:t>
            </w:r>
          </w:p>
          <w:p w:rsidR="000B7CFC" w:rsidRPr="00EF69A4" w:rsidRDefault="000B7CFC" w:rsidP="000B7CFC">
            <w:pPr>
              <w:pStyle w:val="12"/>
              <w:widowControl w:val="0"/>
            </w:pPr>
            <w:r w:rsidRPr="00EF69A4">
              <w:t>- Нагрузка давлением.</w:t>
            </w:r>
          </w:p>
          <w:p w:rsidR="000B7CFC" w:rsidRPr="00EF69A4" w:rsidRDefault="000B7CFC" w:rsidP="000B7CFC">
            <w:pPr>
              <w:pStyle w:val="12"/>
              <w:widowControl w:val="0"/>
            </w:pPr>
            <w:r w:rsidRPr="00EF69A4">
              <w:t>Формирование итогового документа по заданному шаблону. Возможность печать только определенных пунктов отчета по выбору. Мастер заключений.</w:t>
            </w:r>
          </w:p>
          <w:p w:rsidR="000B7CFC" w:rsidRPr="00EF69A4" w:rsidRDefault="000B7CFC" w:rsidP="000B7CFC">
            <w:pPr>
              <w:pStyle w:val="12"/>
              <w:widowControl w:val="0"/>
            </w:pPr>
            <w:r w:rsidRPr="00EF69A4">
              <w:t>Интеграция  программного модуля АД с модулем ЭКГ для проведения бифункционального исследования.</w:t>
            </w:r>
          </w:p>
          <w:p w:rsidR="000B7CFC" w:rsidRPr="00EF69A4" w:rsidRDefault="000B7CFC" w:rsidP="000B7CFC">
            <w:pPr>
              <w:pStyle w:val="12"/>
              <w:widowControl w:val="0"/>
            </w:pPr>
            <w:r w:rsidRPr="00EF69A4">
              <w:t>Возможность обновления программного обеспечения.</w:t>
            </w:r>
          </w:p>
          <w:p w:rsidR="000B7CFC" w:rsidRPr="00EF69A4" w:rsidRDefault="000B7CFC" w:rsidP="000B7CFC">
            <w:pPr>
              <w:pStyle w:val="12"/>
              <w:widowControl w:val="0"/>
            </w:pPr>
            <w:r w:rsidRPr="00EF69A4">
              <w:t>Поддержка сетевых решений.</w:t>
            </w:r>
          </w:p>
          <w:p w:rsidR="000B7CFC" w:rsidRPr="00EF69A4" w:rsidRDefault="000B7CFC" w:rsidP="000B7CFC">
            <w:pPr>
              <w:pStyle w:val="12"/>
              <w:widowControl w:val="0"/>
            </w:pPr>
            <w:r w:rsidRPr="00EF69A4">
              <w:t>Сопроводительная документация (руководство пользователя, инструкция по медицинскому применению) на русском языке.</w:t>
            </w:r>
          </w:p>
          <w:p w:rsidR="000B7CFC" w:rsidRPr="00EF69A4" w:rsidRDefault="000B7CFC" w:rsidP="000B7CFC">
            <w:pPr>
              <w:pStyle w:val="12"/>
              <w:widowControl w:val="0"/>
            </w:pPr>
            <w:r w:rsidRPr="00EF69A4">
              <w:t>Комплекс мониторирования АД и ЭКГ могут быть объединены в единую систему, которая поддерживает работу с общей базой данных.</w:t>
            </w:r>
          </w:p>
          <w:p w:rsidR="000B7CFC" w:rsidRPr="00EF69A4" w:rsidRDefault="000B7CFC" w:rsidP="000B7CFC">
            <w:pPr>
              <w:pStyle w:val="12"/>
              <w:widowControl w:val="0"/>
            </w:pPr>
            <w:r w:rsidRPr="00EF69A4">
              <w:t>Возможность программирования монитора АД без использования персонального компьютера при использовании дополнительного опционального мобильного приложения, работающего под управлением операционной системы «Андроид».</w:t>
            </w:r>
            <w:r w:rsidRPr="00EF69A4">
              <w:tab/>
              <w:t>1 компл.</w:t>
            </w:r>
          </w:p>
          <w:p w:rsidR="000B7CFC" w:rsidRPr="00EF69A4" w:rsidRDefault="000B7CFC" w:rsidP="000B7CFC">
            <w:pPr>
              <w:pStyle w:val="12"/>
              <w:widowControl w:val="0"/>
            </w:pPr>
            <w:r w:rsidRPr="00EF69A4">
              <w:t>Дополнительные комплектующие</w:t>
            </w:r>
          </w:p>
          <w:p w:rsidR="000B7CFC" w:rsidRPr="00EF69A4" w:rsidRDefault="000B7CFC" w:rsidP="000B7CFC">
            <w:pPr>
              <w:pStyle w:val="12"/>
              <w:widowControl w:val="0"/>
            </w:pPr>
            <w:r w:rsidRPr="00EF69A4">
              <w:t>Блок сопряжения регистратора АД с ПКBluetooth-адаптеры сопряжения регистратора артериального давления с ПК. Предназначен для передачи данных и оснащения нового пациента.</w:t>
            </w:r>
            <w:r w:rsidRPr="00EF69A4">
              <w:tab/>
              <w:t>1 шт.</w:t>
            </w:r>
          </w:p>
          <w:p w:rsidR="000B7CFC" w:rsidRPr="00EF69A4" w:rsidRDefault="000B7CFC" w:rsidP="000B7CFC">
            <w:pPr>
              <w:pStyle w:val="12"/>
              <w:widowControl w:val="0"/>
            </w:pPr>
            <w:r w:rsidRPr="00EF69A4">
              <w:t>Чехол защитный регистратора АД</w:t>
            </w:r>
            <w:r w:rsidRPr="00EF69A4">
              <w:tab/>
              <w:t>Защитный чехол для ношения суточного монитора артериального давления, материал: пластик, защелки кнопочного типа.</w:t>
            </w:r>
          </w:p>
          <w:p w:rsidR="000B7CFC" w:rsidRPr="00EF69A4" w:rsidRDefault="000B7CFC" w:rsidP="000B7CFC">
            <w:pPr>
              <w:pStyle w:val="12"/>
              <w:widowControl w:val="0"/>
            </w:pPr>
            <w:r w:rsidRPr="00EF69A4">
              <w:t>Габаритные размеры 135 х 70 х 25 мм..</w:t>
            </w:r>
            <w:r w:rsidRPr="00EF69A4">
              <w:tab/>
              <w:t>1 шт.</w:t>
            </w:r>
          </w:p>
          <w:p w:rsidR="000B7CFC" w:rsidRPr="00EF69A4" w:rsidRDefault="000B7CFC" w:rsidP="000B7CFC">
            <w:pPr>
              <w:pStyle w:val="12"/>
              <w:widowControl w:val="0"/>
            </w:pPr>
            <w:r w:rsidRPr="00EF69A4">
              <w:t>Устройство зарядное АД Устройство зарядное для осуществления зарядки аккумуляторов типоразмера AA.</w:t>
            </w:r>
            <w:r w:rsidRPr="00EF69A4">
              <w:tab/>
              <w:t>1 шт.</w:t>
            </w:r>
          </w:p>
          <w:p w:rsidR="000B7CFC" w:rsidRPr="00EF69A4" w:rsidRDefault="000B7CFC" w:rsidP="000B7CFC">
            <w:pPr>
              <w:pStyle w:val="12"/>
              <w:widowControl w:val="0"/>
            </w:pPr>
            <w:r w:rsidRPr="00EF69A4">
              <w:t>Манжета взрослая т1Манжета специализированная для длительного ношения большая, размеры обхвата 26-34 см. Наличие внутреннего рукава, выполненного из лайкры/нейлона, позволяющий манжете оставаться в нужном положении во время измерения.</w:t>
            </w:r>
            <w:r w:rsidRPr="00EF69A4">
              <w:tab/>
              <w:t>1 шт.</w:t>
            </w:r>
          </w:p>
          <w:p w:rsidR="000B7CFC" w:rsidRPr="00EF69A4" w:rsidRDefault="000B7CFC" w:rsidP="000B7CFC">
            <w:pPr>
              <w:pStyle w:val="12"/>
              <w:widowControl w:val="0"/>
            </w:pPr>
            <w:r w:rsidRPr="00EF69A4">
              <w:t>Манжета взрослая т2Манжета специализированная для длительного ношения большая, размеры обхвата 32-44 см. Наличие внутреннего рукава, выполненного из лайкры/нейлона, позволяющий манжете оставаться в нужном положении во время измерения.</w:t>
            </w:r>
            <w:r w:rsidRPr="00EF69A4">
              <w:tab/>
              <w:t>1 шт.</w:t>
            </w:r>
          </w:p>
          <w:p w:rsidR="000B7CFC" w:rsidRPr="00EF69A4" w:rsidRDefault="000B7CFC" w:rsidP="000B7CFC">
            <w:pPr>
              <w:pStyle w:val="12"/>
              <w:widowControl w:val="0"/>
            </w:pPr>
            <w:r w:rsidRPr="00EF69A4">
              <w:t>Трубки удлинительные с переходниками</w:t>
            </w:r>
            <w:r w:rsidRPr="00EF69A4">
              <w:tab/>
              <w:t>Набор из 2-х трубок.</w:t>
            </w:r>
          </w:p>
          <w:p w:rsidR="000B7CFC" w:rsidRPr="00EF69A4" w:rsidRDefault="000B7CFC" w:rsidP="000B7CFC">
            <w:pPr>
              <w:pStyle w:val="12"/>
              <w:widowControl w:val="0"/>
            </w:pPr>
            <w:r w:rsidRPr="00EF69A4">
              <w:t>Внутренний диаметр: не менее 4 мм.</w:t>
            </w:r>
          </w:p>
          <w:p w:rsidR="000B7CFC" w:rsidRPr="00EF69A4" w:rsidRDefault="000B7CFC" w:rsidP="000B7CFC">
            <w:pPr>
              <w:pStyle w:val="12"/>
              <w:widowControl w:val="0"/>
            </w:pPr>
            <w:r w:rsidRPr="00EF69A4">
              <w:t>Внешний диаметр: не менее 6 мм.</w:t>
            </w:r>
          </w:p>
          <w:p w:rsidR="000B7CFC" w:rsidRPr="00EF69A4" w:rsidRDefault="000B7CFC" w:rsidP="000B7CFC">
            <w:pPr>
              <w:pStyle w:val="12"/>
              <w:widowControl w:val="0"/>
            </w:pPr>
            <w:r w:rsidRPr="00EF69A4">
              <w:lastRenderedPageBreak/>
              <w:t>Оснащены со стыковочными пластмассовыми пневмозамками.</w:t>
            </w:r>
          </w:p>
          <w:p w:rsidR="000B7CFC" w:rsidRPr="00EF69A4" w:rsidRDefault="000B7CFC" w:rsidP="000B7CFC">
            <w:pPr>
              <w:pStyle w:val="12"/>
              <w:widowControl w:val="0"/>
            </w:pPr>
            <w:r w:rsidRPr="00EF69A4">
              <w:t>Длина: не менее 400 и не менее 760 мм.</w:t>
            </w:r>
          </w:p>
          <w:p w:rsidR="000B7CFC" w:rsidRPr="00EF69A4" w:rsidRDefault="000B7CFC" w:rsidP="000B7CFC">
            <w:pPr>
              <w:pStyle w:val="12"/>
              <w:widowControl w:val="0"/>
            </w:pPr>
            <w:r w:rsidRPr="00EF69A4">
              <w:t>Материал: ПВХ.</w:t>
            </w:r>
            <w:r w:rsidRPr="00EF69A4">
              <w:tab/>
              <w:t>1 компл.</w:t>
            </w:r>
          </w:p>
          <w:p w:rsidR="000B7CFC" w:rsidRPr="00EF69A4" w:rsidRDefault="000B7CFC" w:rsidP="000B7CFC">
            <w:pPr>
              <w:pStyle w:val="12"/>
              <w:widowControl w:val="0"/>
            </w:pPr>
            <w:r w:rsidRPr="00EF69A4">
              <w:t>Датчик тонов Короткова1 шт.</w:t>
            </w:r>
          </w:p>
          <w:p w:rsidR="000B7CFC" w:rsidRPr="00EF69A4" w:rsidRDefault="000B7CFC" w:rsidP="000B7CFC">
            <w:pPr>
              <w:pStyle w:val="12"/>
              <w:widowControl w:val="0"/>
            </w:pPr>
            <w:r w:rsidRPr="00EF69A4">
              <w:t>Тонометр 1 шт.</w:t>
            </w:r>
          </w:p>
          <w:p w:rsidR="000B7CFC" w:rsidRPr="00EF69A4" w:rsidRDefault="000B7CFC" w:rsidP="000B7CFC">
            <w:pPr>
              <w:pStyle w:val="12"/>
              <w:widowControl w:val="0"/>
            </w:pPr>
            <w:r w:rsidRPr="00EF69A4">
              <w:t>Расходные материалы и изнашиваемые узлы:</w:t>
            </w:r>
          </w:p>
          <w:p w:rsidR="000B7CFC" w:rsidRPr="00EF69A4" w:rsidRDefault="000B7CFC" w:rsidP="000B7CFC">
            <w:pPr>
              <w:pStyle w:val="12"/>
              <w:widowControl w:val="0"/>
            </w:pPr>
            <w:r w:rsidRPr="00EF69A4">
              <w:t>Салфетки</w:t>
            </w:r>
            <w:r w:rsidRPr="00EF69A4">
              <w:tab/>
              <w:t>Одноразовая гигиеническая прокладка (салфетка) из спанлейса используется в  гигиенических целях, рекомендуется прокладывать между манжетой и рукой пациента.</w:t>
            </w:r>
          </w:p>
          <w:p w:rsidR="000B7CFC" w:rsidRPr="00EF69A4" w:rsidRDefault="000B7CFC" w:rsidP="000B7CFC">
            <w:pPr>
              <w:pStyle w:val="12"/>
              <w:widowControl w:val="0"/>
            </w:pPr>
            <w:r w:rsidRPr="00EF69A4">
              <w:t>Размер: 20 х 60 см.</w:t>
            </w:r>
            <w:r w:rsidRPr="00EF69A4">
              <w:tab/>
              <w:t>1 уп.</w:t>
            </w:r>
          </w:p>
          <w:p w:rsidR="000B7CFC" w:rsidRPr="00EF69A4" w:rsidRDefault="000B7CFC" w:rsidP="000B7CFC">
            <w:pPr>
              <w:pStyle w:val="12"/>
              <w:widowControl w:val="0"/>
            </w:pPr>
            <w:r w:rsidRPr="00EF69A4">
              <w:t>Элемент питания Аккумуляторы металлогидридные.</w:t>
            </w:r>
          </w:p>
          <w:p w:rsidR="000B7CFC" w:rsidRPr="00EF69A4" w:rsidRDefault="000B7CFC" w:rsidP="000B7CFC">
            <w:pPr>
              <w:pStyle w:val="12"/>
              <w:widowControl w:val="0"/>
            </w:pPr>
            <w:r w:rsidRPr="00EF69A4">
              <w:t>Типоразмер: АА.</w:t>
            </w:r>
          </w:p>
          <w:p w:rsidR="000B7CFC" w:rsidRPr="00EF69A4" w:rsidRDefault="000B7CFC" w:rsidP="000B7CFC">
            <w:pPr>
              <w:pStyle w:val="12"/>
              <w:widowControl w:val="0"/>
            </w:pPr>
            <w:r w:rsidRPr="00EF69A4">
              <w:t>Номинальное напряжение: 1,2 В.</w:t>
            </w:r>
          </w:p>
          <w:p w:rsidR="000B7CFC" w:rsidRPr="00EF69A4" w:rsidRDefault="000B7CFC" w:rsidP="000B7CFC">
            <w:pPr>
              <w:ind w:left="-6"/>
              <w:rPr>
                <w:b/>
                <w:bCs/>
              </w:rPr>
            </w:pPr>
            <w:r w:rsidRPr="00EF69A4">
              <w:t>Номинальная емкость: не менее 2300 мА*ч.</w:t>
            </w:r>
            <w:r w:rsidRPr="00EF69A4">
              <w:tab/>
              <w:t>4 шт.</w:t>
            </w:r>
          </w:p>
          <w:p w:rsidR="000B7CFC" w:rsidRPr="00EF69A4" w:rsidRDefault="000B7CFC" w:rsidP="000B7CFC"/>
          <w:p w:rsidR="000B7CFC" w:rsidRPr="00EF69A4" w:rsidRDefault="000B7CFC" w:rsidP="000B7CFC">
            <w:pPr>
              <w:widowControl w:val="0"/>
            </w:pPr>
            <w:r w:rsidRPr="00EF69A4">
              <w:rPr>
                <w:b/>
              </w:rPr>
              <w:t>Подлежит регистрации в реестре ИМН и МТ</w:t>
            </w:r>
            <w:r w:rsidRPr="00EF69A4">
              <w:t xml:space="preserve"> (изделий медицинского назначения и медицинской техники)</w:t>
            </w:r>
          </w:p>
          <w:p w:rsidR="000B7CFC" w:rsidRPr="00EF69A4" w:rsidRDefault="000B7CFC" w:rsidP="000B7CFC">
            <w:pPr>
              <w:rPr>
                <w:color w:val="000000"/>
              </w:rPr>
            </w:pPr>
          </w:p>
          <w:p w:rsidR="000B7CFC" w:rsidRPr="00EF69A4" w:rsidRDefault="000B7CFC" w:rsidP="000B7CFC">
            <w:pPr>
              <w:widowControl w:val="0"/>
              <w:jc w:val="both"/>
            </w:pPr>
            <w:r w:rsidRPr="00EF69A4">
              <w:rPr>
                <w:b/>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0B7CFC" w:rsidRPr="00EF69A4" w:rsidRDefault="000B7CFC" w:rsidP="000B7CFC">
            <w:pPr>
              <w:widowControl w:val="0"/>
              <w:jc w:val="both"/>
            </w:pPr>
            <w:r w:rsidRPr="00EF69A4">
              <w:t>Гарантийное сервисное обслуживание МИ ТСО не менее 37 месяцев.</w:t>
            </w:r>
          </w:p>
          <w:p w:rsidR="000B7CFC" w:rsidRPr="00EF69A4" w:rsidRDefault="000B7CFC" w:rsidP="000B7CFC">
            <w:pPr>
              <w:widowControl w:val="0"/>
              <w:jc w:val="both"/>
            </w:pPr>
            <w:r w:rsidRPr="00EF69A4">
              <w:t>Плановое техническое обслуживание должно проводиться не реже чем 1 раз в квартал.</w:t>
            </w:r>
          </w:p>
          <w:p w:rsidR="000B7CFC" w:rsidRPr="00EF69A4" w:rsidRDefault="000B7CFC" w:rsidP="000B7CFC">
            <w:pPr>
              <w:widowControl w:val="0"/>
              <w:jc w:val="both"/>
            </w:pPr>
            <w:r w:rsidRPr="00EF69A4">
              <w:t>Работы по техническому обслуживанию выполняются в соответствии с требованиями эксплуатационной документации и должны включать в себя:</w:t>
            </w:r>
          </w:p>
          <w:p w:rsidR="000B7CFC" w:rsidRPr="00EF69A4" w:rsidRDefault="000B7CFC" w:rsidP="000B7CFC">
            <w:pPr>
              <w:widowControl w:val="0"/>
              <w:jc w:val="both"/>
            </w:pPr>
            <w:r w:rsidRPr="00EF69A4">
              <w:t>- замену отработавших ресурс составных частей;</w:t>
            </w:r>
          </w:p>
          <w:p w:rsidR="000B7CFC" w:rsidRPr="00EF69A4" w:rsidRDefault="000B7CFC" w:rsidP="000B7CFC">
            <w:pPr>
              <w:widowControl w:val="0"/>
              <w:jc w:val="both"/>
            </w:pPr>
            <w:r w:rsidRPr="00EF69A4">
              <w:t>- замене или восстановлении отдельных частей МИ ТСО;</w:t>
            </w:r>
          </w:p>
          <w:p w:rsidR="000B7CFC" w:rsidRPr="00EF69A4" w:rsidRDefault="000B7CFC" w:rsidP="000B7CFC">
            <w:pPr>
              <w:widowControl w:val="0"/>
              <w:jc w:val="both"/>
            </w:pPr>
            <w:r w:rsidRPr="00EF69A4">
              <w:t>-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0B7CFC" w:rsidRPr="00EF69A4" w:rsidRDefault="000B7CFC" w:rsidP="000B7CFC">
            <w:pPr>
              <w:widowControl w:val="0"/>
              <w:jc w:val="both"/>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xml:space="preserve">- удаление пыли, грязи, следов коррозии и окисления с наружных и внутренних поверхностей </w:t>
            </w:r>
            <w:r w:rsidRPr="00EF69A4">
              <w:lastRenderedPageBreak/>
              <w:t>корпуса изделия его составных частей (с частичной блочно-узловой разборкой);</w:t>
            </w:r>
          </w:p>
          <w:p w:rsidR="000B7CFC" w:rsidRPr="00EF69A4" w:rsidRDefault="000B7CFC" w:rsidP="000B7CFC">
            <w:pPr>
              <w:rPr>
                <w:rFonts w:eastAsia="Calibri"/>
              </w:rPr>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0B7CFC" w:rsidRPr="00EF69A4" w:rsidRDefault="000B7CFC" w:rsidP="000B7CFC">
            <w:pPr>
              <w:rPr>
                <w:rFonts w:eastAsia="Calibri"/>
              </w:rPr>
            </w:pPr>
          </w:p>
          <w:p w:rsidR="000B7CFC" w:rsidRPr="00EF69A4" w:rsidRDefault="000B7CFC" w:rsidP="000B7CFC">
            <w:pPr>
              <w:rPr>
                <w:rFonts w:eastAsia="Calibri"/>
                <w:b/>
              </w:rPr>
            </w:pPr>
            <w:r w:rsidRPr="00EF69A4">
              <w:rPr>
                <w:rFonts w:eastAsia="Calibri"/>
                <w:b/>
              </w:rPr>
              <w:t>Гарантийное сервисное обслуживание медицинской техники 37 месяцев.</w:t>
            </w:r>
          </w:p>
          <w:p w:rsidR="000B7CFC" w:rsidRPr="00EF69A4" w:rsidRDefault="000B7CFC" w:rsidP="000B7CFC">
            <w:pPr>
              <w:rPr>
                <w:rFonts w:eastAsia="Calibri"/>
                <w:b/>
              </w:rPr>
            </w:pPr>
            <w:r w:rsidRPr="00EF69A4">
              <w:rPr>
                <w:rFonts w:eastAsia="Calibri"/>
                <w:b/>
              </w:rPr>
              <w:t>Плановое техническое обслуживание проводится 1 раз в квартал.</w:t>
            </w:r>
          </w:p>
          <w:p w:rsidR="000B7CFC" w:rsidRPr="00EF69A4" w:rsidRDefault="000B7CFC" w:rsidP="000B7CFC">
            <w:pPr>
              <w:rPr>
                <w:rFonts w:eastAsia="Calibri"/>
                <w:b/>
              </w:rPr>
            </w:pPr>
            <w:r w:rsidRPr="00EF69A4">
              <w:rPr>
                <w:rFonts w:eastAsia="Calibri"/>
                <w:b/>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медицинских изделий в Республике Казахстан».</w:t>
            </w:r>
          </w:p>
          <w:p w:rsidR="000B7CFC" w:rsidRPr="00EF69A4" w:rsidRDefault="000B7CFC" w:rsidP="000B7CFC">
            <w:pPr>
              <w:rPr>
                <w:color w:val="000000"/>
              </w:rPr>
            </w:pPr>
          </w:p>
          <w:p w:rsidR="000B7CFC" w:rsidRPr="00EF69A4" w:rsidRDefault="000B7CFC" w:rsidP="000B7CFC">
            <w:pPr>
              <w:rPr>
                <w:b/>
              </w:rPr>
            </w:pPr>
            <w:r w:rsidRPr="00EF69A4">
              <w:rPr>
                <w:b/>
              </w:rPr>
              <w:t>Сопутствующие услуги</w:t>
            </w:r>
          </w:p>
          <w:p w:rsidR="000B7CFC" w:rsidRPr="00EF69A4" w:rsidRDefault="000B7CFC" w:rsidP="000B7CFC">
            <w:pPr>
              <w:rPr>
                <w:color w:val="000000"/>
              </w:rPr>
            </w:pPr>
          </w:p>
          <w:p w:rsidR="000B7CFC" w:rsidRPr="00EF69A4" w:rsidRDefault="000B7CFC" w:rsidP="000B7CFC">
            <w:pPr>
              <w:rPr>
                <w:color w:val="000000"/>
              </w:rPr>
            </w:pPr>
            <w:r w:rsidRPr="00EF69A4">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0B7CFC" w:rsidRPr="00EF69A4" w:rsidRDefault="000B7CFC" w:rsidP="000B7CFC">
            <w:pPr>
              <w:rPr>
                <w:color w:val="000000"/>
              </w:rPr>
            </w:pPr>
          </w:p>
        </w:tc>
      </w:tr>
      <w:tr w:rsidR="000B7CFC" w:rsidRPr="00EF69A4" w:rsidTr="000B7CFC">
        <w:tc>
          <w:tcPr>
            <w:tcW w:w="675" w:type="dxa"/>
          </w:tcPr>
          <w:p w:rsidR="000B7CFC" w:rsidRPr="00EF69A4" w:rsidRDefault="000B7CFC" w:rsidP="000B7CFC">
            <w:pPr>
              <w:pStyle w:val="af5"/>
              <w:numPr>
                <w:ilvl w:val="0"/>
                <w:numId w:val="16"/>
              </w:numPr>
              <w:jc w:val="both"/>
            </w:pPr>
          </w:p>
        </w:tc>
        <w:tc>
          <w:tcPr>
            <w:tcW w:w="3544" w:type="dxa"/>
          </w:tcPr>
          <w:p w:rsidR="000B7CFC" w:rsidRPr="00EF69A4" w:rsidRDefault="000B7CFC" w:rsidP="000B7CFC">
            <w:pPr>
              <w:tabs>
                <w:tab w:val="left" w:pos="1275"/>
              </w:tabs>
              <w:rPr>
                <w:b/>
              </w:rPr>
            </w:pPr>
          </w:p>
          <w:p w:rsidR="000B7CFC" w:rsidRPr="00EF69A4" w:rsidRDefault="000B7CFC" w:rsidP="000B7CFC">
            <w:pPr>
              <w:tabs>
                <w:tab w:val="left" w:pos="1275"/>
              </w:tabs>
              <w:rPr>
                <w:b/>
              </w:rPr>
            </w:pPr>
            <w:r w:rsidRPr="00EF69A4">
              <w:rPr>
                <w:b/>
              </w:rPr>
              <w:tab/>
              <w:t>ЛОТ №2</w:t>
            </w:r>
          </w:p>
          <w:p w:rsidR="000B7CFC" w:rsidRPr="00EF69A4" w:rsidRDefault="000B7CFC" w:rsidP="000B7CFC">
            <w:pPr>
              <w:jc w:val="center"/>
              <w:rPr>
                <w:color w:val="000000"/>
                <w:lang w:val="en-US"/>
              </w:rPr>
            </w:pPr>
            <w:r w:rsidRPr="00EF69A4">
              <w:rPr>
                <w:color w:val="000000"/>
              </w:rPr>
              <w:t>Комплекс суточногомониторирования ЭКГ</w:t>
            </w:r>
          </w:p>
        </w:tc>
        <w:tc>
          <w:tcPr>
            <w:tcW w:w="744" w:type="dxa"/>
            <w:vAlign w:val="center"/>
          </w:tcPr>
          <w:p w:rsidR="000B7CFC" w:rsidRPr="00EF69A4" w:rsidRDefault="000B7CFC" w:rsidP="000B7CFC">
            <w:pPr>
              <w:jc w:val="center"/>
              <w:rPr>
                <w:color w:val="000000"/>
              </w:rPr>
            </w:pPr>
            <w:r w:rsidRPr="00EF69A4">
              <w:rPr>
                <w:color w:val="000000"/>
              </w:rPr>
              <w:t>штука</w:t>
            </w:r>
          </w:p>
        </w:tc>
        <w:tc>
          <w:tcPr>
            <w:tcW w:w="696" w:type="dxa"/>
            <w:vAlign w:val="center"/>
          </w:tcPr>
          <w:p w:rsidR="000B7CFC" w:rsidRPr="00EF69A4" w:rsidRDefault="000B7CFC" w:rsidP="000B7CFC">
            <w:pPr>
              <w:jc w:val="center"/>
              <w:rPr>
                <w:color w:val="000000"/>
              </w:rPr>
            </w:pPr>
            <w:r w:rsidRPr="00EF69A4">
              <w:rPr>
                <w:color w:val="000000"/>
              </w:rPr>
              <w:t>4</w:t>
            </w:r>
          </w:p>
        </w:tc>
        <w:tc>
          <w:tcPr>
            <w:tcW w:w="10317" w:type="dxa"/>
          </w:tcPr>
          <w:p w:rsidR="000B7CFC" w:rsidRPr="00EF69A4" w:rsidRDefault="000B7CFC" w:rsidP="000B7CFC">
            <w:pPr>
              <w:pStyle w:val="12"/>
              <w:widowControl w:val="0"/>
            </w:pPr>
            <w:r w:rsidRPr="00EF69A4">
              <w:t>Комплекс суточного мониторирования ЭКГ обеспечивает суточную запись ЭКГ в 3-х биполярных отведениях в условиях обычной активности пациента, хранение сигналов в энергонезависимой памяти, ввод в компьютер и обработку результатов измерений, формирование итогового документа.</w:t>
            </w:r>
          </w:p>
          <w:p w:rsidR="000B7CFC" w:rsidRPr="00EF69A4" w:rsidRDefault="000B7CFC" w:rsidP="000B7CFC">
            <w:pPr>
              <w:pStyle w:val="12"/>
              <w:widowControl w:val="0"/>
            </w:pPr>
            <w:r w:rsidRPr="00EF69A4">
              <w:t>Малое энергопотребление позволяет осуществить трехсуточное исследование на одном аккумуляторе размера ААА.</w:t>
            </w:r>
          </w:p>
          <w:p w:rsidR="000B7CFC" w:rsidRPr="00EF69A4" w:rsidRDefault="000B7CFC" w:rsidP="000B7CFC">
            <w:pPr>
              <w:pStyle w:val="12"/>
              <w:widowControl w:val="0"/>
            </w:pPr>
            <w:r w:rsidRPr="00EF69A4">
              <w:t>Данные сохраняются на SD-карту, что обеспечивает практически неограниченное хранение данных при отключении питания.</w:t>
            </w:r>
          </w:p>
          <w:p w:rsidR="000B7CFC" w:rsidRPr="00EF69A4" w:rsidRDefault="000B7CFC" w:rsidP="000B7CFC">
            <w:pPr>
              <w:pStyle w:val="12"/>
              <w:widowControl w:val="0"/>
            </w:pPr>
            <w:r w:rsidRPr="00EF69A4">
              <w:t>Карта памяти является съемным устройством.</w:t>
            </w:r>
          </w:p>
          <w:p w:rsidR="000B7CFC" w:rsidRPr="00EF69A4" w:rsidRDefault="000B7CFC" w:rsidP="000B7CFC">
            <w:pPr>
              <w:pStyle w:val="12"/>
              <w:widowControl w:val="0"/>
            </w:pPr>
            <w:r w:rsidRPr="00EF69A4">
              <w:t>Съемная флэш-память типа мини SD, емкостью не менее 2 Gb.</w:t>
            </w:r>
          </w:p>
          <w:p w:rsidR="000B7CFC" w:rsidRPr="00EF69A4" w:rsidRDefault="000B7CFC" w:rsidP="000B7CFC">
            <w:pPr>
              <w:pStyle w:val="12"/>
              <w:widowControl w:val="0"/>
            </w:pPr>
            <w:r w:rsidRPr="00EF69A4">
              <w:t>Для считывания суточной ЭКГ в компьютер карта извлекается из монитора и помещается в устройство считывания (карт-ридер), которое, подключается к USB разъему ПК.</w:t>
            </w:r>
          </w:p>
          <w:p w:rsidR="000B7CFC" w:rsidRPr="00EF69A4" w:rsidRDefault="000B7CFC" w:rsidP="000B7CFC">
            <w:pPr>
              <w:pStyle w:val="12"/>
              <w:widowControl w:val="0"/>
            </w:pPr>
          </w:p>
          <w:p w:rsidR="000B7CFC" w:rsidRPr="00EF69A4" w:rsidRDefault="000B7CFC" w:rsidP="000B7CFC">
            <w:pPr>
              <w:pStyle w:val="12"/>
              <w:widowControl w:val="0"/>
            </w:pPr>
            <w:r w:rsidRPr="00EF69A4">
              <w:t>Наличие сертификата об утверждении типа средств измерений.</w:t>
            </w:r>
          </w:p>
          <w:p w:rsidR="000B7CFC" w:rsidRPr="00EF69A4" w:rsidRDefault="000B7CFC" w:rsidP="000B7CFC">
            <w:pPr>
              <w:pStyle w:val="12"/>
              <w:widowControl w:val="0"/>
            </w:pPr>
            <w:r w:rsidRPr="00EF69A4">
              <w:t xml:space="preserve">Наличие Регистрационного Удостоверения Министерства здравоохранения и социального </w:t>
            </w:r>
            <w:r w:rsidRPr="00EF69A4">
              <w:lastRenderedPageBreak/>
              <w:t>развития Республики Казахстан.</w:t>
            </w:r>
          </w:p>
          <w:p w:rsidR="000B7CFC" w:rsidRPr="00EF69A4" w:rsidRDefault="000B7CFC" w:rsidP="000B7CFC">
            <w:pPr>
              <w:pStyle w:val="12"/>
              <w:widowControl w:val="0"/>
            </w:pPr>
          </w:p>
          <w:p w:rsidR="000B7CFC" w:rsidRPr="00EF69A4" w:rsidRDefault="000B7CFC" w:rsidP="000B7CFC">
            <w:pPr>
              <w:pStyle w:val="12"/>
              <w:widowControl w:val="0"/>
            </w:pPr>
            <w:r w:rsidRPr="00EF69A4">
              <w:t>Особенностью данной модели монитора является цветной OLED экран, на котором отображаются служебные сообщения, меню управления прибором, а также реальный кардиосигнал для контроля качества записи.</w:t>
            </w:r>
          </w:p>
          <w:p w:rsidR="000B7CFC" w:rsidRPr="00EF69A4" w:rsidRDefault="000B7CFC" w:rsidP="000B7CFC">
            <w:pPr>
              <w:pStyle w:val="12"/>
              <w:widowControl w:val="0"/>
            </w:pPr>
            <w:r w:rsidRPr="00EF69A4">
              <w:t>Запись сигнала производится на съемную карту памяти. Карта памяти предназначена также для переноса записанных данных в компьютер.</w:t>
            </w:r>
          </w:p>
          <w:p w:rsidR="000B7CFC" w:rsidRPr="00EF69A4" w:rsidRDefault="000B7CFC" w:rsidP="000B7CFC">
            <w:pPr>
              <w:pStyle w:val="12"/>
              <w:widowControl w:val="0"/>
            </w:pPr>
            <w:r w:rsidRPr="00EF69A4">
              <w:t>Опционально регистратор может быть оснащен активным кабелем отведений ЭКГ с датчиком температуры.</w:t>
            </w:r>
          </w:p>
          <w:p w:rsidR="000B7CFC" w:rsidRPr="00EF69A4" w:rsidRDefault="000B7CFC" w:rsidP="000B7CFC">
            <w:pPr>
              <w:pStyle w:val="12"/>
              <w:widowControl w:val="0"/>
            </w:pPr>
          </w:p>
          <w:p w:rsidR="000B7CFC" w:rsidRPr="00EF69A4" w:rsidRDefault="000B7CFC" w:rsidP="000B7CFC">
            <w:pPr>
              <w:pStyle w:val="12"/>
              <w:widowControl w:val="0"/>
            </w:pPr>
            <w:r w:rsidRPr="00EF69A4">
              <w:t>Количество непрерывно регистрируемых отведений: не менее 3.</w:t>
            </w:r>
          </w:p>
          <w:p w:rsidR="000B7CFC" w:rsidRPr="00EF69A4" w:rsidRDefault="000B7CFC" w:rsidP="000B7CFC">
            <w:pPr>
              <w:pStyle w:val="12"/>
              <w:widowControl w:val="0"/>
            </w:pPr>
            <w:r w:rsidRPr="00EF69A4">
              <w:t>Контроль качества наложения электродов по трем каналам.</w:t>
            </w:r>
          </w:p>
          <w:p w:rsidR="000B7CFC" w:rsidRPr="00EF69A4" w:rsidRDefault="000B7CFC" w:rsidP="000B7CFC">
            <w:pPr>
              <w:pStyle w:val="12"/>
              <w:widowControl w:val="0"/>
            </w:pPr>
            <w:r w:rsidRPr="00EF69A4">
              <w:t>Наличие высокочастотного канала для регистрации импульсов искусственного водителя ритма (ИВР).</w:t>
            </w:r>
          </w:p>
          <w:p w:rsidR="000B7CFC" w:rsidRPr="00EF69A4" w:rsidRDefault="000B7CFC" w:rsidP="000B7CFC">
            <w:pPr>
              <w:pStyle w:val="12"/>
              <w:widowControl w:val="0"/>
            </w:pPr>
            <w:r w:rsidRPr="00EF69A4">
              <w:t>Наличие датчика регистрации двигательной активности пациента.</w:t>
            </w:r>
          </w:p>
          <w:p w:rsidR="000B7CFC" w:rsidRPr="00EF69A4" w:rsidRDefault="000B7CFC" w:rsidP="000B7CFC">
            <w:pPr>
              <w:pStyle w:val="12"/>
              <w:widowControl w:val="0"/>
            </w:pPr>
            <w:r w:rsidRPr="00EF69A4">
              <w:t>Кнопка отметчика событий.</w:t>
            </w:r>
          </w:p>
          <w:p w:rsidR="000B7CFC" w:rsidRPr="00EF69A4" w:rsidRDefault="000B7CFC" w:rsidP="000B7CFC">
            <w:pPr>
              <w:pStyle w:val="12"/>
              <w:widowControl w:val="0"/>
            </w:pPr>
            <w:r w:rsidRPr="00EF69A4">
              <w:t>Встроенный цветной дисплей OLED, с разрешением не менее 160*128 пикс.</w:t>
            </w:r>
          </w:p>
          <w:p w:rsidR="000B7CFC" w:rsidRPr="00EF69A4" w:rsidRDefault="000B7CFC" w:rsidP="000B7CFC">
            <w:pPr>
              <w:pStyle w:val="12"/>
              <w:widowControl w:val="0"/>
            </w:pPr>
            <w:r w:rsidRPr="00EF69A4">
              <w:t>Размер дисплея: не менее 34х27мм.</w:t>
            </w:r>
          </w:p>
          <w:p w:rsidR="000B7CFC" w:rsidRPr="00EF69A4" w:rsidRDefault="000B7CFC" w:rsidP="000B7CFC">
            <w:pPr>
              <w:pStyle w:val="12"/>
              <w:widowControl w:val="0"/>
            </w:pPr>
            <w:r w:rsidRPr="00EF69A4">
              <w:t>Вывод на дисплей прибора кривых ЭКГ по каждому отведению.</w:t>
            </w:r>
          </w:p>
          <w:p w:rsidR="000B7CFC" w:rsidRPr="00EF69A4" w:rsidRDefault="000B7CFC" w:rsidP="000B7CFC">
            <w:pPr>
              <w:pStyle w:val="12"/>
              <w:widowControl w:val="0"/>
            </w:pPr>
            <w:r w:rsidRPr="00EF69A4">
              <w:t>Запись ЭКГ без потери данных.</w:t>
            </w:r>
          </w:p>
          <w:p w:rsidR="000B7CFC" w:rsidRPr="00EF69A4" w:rsidRDefault="000B7CFC" w:rsidP="000B7CFC">
            <w:pPr>
              <w:pStyle w:val="12"/>
              <w:widowControl w:val="0"/>
            </w:pPr>
            <w:r w:rsidRPr="00EF69A4">
              <w:t>Связь монитора с персональным компьютером в режиме оснащения пациента по беспроводному каналу Bluetooth.</w:t>
            </w:r>
          </w:p>
          <w:p w:rsidR="000B7CFC" w:rsidRPr="00EF69A4" w:rsidRDefault="000B7CFC" w:rsidP="000B7CFC">
            <w:pPr>
              <w:pStyle w:val="12"/>
              <w:widowControl w:val="0"/>
            </w:pPr>
            <w:r w:rsidRPr="00EF69A4">
              <w:t>Возможность автономного оснащения пациента, без компьютера, с контролем качества наложения электродов на экране прибора по каждому отведению.</w:t>
            </w:r>
          </w:p>
          <w:p w:rsidR="000B7CFC" w:rsidRPr="00EF69A4" w:rsidRDefault="000B7CFC" w:rsidP="000B7CFC">
            <w:pPr>
              <w:pStyle w:val="12"/>
              <w:widowControl w:val="0"/>
            </w:pPr>
          </w:p>
          <w:p w:rsidR="000B7CFC" w:rsidRPr="00EF69A4" w:rsidRDefault="000B7CFC" w:rsidP="000B7CFC">
            <w:pPr>
              <w:pStyle w:val="12"/>
              <w:widowControl w:val="0"/>
            </w:pPr>
            <w:r w:rsidRPr="00EF69A4">
              <w:t>Время непрерывной работы регистраторов: не менее 24 - 72 ч.;</w:t>
            </w:r>
          </w:p>
          <w:p w:rsidR="000B7CFC" w:rsidRPr="00EF69A4" w:rsidRDefault="000B7CFC" w:rsidP="000B7CFC">
            <w:pPr>
              <w:pStyle w:val="12"/>
              <w:widowControl w:val="0"/>
            </w:pPr>
            <w:r w:rsidRPr="00EF69A4">
              <w:t>Время установления рабочего режима: не более 10 мин;</w:t>
            </w:r>
          </w:p>
          <w:p w:rsidR="000B7CFC" w:rsidRPr="00EF69A4" w:rsidRDefault="000B7CFC" w:rsidP="000B7CFC">
            <w:pPr>
              <w:pStyle w:val="12"/>
              <w:widowControl w:val="0"/>
            </w:pPr>
            <w:r w:rsidRPr="00EF69A4">
              <w:t>Время передачи суточной записи из регистратора в ПК: не более 3 мин;</w:t>
            </w:r>
          </w:p>
          <w:p w:rsidR="000B7CFC" w:rsidRPr="00EF69A4" w:rsidRDefault="000B7CFC" w:rsidP="000B7CFC">
            <w:pPr>
              <w:pStyle w:val="12"/>
              <w:widowControl w:val="0"/>
            </w:pPr>
            <w:r w:rsidRPr="00EF69A4">
              <w:t>Напряжение постоянного тока (в режиме суточной записи): в диапазоне не более от 1,1 до 1,7 В;</w:t>
            </w:r>
          </w:p>
          <w:p w:rsidR="000B7CFC" w:rsidRPr="00EF69A4" w:rsidRDefault="000B7CFC" w:rsidP="000B7CFC">
            <w:pPr>
              <w:pStyle w:val="12"/>
              <w:widowControl w:val="0"/>
            </w:pPr>
            <w:r w:rsidRPr="00EF69A4">
              <w:t>Количество каналов ЭКГ:  от 1 до 3;</w:t>
            </w:r>
          </w:p>
          <w:p w:rsidR="000B7CFC" w:rsidRPr="00EF69A4" w:rsidRDefault="000B7CFC" w:rsidP="000B7CFC">
            <w:pPr>
              <w:pStyle w:val="12"/>
              <w:widowControl w:val="0"/>
            </w:pPr>
            <w:r w:rsidRPr="00EF69A4">
              <w:t>Разрядность АЦП: не более 12 Бит;</w:t>
            </w:r>
          </w:p>
          <w:p w:rsidR="000B7CFC" w:rsidRPr="00EF69A4" w:rsidRDefault="000B7CFC" w:rsidP="000B7CFC">
            <w:pPr>
              <w:pStyle w:val="12"/>
              <w:widowControl w:val="0"/>
            </w:pPr>
            <w:r w:rsidRPr="00EF69A4">
              <w:t>Частота дискретизации ЭКГ: не более 500 Гц;</w:t>
            </w:r>
          </w:p>
          <w:p w:rsidR="000B7CFC" w:rsidRPr="00EF69A4" w:rsidRDefault="000B7CFC" w:rsidP="000B7CFC">
            <w:pPr>
              <w:pStyle w:val="12"/>
              <w:widowControl w:val="0"/>
            </w:pPr>
            <w:r w:rsidRPr="00EF69A4">
              <w:t>Диапазон регистрации входных напряжений: не более ± 300 мВ;</w:t>
            </w:r>
          </w:p>
          <w:p w:rsidR="000B7CFC" w:rsidRPr="00EF69A4" w:rsidRDefault="000B7CFC" w:rsidP="000B7CFC">
            <w:pPr>
              <w:pStyle w:val="12"/>
              <w:widowControl w:val="0"/>
            </w:pPr>
            <w:r w:rsidRPr="00EF69A4">
              <w:t>Диапазон измерения входных напряжений: в диапазоне не более от 0,1 до 10,0 мВ;</w:t>
            </w:r>
          </w:p>
          <w:p w:rsidR="000B7CFC" w:rsidRPr="00EF69A4" w:rsidRDefault="000B7CFC" w:rsidP="000B7CFC">
            <w:pPr>
              <w:pStyle w:val="12"/>
              <w:widowControl w:val="0"/>
            </w:pPr>
            <w:r w:rsidRPr="00EF69A4">
              <w:lastRenderedPageBreak/>
              <w:t>Пределы допускаемой относительной погрешности измерения напряжения, в диапазоне:</w:t>
            </w:r>
          </w:p>
          <w:p w:rsidR="000B7CFC" w:rsidRPr="00EF69A4" w:rsidRDefault="000B7CFC" w:rsidP="000B7CFC">
            <w:pPr>
              <w:pStyle w:val="12"/>
              <w:widowControl w:val="0"/>
            </w:pPr>
            <w:r w:rsidRPr="00EF69A4">
              <w:t>от 0,2 до 0,5 мВ включительно: не более ± 20 %;</w:t>
            </w:r>
          </w:p>
          <w:p w:rsidR="000B7CFC" w:rsidRPr="00EF69A4" w:rsidRDefault="000B7CFC" w:rsidP="000B7CFC">
            <w:pPr>
              <w:pStyle w:val="12"/>
              <w:widowControl w:val="0"/>
            </w:pPr>
            <w:r w:rsidRPr="00EF69A4">
              <w:t>от 0,5 до 10 мВ: не более ± 10 % .</w:t>
            </w:r>
          </w:p>
          <w:p w:rsidR="000B7CFC" w:rsidRPr="00EF69A4" w:rsidRDefault="000B7CFC" w:rsidP="000B7CFC">
            <w:pPr>
              <w:pStyle w:val="12"/>
              <w:widowControl w:val="0"/>
            </w:pPr>
            <w:r w:rsidRPr="00EF69A4">
              <w:t>Диапазон измерения интервалов RR: в диапазоне не менее от 250 до 2000 мс;</w:t>
            </w:r>
          </w:p>
          <w:p w:rsidR="000B7CFC" w:rsidRPr="00EF69A4" w:rsidRDefault="000B7CFC" w:rsidP="000B7CFC">
            <w:pPr>
              <w:pStyle w:val="12"/>
              <w:widowControl w:val="0"/>
            </w:pPr>
            <w:r w:rsidRPr="00EF69A4">
              <w:t>Диапазон измерения частоты сердечных сокращений (ЧСС): в диапазоне не менее от 30 до 240 1/мин;</w:t>
            </w:r>
          </w:p>
          <w:p w:rsidR="000B7CFC" w:rsidRPr="00EF69A4" w:rsidRDefault="000B7CFC" w:rsidP="000B7CFC">
            <w:pPr>
              <w:pStyle w:val="12"/>
              <w:widowControl w:val="0"/>
            </w:pPr>
            <w:r w:rsidRPr="00EF69A4">
              <w:t>Пределы допускаемой абсолютной погрешности измерения интервалов RR: не более ±20 мс;</w:t>
            </w:r>
          </w:p>
          <w:p w:rsidR="000B7CFC" w:rsidRPr="00EF69A4" w:rsidRDefault="000B7CFC" w:rsidP="000B7CFC">
            <w:pPr>
              <w:pStyle w:val="12"/>
              <w:widowControl w:val="0"/>
            </w:pPr>
            <w:r w:rsidRPr="00EF69A4">
              <w:t>Пределы допускаемой относительной погрешности измерения интервалов RR (ЧСС): не более ±8 %;</w:t>
            </w:r>
          </w:p>
          <w:p w:rsidR="000B7CFC" w:rsidRPr="00EF69A4" w:rsidRDefault="000B7CFC" w:rsidP="000B7CFC">
            <w:pPr>
              <w:pStyle w:val="12"/>
              <w:widowControl w:val="0"/>
            </w:pPr>
            <w:r w:rsidRPr="00EF69A4">
              <w:t>Диапазон измеряемых напряжений смещения сегмента ST: не более ±1 мВ;</w:t>
            </w:r>
          </w:p>
          <w:p w:rsidR="000B7CFC" w:rsidRPr="00EF69A4" w:rsidRDefault="000B7CFC" w:rsidP="000B7CFC">
            <w:pPr>
              <w:pStyle w:val="12"/>
              <w:widowControl w:val="0"/>
            </w:pPr>
            <w:r w:rsidRPr="00EF69A4">
              <w:t>Пределы допускаемой абсолютной погрешности измерения напряжения смещения сегмента ST: не более ±0,025 мВ;</w:t>
            </w:r>
          </w:p>
          <w:p w:rsidR="000B7CFC" w:rsidRPr="00EF69A4" w:rsidRDefault="000B7CFC" w:rsidP="000B7CFC">
            <w:pPr>
              <w:pStyle w:val="12"/>
              <w:widowControl w:val="0"/>
            </w:pPr>
            <w:r w:rsidRPr="00EF69A4">
              <w:t>Неравномерность амплитудно-частотной характеристики (АЧХ) в полосе частот от 0,1 до 30 Гц: от  30 до 10 %;</w:t>
            </w:r>
          </w:p>
          <w:p w:rsidR="000B7CFC" w:rsidRPr="00EF69A4" w:rsidRDefault="000B7CFC" w:rsidP="000B7CFC">
            <w:pPr>
              <w:pStyle w:val="12"/>
              <w:widowControl w:val="0"/>
            </w:pPr>
            <w:r w:rsidRPr="00EF69A4">
              <w:t>Пределы допускаемой относительной погрешности измерения интервалов времени в диапазоне от 0,1 до 1,0 с: не более ± 5 %;</w:t>
            </w:r>
          </w:p>
          <w:p w:rsidR="000B7CFC" w:rsidRPr="00EF69A4" w:rsidRDefault="000B7CFC" w:rsidP="000B7CFC">
            <w:pPr>
              <w:pStyle w:val="12"/>
              <w:widowControl w:val="0"/>
            </w:pPr>
            <w:r w:rsidRPr="00EF69A4">
              <w:t>Напряжение внутренних шумов, приведенное к входу: не более 25 мкВ;</w:t>
            </w:r>
          </w:p>
          <w:p w:rsidR="000B7CFC" w:rsidRPr="00EF69A4" w:rsidRDefault="000B7CFC" w:rsidP="000B7CFC">
            <w:pPr>
              <w:pStyle w:val="12"/>
              <w:widowControl w:val="0"/>
            </w:pPr>
            <w:r w:rsidRPr="00EF69A4">
              <w:t>Коэффициент ослабления синфазных сигналов: не более 70 дБ;</w:t>
            </w:r>
          </w:p>
          <w:p w:rsidR="000B7CFC" w:rsidRPr="00EF69A4" w:rsidRDefault="000B7CFC" w:rsidP="000B7CFC">
            <w:pPr>
              <w:pStyle w:val="12"/>
              <w:widowControl w:val="0"/>
            </w:pPr>
            <w:r w:rsidRPr="00EF69A4">
              <w:t>Входной импеданс: не менее 10 МОм;</w:t>
            </w:r>
          </w:p>
          <w:p w:rsidR="000B7CFC" w:rsidRPr="00EF69A4" w:rsidRDefault="000B7CFC" w:rsidP="000B7CFC">
            <w:pPr>
              <w:pStyle w:val="12"/>
              <w:widowControl w:val="0"/>
            </w:pPr>
            <w:r w:rsidRPr="00EF69A4">
              <w:t>Пределы допускаемой относительной погрешности установки калибровочного напряжения 1мВ: не более ±5 %;</w:t>
            </w:r>
          </w:p>
          <w:p w:rsidR="000B7CFC" w:rsidRPr="00EF69A4" w:rsidRDefault="000B7CFC" w:rsidP="000B7CFC">
            <w:pPr>
              <w:pStyle w:val="12"/>
              <w:widowControl w:val="0"/>
            </w:pPr>
            <w:r w:rsidRPr="00EF69A4">
              <w:t>Частота дискретизации (выделения) выделенного канала ИВР: не менее 2048 Гц .</w:t>
            </w:r>
          </w:p>
          <w:p w:rsidR="000B7CFC" w:rsidRPr="00EF69A4" w:rsidRDefault="000B7CFC" w:rsidP="000B7CFC">
            <w:pPr>
              <w:pStyle w:val="12"/>
              <w:widowControl w:val="0"/>
            </w:pPr>
          </w:p>
          <w:p w:rsidR="000B7CFC" w:rsidRPr="00EF69A4" w:rsidRDefault="000B7CFC" w:rsidP="000B7CFC">
            <w:pPr>
              <w:pStyle w:val="12"/>
              <w:widowControl w:val="0"/>
            </w:pPr>
            <w:r w:rsidRPr="00EF69A4">
              <w:t>Управляется монитор с помощью трех кнопок на лицевой панели корпуса. Кнопки перехода служат для смены отведения в режиме контроля сигнала и для перемещения по меню. Кнопка выбора вызывает меню прибора и осуществляет выбор / изменение нужного пункта меню.</w:t>
            </w:r>
          </w:p>
          <w:p w:rsidR="000B7CFC" w:rsidRPr="00EF69A4" w:rsidRDefault="000B7CFC" w:rsidP="000B7CFC">
            <w:pPr>
              <w:pStyle w:val="12"/>
              <w:widowControl w:val="0"/>
            </w:pPr>
            <w:r w:rsidRPr="00EF69A4">
              <w:t>Кнопка пациента предназначена для отметки событий в процессе суточной записи. При нажатии кнопки прибор регистрирует электронную метку, соответствующую текущему моменту суточной записи.</w:t>
            </w:r>
          </w:p>
          <w:p w:rsidR="000B7CFC" w:rsidRPr="00EF69A4" w:rsidRDefault="000B7CFC" w:rsidP="000B7CFC">
            <w:pPr>
              <w:pStyle w:val="12"/>
              <w:widowControl w:val="0"/>
            </w:pPr>
          </w:p>
          <w:p w:rsidR="000B7CFC" w:rsidRPr="00EF69A4" w:rsidRDefault="000B7CFC" w:rsidP="000B7CFC">
            <w:pPr>
              <w:pStyle w:val="12"/>
              <w:widowControl w:val="0"/>
            </w:pPr>
            <w:r w:rsidRPr="00EF69A4">
              <w:t>Питание: не более 1 аккумулятора типа ААА.</w:t>
            </w:r>
          </w:p>
          <w:p w:rsidR="000B7CFC" w:rsidRPr="00EF69A4" w:rsidRDefault="000B7CFC" w:rsidP="000B7CFC">
            <w:pPr>
              <w:pStyle w:val="12"/>
              <w:widowControl w:val="0"/>
            </w:pPr>
            <w:r w:rsidRPr="00EF69A4">
              <w:t>При оперативной замене аккумулятора «на ходу» во время проведения исследования продолжается предыдущая запись ЭКГ; текущая запись практически не прерывается.</w:t>
            </w:r>
          </w:p>
          <w:p w:rsidR="000B7CFC" w:rsidRPr="00EF69A4" w:rsidRDefault="000B7CFC" w:rsidP="000B7CFC">
            <w:pPr>
              <w:pStyle w:val="12"/>
              <w:widowControl w:val="0"/>
            </w:pPr>
          </w:p>
          <w:p w:rsidR="000B7CFC" w:rsidRPr="00EF69A4" w:rsidRDefault="000B7CFC" w:rsidP="000B7CFC">
            <w:pPr>
              <w:pStyle w:val="12"/>
              <w:widowControl w:val="0"/>
            </w:pPr>
            <w:r w:rsidRPr="00EF69A4">
              <w:t xml:space="preserve">Регистрирующий блок ЭКГ совместим с программным обеспечением имеющегося у </w:t>
            </w:r>
            <w:r w:rsidRPr="00EF69A4">
              <w:lastRenderedPageBreak/>
              <w:t>заказчика Комплекса суточного мониторирования ЭКГ и АД того же производителя на программном уровне.</w:t>
            </w:r>
          </w:p>
          <w:p w:rsidR="000B7CFC" w:rsidRPr="00EF69A4" w:rsidRDefault="000B7CFC" w:rsidP="000B7CFC">
            <w:pPr>
              <w:pStyle w:val="12"/>
              <w:widowControl w:val="0"/>
            </w:pPr>
            <w:r w:rsidRPr="00EF69A4">
              <w:t>Регистрирующий блок ЭКГ совместим с базой данных пациентов имеющегося у заказчика Комплекса суточного мониторирования ЭКГ и АД того же производителя.</w:t>
            </w:r>
          </w:p>
          <w:p w:rsidR="000B7CFC" w:rsidRPr="00EF69A4" w:rsidRDefault="000B7CFC" w:rsidP="000B7CFC">
            <w:pPr>
              <w:pStyle w:val="12"/>
              <w:widowControl w:val="0"/>
            </w:pPr>
          </w:p>
          <w:p w:rsidR="000B7CFC" w:rsidRPr="00EF69A4" w:rsidRDefault="000B7CFC" w:rsidP="000B7CFC">
            <w:pPr>
              <w:pStyle w:val="12"/>
              <w:widowControl w:val="0"/>
            </w:pPr>
            <w:r w:rsidRPr="00EF69A4">
              <w:t>Наличие сопроводительной документации на государственном и русском языке.</w:t>
            </w:r>
          </w:p>
          <w:p w:rsidR="000B7CFC" w:rsidRPr="00EF69A4" w:rsidRDefault="000B7CFC" w:rsidP="000B7CFC">
            <w:pPr>
              <w:pStyle w:val="12"/>
              <w:widowControl w:val="0"/>
            </w:pPr>
          </w:p>
          <w:p w:rsidR="000B7CFC" w:rsidRPr="00EF69A4" w:rsidRDefault="000B7CFC" w:rsidP="000B7CFC">
            <w:pPr>
              <w:pStyle w:val="12"/>
              <w:widowControl w:val="0"/>
            </w:pPr>
            <w:r w:rsidRPr="00EF69A4">
              <w:t>Размеры: не более 72x63x20 мм.</w:t>
            </w:r>
          </w:p>
          <w:p w:rsidR="000B7CFC" w:rsidRPr="00EF69A4" w:rsidRDefault="000B7CFC" w:rsidP="000B7CFC">
            <w:pPr>
              <w:pStyle w:val="12"/>
              <w:widowControl w:val="0"/>
            </w:pPr>
            <w:r w:rsidRPr="00EF69A4">
              <w:t>Вес с элементом питания: не более 75 г.</w:t>
            </w:r>
          </w:p>
          <w:p w:rsidR="000B7CFC" w:rsidRPr="00EF69A4" w:rsidRDefault="000B7CFC" w:rsidP="000B7CFC">
            <w:pPr>
              <w:pStyle w:val="12"/>
              <w:widowControl w:val="0"/>
            </w:pPr>
            <w:r w:rsidRPr="00EF69A4">
              <w:t>Вес без элемента питания: не более 60 г.</w:t>
            </w:r>
          </w:p>
          <w:p w:rsidR="000B7CFC" w:rsidRPr="00EF69A4" w:rsidRDefault="000B7CFC" w:rsidP="000B7CFC">
            <w:pPr>
              <w:pStyle w:val="12"/>
              <w:widowControl w:val="0"/>
            </w:pPr>
          </w:p>
          <w:p w:rsidR="000B7CFC" w:rsidRPr="00EF69A4" w:rsidRDefault="000B7CFC" w:rsidP="000B7CFC">
            <w:pPr>
              <w:pStyle w:val="12"/>
              <w:widowControl w:val="0"/>
            </w:pPr>
            <w:r w:rsidRPr="00EF69A4">
              <w:t>Дополнительные комплектующие</w:t>
            </w:r>
          </w:p>
          <w:p w:rsidR="000B7CFC" w:rsidRPr="00EF69A4" w:rsidRDefault="000B7CFC" w:rsidP="000B7CFC">
            <w:pPr>
              <w:pStyle w:val="12"/>
              <w:widowControl w:val="0"/>
            </w:pPr>
            <w:r w:rsidRPr="00EF69A4">
              <w:t>Кабель отведений ЭКГ</w:t>
            </w:r>
            <w:r w:rsidRPr="00EF69A4">
              <w:tab/>
              <w:t>Кабель отведений ЭКГ совместимый с регистратором ЭКГ холтеровским.</w:t>
            </w:r>
          </w:p>
          <w:p w:rsidR="000B7CFC" w:rsidRPr="00EF69A4" w:rsidRDefault="000B7CFC" w:rsidP="000B7CFC">
            <w:pPr>
              <w:pStyle w:val="12"/>
              <w:widowControl w:val="0"/>
            </w:pPr>
            <w:r w:rsidRPr="00EF69A4">
              <w:t>Количество отведений: 7.</w:t>
            </w:r>
          </w:p>
          <w:p w:rsidR="000B7CFC" w:rsidRPr="00EF69A4" w:rsidRDefault="000B7CFC" w:rsidP="000B7CFC">
            <w:pPr>
              <w:pStyle w:val="12"/>
              <w:widowControl w:val="0"/>
            </w:pPr>
            <w:r w:rsidRPr="00EF69A4">
              <w:t>Длина: не менее 0,7 м.</w:t>
            </w:r>
          </w:p>
          <w:p w:rsidR="000B7CFC" w:rsidRPr="00EF69A4" w:rsidRDefault="000B7CFC" w:rsidP="000B7CFC">
            <w:pPr>
              <w:pStyle w:val="12"/>
              <w:widowControl w:val="0"/>
            </w:pPr>
            <w:r w:rsidRPr="00EF69A4">
              <w:t>Цветовая маркировка.</w:t>
            </w:r>
          </w:p>
          <w:p w:rsidR="000B7CFC" w:rsidRPr="00EF69A4" w:rsidRDefault="000B7CFC" w:rsidP="000B7CFC">
            <w:pPr>
              <w:pStyle w:val="12"/>
              <w:widowControl w:val="0"/>
            </w:pPr>
            <w:r w:rsidRPr="00EF69A4">
              <w:t>Тип коннекторов: кнопочный.</w:t>
            </w:r>
          </w:p>
          <w:p w:rsidR="000B7CFC" w:rsidRPr="00EF69A4" w:rsidRDefault="000B7CFC" w:rsidP="000B7CFC">
            <w:pPr>
              <w:pStyle w:val="12"/>
              <w:widowControl w:val="0"/>
            </w:pPr>
            <w:r w:rsidRPr="00EF69A4">
              <w:t>Материал устойчивый к биологическим агрессивным средам.</w:t>
            </w:r>
            <w:r w:rsidRPr="00EF69A4">
              <w:tab/>
              <w:t>1 шт.</w:t>
            </w:r>
          </w:p>
          <w:p w:rsidR="000B7CFC" w:rsidRPr="00EF69A4" w:rsidRDefault="000B7CFC" w:rsidP="000B7CFC">
            <w:pPr>
              <w:pStyle w:val="12"/>
              <w:widowControl w:val="0"/>
            </w:pPr>
            <w:r w:rsidRPr="00EF69A4">
              <w:t>Чехол защитный регистратора ЭКГ (пластиковый)</w:t>
            </w:r>
            <w:r w:rsidRPr="00EF69A4">
              <w:tab/>
              <w:t>Защитный чехол для ношения суточного монитора ЭКГ.</w:t>
            </w:r>
          </w:p>
          <w:p w:rsidR="000B7CFC" w:rsidRPr="00EF69A4" w:rsidRDefault="000B7CFC" w:rsidP="000B7CFC">
            <w:pPr>
              <w:pStyle w:val="12"/>
              <w:widowControl w:val="0"/>
            </w:pPr>
            <w:r w:rsidRPr="00EF69A4">
              <w:t>Материал: кожа, защелка кнопочного типа.</w:t>
            </w:r>
          </w:p>
          <w:p w:rsidR="000B7CFC" w:rsidRPr="00EF69A4" w:rsidRDefault="000B7CFC" w:rsidP="000B7CFC">
            <w:pPr>
              <w:pStyle w:val="12"/>
              <w:widowControl w:val="0"/>
            </w:pPr>
            <w:r w:rsidRPr="00EF69A4">
              <w:t>Фиксируется на теле пациента при помощи клипсы.</w:t>
            </w:r>
            <w:r w:rsidRPr="00EF69A4">
              <w:tab/>
              <w:t>1 шт.</w:t>
            </w:r>
          </w:p>
          <w:p w:rsidR="000B7CFC" w:rsidRPr="00EF69A4" w:rsidRDefault="000B7CFC" w:rsidP="000B7CFC">
            <w:pPr>
              <w:pStyle w:val="12"/>
              <w:widowControl w:val="0"/>
            </w:pPr>
            <w:r w:rsidRPr="00EF69A4">
              <w:t>Чехол защитный регистратора ЭКГ (кожаный)</w:t>
            </w:r>
            <w:r w:rsidRPr="00EF69A4">
              <w:tab/>
              <w:t>Защитный чехол для ношения суточного монитора ЭКГ.</w:t>
            </w:r>
          </w:p>
          <w:p w:rsidR="000B7CFC" w:rsidRPr="00EF69A4" w:rsidRDefault="000B7CFC" w:rsidP="000B7CFC">
            <w:pPr>
              <w:pStyle w:val="12"/>
              <w:widowControl w:val="0"/>
            </w:pPr>
            <w:r w:rsidRPr="00EF69A4">
              <w:t>Материал: пластик, защелки кнопочного типа.</w:t>
            </w:r>
          </w:p>
          <w:p w:rsidR="000B7CFC" w:rsidRPr="00EF69A4" w:rsidRDefault="000B7CFC" w:rsidP="000B7CFC">
            <w:pPr>
              <w:pStyle w:val="12"/>
              <w:widowControl w:val="0"/>
            </w:pPr>
            <w:r w:rsidRPr="00EF69A4">
              <w:t>Фиксируется на теле пациента при помощи шнурка, присоединяемого к металлическим проушинам чехла.</w:t>
            </w:r>
            <w:r w:rsidRPr="00EF69A4">
              <w:tab/>
              <w:t>1 шт.</w:t>
            </w:r>
          </w:p>
          <w:p w:rsidR="000B7CFC" w:rsidRPr="00EF69A4" w:rsidRDefault="000B7CFC" w:rsidP="000B7CFC">
            <w:pPr>
              <w:pStyle w:val="12"/>
              <w:widowControl w:val="0"/>
            </w:pPr>
            <w:r w:rsidRPr="00EF69A4">
              <w:t>Расходные материалы и изнашиваемые узлы:</w:t>
            </w:r>
          </w:p>
          <w:p w:rsidR="000B7CFC" w:rsidRPr="00EF69A4" w:rsidRDefault="000B7CFC" w:rsidP="000B7CFC">
            <w:pPr>
              <w:pStyle w:val="12"/>
              <w:widowControl w:val="0"/>
            </w:pPr>
            <w:r w:rsidRPr="00EF69A4">
              <w:t>Электроды одноразовые МН</w:t>
            </w:r>
            <w:r w:rsidRPr="00EF69A4">
              <w:tab/>
              <w:t>Электроды ЭКГ для длительного мониторирования. Выполнены на основе перфорированного нетканого материала, покрытого гипоаллергеннымполиакрилатным клеем, который прочно удерживает электрод на теле пациента.</w:t>
            </w:r>
          </w:p>
          <w:p w:rsidR="000B7CFC" w:rsidRPr="00EF69A4" w:rsidRDefault="000B7CFC" w:rsidP="000B7CFC">
            <w:pPr>
              <w:pStyle w:val="12"/>
              <w:widowControl w:val="0"/>
            </w:pPr>
            <w:r w:rsidRPr="00EF69A4">
              <w:t>Контактное поле электрода покрыто хлоридом серебра. Диаметр электрода: не менее 55 мм.</w:t>
            </w:r>
          </w:p>
          <w:p w:rsidR="000B7CFC" w:rsidRPr="00EF69A4" w:rsidRDefault="000B7CFC" w:rsidP="000B7CFC">
            <w:pPr>
              <w:pStyle w:val="12"/>
              <w:widowControl w:val="0"/>
            </w:pPr>
            <w:r w:rsidRPr="00EF69A4">
              <w:t>Упаковка: не менее 30 шт.</w:t>
            </w:r>
            <w:r w:rsidRPr="00EF69A4">
              <w:tab/>
              <w:t>2 уп.</w:t>
            </w:r>
          </w:p>
          <w:p w:rsidR="000B7CFC" w:rsidRPr="00EF69A4" w:rsidRDefault="000B7CFC" w:rsidP="000B7CFC">
            <w:pPr>
              <w:pStyle w:val="12"/>
              <w:widowControl w:val="0"/>
            </w:pPr>
            <w:r w:rsidRPr="00EF69A4">
              <w:lastRenderedPageBreak/>
              <w:t>Элемент питания</w:t>
            </w:r>
            <w:r w:rsidRPr="00EF69A4">
              <w:tab/>
              <w:t>Аккумуляторы металлогидридные типоразмера AАА</w:t>
            </w:r>
          </w:p>
          <w:p w:rsidR="000B7CFC" w:rsidRPr="00EF69A4" w:rsidRDefault="000B7CFC" w:rsidP="000B7CFC">
            <w:pPr>
              <w:pStyle w:val="12"/>
              <w:widowControl w:val="0"/>
            </w:pPr>
            <w:r w:rsidRPr="00EF69A4">
              <w:t>Номинальное напряжение:  1,2 В.</w:t>
            </w:r>
          </w:p>
          <w:p w:rsidR="000B7CFC" w:rsidRPr="00EF69A4" w:rsidRDefault="000B7CFC" w:rsidP="000B7CFC">
            <w:pPr>
              <w:tabs>
                <w:tab w:val="left" w:pos="3645"/>
              </w:tabs>
            </w:pPr>
            <w:r w:rsidRPr="00EF69A4">
              <w:t>Номинальная емкость: не менее 1000 мА*ч.</w:t>
            </w:r>
            <w:r w:rsidRPr="00EF69A4">
              <w:tab/>
              <w:t>2 шт.</w:t>
            </w:r>
          </w:p>
          <w:p w:rsidR="000B7CFC" w:rsidRPr="00EF69A4" w:rsidRDefault="000B7CFC" w:rsidP="000B7CFC">
            <w:pPr>
              <w:widowControl w:val="0"/>
            </w:pPr>
            <w:r w:rsidRPr="00EF69A4">
              <w:rPr>
                <w:b/>
              </w:rPr>
              <w:t>Подлежит регистрации в реестре ИМН и МТ</w:t>
            </w:r>
            <w:r w:rsidRPr="00EF69A4">
              <w:t xml:space="preserve"> (изделий медицинского назначения и медицинской техники)</w:t>
            </w:r>
          </w:p>
          <w:p w:rsidR="000B7CFC" w:rsidRPr="00EF69A4" w:rsidRDefault="000B7CFC" w:rsidP="000B7CFC">
            <w:pPr>
              <w:rPr>
                <w:color w:val="000000"/>
              </w:rPr>
            </w:pPr>
          </w:p>
          <w:p w:rsidR="000B7CFC" w:rsidRPr="00EF69A4" w:rsidRDefault="000B7CFC" w:rsidP="000B7CFC">
            <w:pPr>
              <w:widowControl w:val="0"/>
              <w:jc w:val="both"/>
            </w:pPr>
            <w:r w:rsidRPr="00EF69A4">
              <w:rPr>
                <w:b/>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0B7CFC" w:rsidRPr="00EF69A4" w:rsidRDefault="000B7CFC" w:rsidP="000B7CFC">
            <w:pPr>
              <w:widowControl w:val="0"/>
              <w:jc w:val="both"/>
            </w:pPr>
            <w:r w:rsidRPr="00EF69A4">
              <w:t>Гарантийное сервисное обслуживание МИ ТСО не менее 37 месяцев.</w:t>
            </w:r>
          </w:p>
          <w:p w:rsidR="000B7CFC" w:rsidRPr="00EF69A4" w:rsidRDefault="000B7CFC" w:rsidP="000B7CFC">
            <w:pPr>
              <w:widowControl w:val="0"/>
              <w:jc w:val="both"/>
            </w:pPr>
            <w:r w:rsidRPr="00EF69A4">
              <w:t>Плановое техническое обслуживание должно проводиться не реже чем 1 раз в квартал.</w:t>
            </w:r>
          </w:p>
          <w:p w:rsidR="000B7CFC" w:rsidRPr="00EF69A4" w:rsidRDefault="000B7CFC" w:rsidP="000B7CFC">
            <w:pPr>
              <w:widowControl w:val="0"/>
              <w:jc w:val="both"/>
            </w:pPr>
            <w:r w:rsidRPr="00EF69A4">
              <w:t>Работы по техническому обслуживанию выполняются в соответствии с требованиями эксплуатационной документации и должны включать в себя:</w:t>
            </w:r>
          </w:p>
          <w:p w:rsidR="000B7CFC" w:rsidRPr="00EF69A4" w:rsidRDefault="000B7CFC" w:rsidP="000B7CFC">
            <w:pPr>
              <w:widowControl w:val="0"/>
              <w:jc w:val="both"/>
            </w:pPr>
            <w:r w:rsidRPr="00EF69A4">
              <w:t>- замену отработавших ресурс составных частей;</w:t>
            </w:r>
          </w:p>
          <w:p w:rsidR="000B7CFC" w:rsidRPr="00EF69A4" w:rsidRDefault="000B7CFC" w:rsidP="000B7CFC">
            <w:pPr>
              <w:widowControl w:val="0"/>
              <w:jc w:val="both"/>
            </w:pPr>
            <w:r w:rsidRPr="00EF69A4">
              <w:t>- замене или восстановлении отдельных частей МИ ТСО;</w:t>
            </w:r>
          </w:p>
          <w:p w:rsidR="000B7CFC" w:rsidRPr="00EF69A4" w:rsidRDefault="000B7CFC" w:rsidP="000B7CFC">
            <w:pPr>
              <w:widowControl w:val="0"/>
              <w:jc w:val="both"/>
            </w:pPr>
            <w:r w:rsidRPr="00EF69A4">
              <w:t>-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0B7CFC" w:rsidRPr="00EF69A4" w:rsidRDefault="000B7CFC" w:rsidP="000B7CFC">
            <w:pPr>
              <w:widowControl w:val="0"/>
              <w:jc w:val="both"/>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0B7CFC" w:rsidRPr="00EF69A4" w:rsidRDefault="000B7CFC" w:rsidP="000B7CFC">
            <w:pPr>
              <w:rPr>
                <w:rFonts w:eastAsia="Calibri"/>
              </w:rPr>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0B7CFC" w:rsidRPr="00EF69A4" w:rsidRDefault="000B7CFC" w:rsidP="000B7CFC">
            <w:pPr>
              <w:rPr>
                <w:rFonts w:eastAsia="Calibri"/>
              </w:rPr>
            </w:pPr>
          </w:p>
          <w:p w:rsidR="000B7CFC" w:rsidRPr="00EF69A4" w:rsidRDefault="000B7CFC" w:rsidP="000B7CFC">
            <w:pPr>
              <w:rPr>
                <w:rFonts w:eastAsia="Calibri"/>
                <w:b/>
              </w:rPr>
            </w:pPr>
            <w:r w:rsidRPr="00EF69A4">
              <w:rPr>
                <w:rFonts w:eastAsia="Calibri"/>
                <w:b/>
              </w:rPr>
              <w:t>Гарантийное сервисное обслуживание медицинской техники 37 месяцев.</w:t>
            </w:r>
          </w:p>
          <w:p w:rsidR="000B7CFC" w:rsidRPr="00EF69A4" w:rsidRDefault="000B7CFC" w:rsidP="000B7CFC">
            <w:pPr>
              <w:rPr>
                <w:rFonts w:eastAsia="Calibri"/>
                <w:b/>
              </w:rPr>
            </w:pPr>
            <w:r w:rsidRPr="00EF69A4">
              <w:rPr>
                <w:rFonts w:eastAsia="Calibri"/>
                <w:b/>
              </w:rPr>
              <w:t>Плановое техническое обслуживание проводится 1 раз в квартал.</w:t>
            </w:r>
          </w:p>
          <w:p w:rsidR="000B7CFC" w:rsidRPr="00EF69A4" w:rsidRDefault="000B7CFC" w:rsidP="000B7CFC">
            <w:pPr>
              <w:rPr>
                <w:rFonts w:eastAsia="Calibri"/>
                <w:b/>
              </w:rPr>
            </w:pPr>
            <w:r w:rsidRPr="00EF69A4">
              <w:rPr>
                <w:rFonts w:eastAsia="Calibri"/>
                <w:b/>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w:t>
            </w:r>
            <w:r w:rsidRPr="00EF69A4">
              <w:rPr>
                <w:rFonts w:eastAsia="Calibri"/>
                <w:b/>
              </w:rPr>
              <w:lastRenderedPageBreak/>
              <w:t>медицинских изделий в Республике Казахстан».</w:t>
            </w:r>
          </w:p>
          <w:p w:rsidR="000B7CFC" w:rsidRPr="00EF69A4" w:rsidRDefault="000B7CFC" w:rsidP="000B7CFC">
            <w:pPr>
              <w:rPr>
                <w:color w:val="000000"/>
              </w:rPr>
            </w:pPr>
          </w:p>
          <w:p w:rsidR="000B7CFC" w:rsidRPr="00EF69A4" w:rsidRDefault="000B7CFC" w:rsidP="000B7CFC">
            <w:pPr>
              <w:rPr>
                <w:b/>
              </w:rPr>
            </w:pPr>
            <w:r w:rsidRPr="00EF69A4">
              <w:rPr>
                <w:b/>
              </w:rPr>
              <w:t>Сопутствующие услуги</w:t>
            </w:r>
          </w:p>
          <w:p w:rsidR="000B7CFC" w:rsidRPr="00EF69A4" w:rsidRDefault="000B7CFC" w:rsidP="000B7CFC">
            <w:pPr>
              <w:rPr>
                <w:color w:val="000000"/>
              </w:rPr>
            </w:pPr>
          </w:p>
          <w:p w:rsidR="000B7CFC" w:rsidRPr="00EF69A4" w:rsidRDefault="000B7CFC" w:rsidP="000B7CFC">
            <w:pPr>
              <w:rPr>
                <w:color w:val="000000"/>
              </w:rPr>
            </w:pPr>
            <w:r w:rsidRPr="00EF69A4">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0B7CFC" w:rsidRPr="00EF69A4" w:rsidRDefault="000B7CFC" w:rsidP="000B7CFC">
            <w:pPr>
              <w:tabs>
                <w:tab w:val="left" w:pos="3645"/>
              </w:tabs>
            </w:pPr>
          </w:p>
        </w:tc>
      </w:tr>
      <w:tr w:rsidR="000B7CFC" w:rsidRPr="00EF69A4" w:rsidTr="000B7CFC">
        <w:tc>
          <w:tcPr>
            <w:tcW w:w="675" w:type="dxa"/>
          </w:tcPr>
          <w:p w:rsidR="000B7CFC" w:rsidRPr="00EF69A4" w:rsidRDefault="000B7CFC" w:rsidP="000B7CFC">
            <w:pPr>
              <w:pStyle w:val="af5"/>
              <w:numPr>
                <w:ilvl w:val="0"/>
                <w:numId w:val="16"/>
              </w:numPr>
              <w:jc w:val="both"/>
            </w:pPr>
          </w:p>
        </w:tc>
        <w:tc>
          <w:tcPr>
            <w:tcW w:w="3544" w:type="dxa"/>
          </w:tcPr>
          <w:p w:rsidR="000B7CFC" w:rsidRPr="00EF69A4" w:rsidRDefault="000B7CFC" w:rsidP="000B7CFC">
            <w:pPr>
              <w:rPr>
                <w:b/>
              </w:rPr>
            </w:pPr>
          </w:p>
          <w:p w:rsidR="000B7CFC" w:rsidRPr="00EF69A4" w:rsidRDefault="000B7CFC" w:rsidP="000B7CFC">
            <w:pPr>
              <w:tabs>
                <w:tab w:val="left" w:pos="1275"/>
              </w:tabs>
              <w:rPr>
                <w:b/>
              </w:rPr>
            </w:pPr>
            <w:r w:rsidRPr="00EF69A4">
              <w:rPr>
                <w:b/>
              </w:rPr>
              <w:tab/>
              <w:t>ЛОТ №3</w:t>
            </w:r>
          </w:p>
          <w:p w:rsidR="000B7CFC" w:rsidRPr="00EF69A4" w:rsidRDefault="000B7CFC" w:rsidP="000B7CFC">
            <w:pPr>
              <w:jc w:val="center"/>
              <w:rPr>
                <w:color w:val="000000"/>
              </w:rPr>
            </w:pPr>
            <w:r w:rsidRPr="00EF69A4">
              <w:t>Электрокардиограф ЭК 12Т-01"Р-Д" с принадлежностями</w:t>
            </w:r>
          </w:p>
        </w:tc>
        <w:tc>
          <w:tcPr>
            <w:tcW w:w="744" w:type="dxa"/>
            <w:vAlign w:val="center"/>
          </w:tcPr>
          <w:p w:rsidR="000B7CFC" w:rsidRPr="00EF69A4" w:rsidRDefault="000B7CFC" w:rsidP="000B7CFC">
            <w:pPr>
              <w:jc w:val="center"/>
              <w:rPr>
                <w:color w:val="000000"/>
              </w:rPr>
            </w:pPr>
            <w:r w:rsidRPr="00EF69A4">
              <w:rPr>
                <w:color w:val="000000"/>
              </w:rPr>
              <w:t>штука</w:t>
            </w:r>
          </w:p>
        </w:tc>
        <w:tc>
          <w:tcPr>
            <w:tcW w:w="696" w:type="dxa"/>
            <w:vAlign w:val="center"/>
          </w:tcPr>
          <w:p w:rsidR="000B7CFC" w:rsidRPr="00EF69A4" w:rsidRDefault="000B7CFC" w:rsidP="000B7CFC">
            <w:pPr>
              <w:jc w:val="center"/>
              <w:rPr>
                <w:color w:val="000000"/>
              </w:rPr>
            </w:pPr>
            <w:r w:rsidRPr="00EF69A4">
              <w:rPr>
                <w:color w:val="000000"/>
              </w:rPr>
              <w:t>2</w:t>
            </w:r>
          </w:p>
        </w:tc>
        <w:tc>
          <w:tcPr>
            <w:tcW w:w="10317" w:type="dxa"/>
          </w:tcPr>
          <w:p w:rsidR="000B7CFC" w:rsidRPr="00EF69A4" w:rsidRDefault="000B7CFC" w:rsidP="000B7CFC">
            <w:pPr>
              <w:pStyle w:val="22"/>
              <w:widowControl w:val="0"/>
            </w:pPr>
            <w:r w:rsidRPr="00EF69A4">
              <w:t>Возможность одновременного просмотра 3,4,6 или 12 отведений ЭКГ на графическом цветном TFT дисплее и печать отведений в том же масштабе на принтере</w:t>
            </w:r>
          </w:p>
          <w:p w:rsidR="000B7CFC" w:rsidRPr="00EF69A4" w:rsidRDefault="000B7CFC" w:rsidP="000B7CFC">
            <w:pPr>
              <w:pStyle w:val="22"/>
              <w:widowControl w:val="0"/>
            </w:pPr>
            <w:r w:rsidRPr="00EF69A4">
              <w:t>Автоматический старт записи при обнаружении аритмии и продление печати позволяет экономить бумагу</w:t>
            </w:r>
          </w:p>
          <w:p w:rsidR="000B7CFC" w:rsidRPr="00EF69A4" w:rsidRDefault="000B7CFC" w:rsidP="000B7CFC">
            <w:pPr>
              <w:pStyle w:val="22"/>
              <w:widowControl w:val="0"/>
            </w:pPr>
            <w:r w:rsidRPr="00EF69A4">
              <w:t>Возможность одновременной печати 12 отведений и протокола обследования на внешнем лазерном принтере на бумаге формата А4</w:t>
            </w:r>
          </w:p>
          <w:p w:rsidR="000B7CFC" w:rsidRPr="00EF69A4" w:rsidRDefault="000B7CFC" w:rsidP="000B7CFC">
            <w:pPr>
              <w:pStyle w:val="22"/>
              <w:widowControl w:val="0"/>
            </w:pPr>
            <w:r w:rsidRPr="00EF69A4">
              <w:t>Возможность проверки кабеля ЭКГ в составе электрокардиографа</w:t>
            </w:r>
          </w:p>
          <w:p w:rsidR="000B7CFC" w:rsidRPr="00EF69A4" w:rsidRDefault="000B7CFC" w:rsidP="000B7CFC">
            <w:pPr>
              <w:pStyle w:val="22"/>
              <w:widowControl w:val="0"/>
            </w:pPr>
            <w:r w:rsidRPr="00EF69A4">
              <w:t>Режим проб (периодическая печать), время наблюдения до 3 часов, интервал печати от 1 до 90 мин.</w:t>
            </w:r>
          </w:p>
          <w:p w:rsidR="000B7CFC" w:rsidRPr="00EF69A4" w:rsidRDefault="000B7CFC" w:rsidP="000B7CFC">
            <w:pPr>
              <w:pStyle w:val="22"/>
              <w:widowControl w:val="0"/>
            </w:pPr>
            <w:r w:rsidRPr="00EF69A4">
              <w:t>Возможность одновременного и последовательного съема ЭКГ</w:t>
            </w:r>
          </w:p>
          <w:p w:rsidR="000B7CFC" w:rsidRPr="00EF69A4" w:rsidRDefault="000B7CFC" w:rsidP="000B7CFC">
            <w:pPr>
              <w:pStyle w:val="22"/>
              <w:widowControl w:val="0"/>
            </w:pPr>
            <w:r w:rsidRPr="00EF69A4">
              <w:t>Возможность снятия ЭКГ в ручном режиме с любым количеством электродов</w:t>
            </w:r>
          </w:p>
          <w:p w:rsidR="000B7CFC" w:rsidRPr="00EF69A4" w:rsidRDefault="000B7CFC" w:rsidP="000B7CFC">
            <w:pPr>
              <w:pStyle w:val="22"/>
              <w:widowControl w:val="0"/>
            </w:pPr>
            <w:r w:rsidRPr="00EF69A4">
              <w:t>Возможность быстрого управления прибором 14-ю клавишами прямого действия</w:t>
            </w:r>
          </w:p>
          <w:p w:rsidR="000B7CFC" w:rsidRPr="00EF69A4" w:rsidRDefault="000B7CFC" w:rsidP="000B7CFC">
            <w:pPr>
              <w:pStyle w:val="22"/>
              <w:widowControl w:val="0"/>
            </w:pPr>
            <w:r w:rsidRPr="00EF69A4">
              <w:t>Режим записи ритма одного или трех отведений позволяет наблюдать изменения ритма сердца</w:t>
            </w:r>
          </w:p>
          <w:p w:rsidR="000B7CFC" w:rsidRPr="00EF69A4" w:rsidRDefault="000B7CFC" w:rsidP="000B7CFC">
            <w:pPr>
              <w:pStyle w:val="22"/>
              <w:widowControl w:val="0"/>
            </w:pPr>
            <w:r w:rsidRPr="00EF69A4">
              <w:t>Комбинированная алфавитно-цифровая и функциональная пленочная клавиатура</w:t>
            </w:r>
          </w:p>
          <w:p w:rsidR="000B7CFC" w:rsidRPr="00EF69A4" w:rsidRDefault="000B7CFC" w:rsidP="000B7CFC">
            <w:pPr>
              <w:pStyle w:val="22"/>
              <w:widowControl w:val="0"/>
            </w:pPr>
            <w:r w:rsidRPr="00EF69A4">
              <w:t>Наличие манипулятора упрощает работу с прибором</w:t>
            </w:r>
          </w:p>
          <w:p w:rsidR="000B7CFC" w:rsidRPr="00EF69A4" w:rsidRDefault="000B7CFC" w:rsidP="000B7CFC">
            <w:pPr>
              <w:pStyle w:val="22"/>
              <w:widowControl w:val="0"/>
            </w:pPr>
            <w:r w:rsidRPr="00EF69A4">
              <w:t>Настройка всех параметров под каждого пользователя (10 заданных пользовательских профилей)</w:t>
            </w:r>
          </w:p>
          <w:p w:rsidR="000B7CFC" w:rsidRPr="00EF69A4" w:rsidRDefault="000B7CFC" w:rsidP="000B7CFC">
            <w:pPr>
              <w:pStyle w:val="22"/>
              <w:widowControl w:val="0"/>
            </w:pPr>
            <w:r w:rsidRPr="00EF69A4">
              <w:t>Печать усредненных (или типовых) кардиокомплексов с метками</w:t>
            </w:r>
          </w:p>
          <w:p w:rsidR="000B7CFC" w:rsidRPr="00EF69A4" w:rsidRDefault="000B7CFC" w:rsidP="000B7CFC">
            <w:pPr>
              <w:pStyle w:val="22"/>
              <w:widowControl w:val="0"/>
            </w:pPr>
            <w:r w:rsidRPr="00EF69A4">
              <w:t>Вывод информации на ПК с программными модулями регистрации и архивации ЭКГ «ЭКГ Ревю» или анализа ЭКГ покоя «armasoft-12-Cardio», в реальном времени с внутренней памяти и через внешнюю Flash карту</w:t>
            </w:r>
          </w:p>
          <w:p w:rsidR="000B7CFC" w:rsidRPr="00EF69A4" w:rsidRDefault="000B7CFC" w:rsidP="000B7CFC">
            <w:pPr>
              <w:pStyle w:val="22"/>
              <w:widowControl w:val="0"/>
            </w:pPr>
            <w:r w:rsidRPr="00EF69A4">
              <w:t>Возможность отключения и регулировки громкости звуковых сигналов R-зубца ЭКГ и клавиатуры</w:t>
            </w:r>
          </w:p>
          <w:p w:rsidR="000B7CFC" w:rsidRPr="00EF69A4" w:rsidRDefault="000B7CFC" w:rsidP="000B7CFC">
            <w:pPr>
              <w:pStyle w:val="22"/>
              <w:widowControl w:val="0"/>
            </w:pPr>
            <w:r w:rsidRPr="00EF69A4">
              <w:t>Возможность обнаружения сигналов кардиостимулятора и защита от дефибрилляции</w:t>
            </w:r>
          </w:p>
          <w:p w:rsidR="000B7CFC" w:rsidRPr="00EF69A4" w:rsidRDefault="000B7CFC" w:rsidP="000B7CFC">
            <w:pPr>
              <w:pStyle w:val="22"/>
              <w:widowControl w:val="0"/>
            </w:pPr>
            <w:r w:rsidRPr="00EF69A4">
              <w:t>Возможность работы в составе комплекса для проведения нагрузочных проб</w:t>
            </w:r>
          </w:p>
          <w:p w:rsidR="000B7CFC" w:rsidRPr="00EF69A4" w:rsidRDefault="000B7CFC" w:rsidP="000B7CFC">
            <w:pPr>
              <w:pStyle w:val="22"/>
              <w:widowControl w:val="0"/>
            </w:pPr>
            <w:r w:rsidRPr="00EF69A4">
              <w:lastRenderedPageBreak/>
              <w:t>Выбор системы отведений</w:t>
            </w:r>
            <w:r w:rsidRPr="00EF69A4">
              <w:tab/>
              <w:t>Стандартные 12, Кабрера, Франк, Нэб, пользовательские</w:t>
            </w:r>
          </w:p>
          <w:p w:rsidR="000B7CFC" w:rsidRPr="00EF69A4" w:rsidRDefault="000B7CFC" w:rsidP="000B7CFC">
            <w:pPr>
              <w:pStyle w:val="22"/>
              <w:widowControl w:val="0"/>
            </w:pPr>
            <w:r w:rsidRPr="00EF69A4">
              <w:t>Тип дисплея</w:t>
            </w:r>
            <w:r w:rsidRPr="00EF69A4">
              <w:tab/>
              <w:t>Цветной сенсорный TFT</w:t>
            </w:r>
          </w:p>
          <w:p w:rsidR="000B7CFC" w:rsidRPr="00EF69A4" w:rsidRDefault="000B7CFC" w:rsidP="000B7CFC">
            <w:pPr>
              <w:pStyle w:val="22"/>
              <w:widowControl w:val="0"/>
            </w:pPr>
            <w:r w:rsidRPr="00EF69A4">
              <w:t>Диагональ</w:t>
            </w:r>
            <w:r w:rsidRPr="00EF69A4">
              <w:tab/>
              <w:t>141 мм</w:t>
            </w:r>
          </w:p>
          <w:p w:rsidR="000B7CFC" w:rsidRPr="00EF69A4" w:rsidRDefault="000B7CFC" w:rsidP="000B7CFC">
            <w:pPr>
              <w:pStyle w:val="22"/>
              <w:widowControl w:val="0"/>
            </w:pPr>
            <w:r w:rsidRPr="00EF69A4">
              <w:t>Разрешение</w:t>
            </w:r>
            <w:r w:rsidRPr="00EF69A4">
              <w:tab/>
              <w:t>640*480 точек</w:t>
            </w:r>
          </w:p>
          <w:p w:rsidR="000B7CFC" w:rsidRPr="00EF69A4" w:rsidRDefault="000B7CFC" w:rsidP="000B7CFC">
            <w:pPr>
              <w:pStyle w:val="22"/>
              <w:widowControl w:val="0"/>
            </w:pPr>
            <w:r w:rsidRPr="00EF69A4">
              <w:t>Отображение на экране</w:t>
            </w:r>
            <w:r w:rsidRPr="00EF69A4">
              <w:tab/>
              <w:t>3,3+ритм,6,12</w:t>
            </w:r>
          </w:p>
          <w:p w:rsidR="000B7CFC" w:rsidRPr="00EF69A4" w:rsidRDefault="000B7CFC" w:rsidP="000B7CFC">
            <w:pPr>
              <w:pStyle w:val="22"/>
              <w:widowControl w:val="0"/>
            </w:pPr>
            <w:r w:rsidRPr="00EF69A4">
              <w:t>Печать на термопринтере</w:t>
            </w:r>
            <w:r w:rsidRPr="00EF69A4">
              <w:tab/>
              <w:t>3; 3+ритм; 6 вдоль или 12 поперек бумаги; анализ ЭКГ</w:t>
            </w:r>
          </w:p>
          <w:p w:rsidR="000B7CFC" w:rsidRPr="00EF69A4" w:rsidRDefault="000B7CFC" w:rsidP="000B7CFC">
            <w:pPr>
              <w:pStyle w:val="22"/>
              <w:widowControl w:val="0"/>
            </w:pPr>
            <w:r w:rsidRPr="00EF69A4">
              <w:t>Отображение и печать каналов ритма</w:t>
            </w:r>
            <w:r w:rsidRPr="00EF69A4">
              <w:tab/>
              <w:t>1 или 3-х на выбор</w:t>
            </w:r>
          </w:p>
          <w:p w:rsidR="000B7CFC" w:rsidRPr="00EF69A4" w:rsidRDefault="000B7CFC" w:rsidP="000B7CFC">
            <w:pPr>
              <w:pStyle w:val="22"/>
              <w:widowControl w:val="0"/>
            </w:pPr>
            <w:r w:rsidRPr="00EF69A4">
              <w:t>Ширина термобумаги 110 мм</w:t>
            </w:r>
          </w:p>
          <w:p w:rsidR="000B7CFC" w:rsidRPr="00EF69A4" w:rsidRDefault="000B7CFC" w:rsidP="000B7CFC">
            <w:pPr>
              <w:pStyle w:val="22"/>
              <w:widowControl w:val="0"/>
            </w:pPr>
            <w:r w:rsidRPr="00EF69A4">
              <w:t>Тип термобумаги Рулон/пачка</w:t>
            </w:r>
          </w:p>
          <w:p w:rsidR="000B7CFC" w:rsidRPr="00EF69A4" w:rsidRDefault="000B7CFC" w:rsidP="000B7CFC">
            <w:pPr>
              <w:pStyle w:val="22"/>
              <w:widowControl w:val="0"/>
            </w:pPr>
            <w:r w:rsidRPr="00EF69A4">
              <w:t>Разрешение печати</w:t>
            </w:r>
            <w:r w:rsidRPr="00EF69A4">
              <w:tab/>
              <w:t>64 точки/мм вдоль бумаги, 8 точек/мм поперек бумаги</w:t>
            </w:r>
          </w:p>
          <w:p w:rsidR="000B7CFC" w:rsidRPr="00EF69A4" w:rsidRDefault="000B7CFC" w:rsidP="000B7CFC">
            <w:pPr>
              <w:pStyle w:val="22"/>
              <w:widowControl w:val="0"/>
            </w:pPr>
            <w:r w:rsidRPr="00EF69A4">
              <w:t>Режим регистрации Ручной/ авто/ режим проб/ритм/печать копии /печать ЭКГ из памяти</w:t>
            </w:r>
          </w:p>
          <w:p w:rsidR="000B7CFC" w:rsidRPr="00EF69A4" w:rsidRDefault="000B7CFC" w:rsidP="000B7CFC">
            <w:pPr>
              <w:pStyle w:val="22"/>
              <w:widowControl w:val="0"/>
            </w:pPr>
            <w:r w:rsidRPr="00EF69A4">
              <w:t>Алфавитно-цифровая клавиатура  Есть, комбинированная и сенсорная Скорость бумаги</w:t>
            </w:r>
            <w:r w:rsidRPr="00EF69A4">
              <w:tab/>
              <w:t>5; 10; 12,5; 25 и 50 мм/c</w:t>
            </w:r>
          </w:p>
          <w:p w:rsidR="000B7CFC" w:rsidRPr="00EF69A4" w:rsidRDefault="000B7CFC" w:rsidP="000B7CFC">
            <w:pPr>
              <w:pStyle w:val="22"/>
              <w:widowControl w:val="0"/>
            </w:pPr>
            <w:r w:rsidRPr="00EF69A4">
              <w:t>Чувствительность</w:t>
            </w:r>
            <w:r w:rsidRPr="00EF69A4">
              <w:tab/>
              <w:t>2,5; 5; 10; 20 или 40 мм/мВ</w:t>
            </w:r>
          </w:p>
          <w:p w:rsidR="000B7CFC" w:rsidRPr="00EF69A4" w:rsidRDefault="000B7CFC" w:rsidP="000B7CFC">
            <w:pPr>
              <w:pStyle w:val="22"/>
              <w:widowControl w:val="0"/>
            </w:pPr>
            <w:r w:rsidRPr="00EF69A4">
              <w:t>Фильтры Антитреморный/ антидрейфовый/ сетевой</w:t>
            </w:r>
          </w:p>
          <w:p w:rsidR="000B7CFC" w:rsidRPr="00EF69A4" w:rsidRDefault="000B7CFC" w:rsidP="000B7CFC">
            <w:pPr>
              <w:pStyle w:val="22"/>
              <w:widowControl w:val="0"/>
            </w:pPr>
            <w:r w:rsidRPr="00EF69A4">
              <w:t>Защита от дефибрилляции Есть</w:t>
            </w:r>
          </w:p>
          <w:p w:rsidR="000B7CFC" w:rsidRPr="00EF69A4" w:rsidRDefault="000B7CFC" w:rsidP="000B7CFC">
            <w:pPr>
              <w:pStyle w:val="22"/>
              <w:widowControl w:val="0"/>
            </w:pPr>
            <w:r w:rsidRPr="00EF69A4">
              <w:t>Память внутренняя</w:t>
            </w:r>
            <w:r w:rsidRPr="00EF69A4">
              <w:tab/>
              <w:t>До 500 ЭКГ и внешняя USB флэш-накопитель</w:t>
            </w:r>
          </w:p>
          <w:p w:rsidR="000B7CFC" w:rsidRPr="00EF69A4" w:rsidRDefault="000B7CFC" w:rsidP="000B7CFC">
            <w:pPr>
              <w:pStyle w:val="22"/>
              <w:widowControl w:val="0"/>
            </w:pPr>
            <w:r w:rsidRPr="00EF69A4">
              <w:t>Связь с ПК</w:t>
            </w:r>
            <w:r w:rsidRPr="00EF69A4">
              <w:tab/>
              <w:t>Есть</w:t>
            </w:r>
          </w:p>
          <w:p w:rsidR="000B7CFC" w:rsidRPr="00EF69A4" w:rsidRDefault="000B7CFC" w:rsidP="000B7CFC">
            <w:pPr>
              <w:pStyle w:val="22"/>
              <w:widowControl w:val="0"/>
            </w:pPr>
            <w:r w:rsidRPr="00EF69A4">
              <w:t>Использование в автомобилях СП</w:t>
            </w:r>
            <w:r w:rsidRPr="00EF69A4">
              <w:tab/>
              <w:t>Да</w:t>
            </w:r>
          </w:p>
          <w:p w:rsidR="000B7CFC" w:rsidRPr="00EF69A4" w:rsidRDefault="000B7CFC" w:rsidP="000B7CFC">
            <w:pPr>
              <w:pStyle w:val="22"/>
              <w:widowControl w:val="0"/>
            </w:pPr>
            <w:r w:rsidRPr="00EF69A4">
              <w:t>Габариты (Ш*Г*В)250*174*63 мм</w:t>
            </w:r>
          </w:p>
          <w:p w:rsidR="000B7CFC" w:rsidRPr="00EF69A4" w:rsidRDefault="000B7CFC" w:rsidP="000B7CFC">
            <w:pPr>
              <w:pStyle w:val="22"/>
              <w:widowControl w:val="0"/>
            </w:pPr>
            <w:r w:rsidRPr="00EF69A4">
              <w:t>Вес блока ЭК</w:t>
            </w:r>
            <w:r w:rsidRPr="00EF69A4">
              <w:tab/>
              <w:t>1,2 кг</w:t>
            </w:r>
          </w:p>
          <w:p w:rsidR="000B7CFC" w:rsidRPr="00EF69A4" w:rsidRDefault="000B7CFC" w:rsidP="000B7CFC">
            <w:pPr>
              <w:pStyle w:val="22"/>
              <w:widowControl w:val="0"/>
            </w:pPr>
            <w:r w:rsidRPr="00EF69A4">
              <w:t>Питание</w:t>
            </w:r>
            <w:r w:rsidRPr="00EF69A4">
              <w:tab/>
            </w:r>
          </w:p>
          <w:p w:rsidR="000B7CFC" w:rsidRPr="00EF69A4" w:rsidRDefault="000B7CFC" w:rsidP="000B7CFC">
            <w:pPr>
              <w:tabs>
                <w:tab w:val="left" w:pos="3645"/>
              </w:tabs>
            </w:pPr>
            <w:r w:rsidRPr="00EF69A4">
              <w:t>От сети переменного тока; от встроенной аккумуляторной батареи; от бортовой сети автомобиля</w:t>
            </w:r>
          </w:p>
          <w:p w:rsidR="000B7CFC" w:rsidRPr="00EF69A4" w:rsidRDefault="000B7CFC" w:rsidP="000B7CFC">
            <w:pPr>
              <w:tabs>
                <w:tab w:val="left" w:pos="3645"/>
              </w:tabs>
            </w:pPr>
          </w:p>
          <w:p w:rsidR="000B7CFC" w:rsidRPr="00EF69A4" w:rsidRDefault="000B7CFC" w:rsidP="000B7CFC">
            <w:pPr>
              <w:widowControl w:val="0"/>
            </w:pPr>
            <w:r w:rsidRPr="00EF69A4">
              <w:rPr>
                <w:b/>
              </w:rPr>
              <w:t>Подлежит регистрации в реестре ИМН и МТ</w:t>
            </w:r>
            <w:r w:rsidRPr="00EF69A4">
              <w:t xml:space="preserve"> (изделий медицинского назначения и медицинской техники)</w:t>
            </w:r>
          </w:p>
          <w:p w:rsidR="000B7CFC" w:rsidRPr="00EF69A4" w:rsidRDefault="000B7CFC" w:rsidP="000B7CFC">
            <w:pPr>
              <w:rPr>
                <w:color w:val="000000"/>
              </w:rPr>
            </w:pPr>
          </w:p>
          <w:p w:rsidR="000B7CFC" w:rsidRPr="00EF69A4" w:rsidRDefault="000B7CFC" w:rsidP="000B7CFC">
            <w:pPr>
              <w:widowControl w:val="0"/>
              <w:jc w:val="both"/>
            </w:pPr>
            <w:r w:rsidRPr="00EF69A4">
              <w:rPr>
                <w:b/>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0B7CFC" w:rsidRPr="00EF69A4" w:rsidRDefault="000B7CFC" w:rsidP="000B7CFC">
            <w:pPr>
              <w:widowControl w:val="0"/>
              <w:jc w:val="both"/>
            </w:pPr>
            <w:r w:rsidRPr="00EF69A4">
              <w:t>Гарантийное сервисное обслуживание МИ ТСО не менее 37 месяцев.</w:t>
            </w:r>
          </w:p>
          <w:p w:rsidR="000B7CFC" w:rsidRPr="00EF69A4" w:rsidRDefault="000B7CFC" w:rsidP="000B7CFC">
            <w:pPr>
              <w:widowControl w:val="0"/>
              <w:jc w:val="both"/>
            </w:pPr>
            <w:r w:rsidRPr="00EF69A4">
              <w:t>Плановое техническое обслуживание должно проводиться не реже чем 1 раз в квартал.</w:t>
            </w:r>
          </w:p>
          <w:p w:rsidR="000B7CFC" w:rsidRPr="00EF69A4" w:rsidRDefault="000B7CFC" w:rsidP="000B7CFC">
            <w:pPr>
              <w:widowControl w:val="0"/>
              <w:jc w:val="both"/>
            </w:pPr>
            <w:r w:rsidRPr="00EF69A4">
              <w:t>Работы по техническому обслуживанию выполняются в соответствии с требованиями эксплуатационной документации и должны включать в себя:</w:t>
            </w:r>
          </w:p>
          <w:p w:rsidR="000B7CFC" w:rsidRPr="00EF69A4" w:rsidRDefault="000B7CFC" w:rsidP="000B7CFC">
            <w:pPr>
              <w:widowControl w:val="0"/>
              <w:jc w:val="both"/>
            </w:pPr>
            <w:r w:rsidRPr="00EF69A4">
              <w:lastRenderedPageBreak/>
              <w:t>- замену отработавших ресурс составных частей;</w:t>
            </w:r>
          </w:p>
          <w:p w:rsidR="000B7CFC" w:rsidRPr="00EF69A4" w:rsidRDefault="000B7CFC" w:rsidP="000B7CFC">
            <w:pPr>
              <w:widowControl w:val="0"/>
              <w:jc w:val="both"/>
            </w:pPr>
            <w:r w:rsidRPr="00EF69A4">
              <w:t>- замене или восстановлении отдельных частей МИ ТСО;</w:t>
            </w:r>
          </w:p>
          <w:p w:rsidR="000B7CFC" w:rsidRPr="00EF69A4" w:rsidRDefault="000B7CFC" w:rsidP="000B7CFC">
            <w:pPr>
              <w:widowControl w:val="0"/>
              <w:jc w:val="both"/>
            </w:pPr>
            <w:r w:rsidRPr="00EF69A4">
              <w:t>-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0B7CFC" w:rsidRPr="00EF69A4" w:rsidRDefault="000B7CFC" w:rsidP="000B7CFC">
            <w:pPr>
              <w:widowControl w:val="0"/>
              <w:jc w:val="both"/>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0B7CFC" w:rsidRPr="00EF69A4" w:rsidRDefault="000B7CFC" w:rsidP="000B7CFC">
            <w:pPr>
              <w:rPr>
                <w:rFonts w:eastAsia="Calibri"/>
              </w:rPr>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0B7CFC" w:rsidRPr="00EF69A4" w:rsidRDefault="000B7CFC" w:rsidP="000B7CFC">
            <w:pPr>
              <w:rPr>
                <w:rFonts w:eastAsia="Calibri"/>
              </w:rPr>
            </w:pPr>
          </w:p>
          <w:p w:rsidR="000B7CFC" w:rsidRPr="00EF69A4" w:rsidRDefault="000B7CFC" w:rsidP="000B7CFC">
            <w:pPr>
              <w:rPr>
                <w:rFonts w:eastAsia="Calibri"/>
                <w:b/>
              </w:rPr>
            </w:pPr>
            <w:r w:rsidRPr="00EF69A4">
              <w:rPr>
                <w:rFonts w:eastAsia="Calibri"/>
                <w:b/>
              </w:rPr>
              <w:t>Гарантийное сервисное обслуживание медицинской техники 37 месяцев.</w:t>
            </w:r>
          </w:p>
          <w:p w:rsidR="000B7CFC" w:rsidRPr="00EF69A4" w:rsidRDefault="000B7CFC" w:rsidP="000B7CFC">
            <w:pPr>
              <w:rPr>
                <w:rFonts w:eastAsia="Calibri"/>
                <w:b/>
              </w:rPr>
            </w:pPr>
            <w:r w:rsidRPr="00EF69A4">
              <w:rPr>
                <w:rFonts w:eastAsia="Calibri"/>
                <w:b/>
              </w:rPr>
              <w:t>Плановое техническое обслуживание проводится 1 раз в квартал.</w:t>
            </w:r>
          </w:p>
          <w:p w:rsidR="000B7CFC" w:rsidRPr="00EF69A4" w:rsidRDefault="000B7CFC" w:rsidP="000B7CFC">
            <w:pPr>
              <w:rPr>
                <w:rFonts w:eastAsia="Calibri"/>
                <w:b/>
              </w:rPr>
            </w:pPr>
            <w:r w:rsidRPr="00EF69A4">
              <w:rPr>
                <w:rFonts w:eastAsia="Calibri"/>
                <w:b/>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медицинских изделий в Республике Казахстан».</w:t>
            </w:r>
          </w:p>
          <w:p w:rsidR="000B7CFC" w:rsidRPr="00EF69A4" w:rsidRDefault="000B7CFC" w:rsidP="000B7CFC">
            <w:pPr>
              <w:rPr>
                <w:color w:val="000000"/>
              </w:rPr>
            </w:pPr>
          </w:p>
          <w:p w:rsidR="000B7CFC" w:rsidRPr="00EF69A4" w:rsidRDefault="000B7CFC" w:rsidP="000B7CFC">
            <w:pPr>
              <w:rPr>
                <w:b/>
              </w:rPr>
            </w:pPr>
            <w:r w:rsidRPr="00EF69A4">
              <w:rPr>
                <w:b/>
              </w:rPr>
              <w:t>Сопутствующие услуги</w:t>
            </w:r>
          </w:p>
          <w:p w:rsidR="000B7CFC" w:rsidRPr="00EF69A4" w:rsidRDefault="000B7CFC" w:rsidP="000B7CFC">
            <w:pPr>
              <w:rPr>
                <w:color w:val="000000"/>
              </w:rPr>
            </w:pPr>
          </w:p>
          <w:p w:rsidR="000B7CFC" w:rsidRPr="00EF69A4" w:rsidRDefault="000B7CFC" w:rsidP="000B7CFC">
            <w:pPr>
              <w:rPr>
                <w:color w:val="000000"/>
              </w:rPr>
            </w:pPr>
            <w:r w:rsidRPr="00EF69A4">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0B7CFC" w:rsidRPr="00EF69A4" w:rsidRDefault="000B7CFC" w:rsidP="000B7CFC">
            <w:pPr>
              <w:tabs>
                <w:tab w:val="left" w:pos="3645"/>
              </w:tabs>
            </w:pPr>
          </w:p>
        </w:tc>
      </w:tr>
      <w:tr w:rsidR="000B7CFC" w:rsidRPr="00EF69A4" w:rsidTr="000B7CFC">
        <w:tc>
          <w:tcPr>
            <w:tcW w:w="675" w:type="dxa"/>
          </w:tcPr>
          <w:p w:rsidR="000B7CFC" w:rsidRPr="00EF69A4" w:rsidRDefault="000B7CFC" w:rsidP="000B7CFC">
            <w:pPr>
              <w:pStyle w:val="af5"/>
              <w:numPr>
                <w:ilvl w:val="0"/>
                <w:numId w:val="16"/>
              </w:numPr>
              <w:jc w:val="both"/>
            </w:pPr>
          </w:p>
        </w:tc>
        <w:tc>
          <w:tcPr>
            <w:tcW w:w="3544" w:type="dxa"/>
          </w:tcPr>
          <w:p w:rsidR="000B7CFC" w:rsidRPr="00EF69A4" w:rsidRDefault="000B7CFC" w:rsidP="000B7CFC">
            <w:pPr>
              <w:rPr>
                <w:b/>
              </w:rPr>
            </w:pPr>
          </w:p>
          <w:p w:rsidR="000B7CFC" w:rsidRPr="00EF69A4" w:rsidRDefault="000B7CFC" w:rsidP="000B7CFC">
            <w:pPr>
              <w:tabs>
                <w:tab w:val="left" w:pos="1275"/>
              </w:tabs>
              <w:rPr>
                <w:b/>
              </w:rPr>
            </w:pPr>
            <w:r w:rsidRPr="00EF69A4">
              <w:rPr>
                <w:b/>
              </w:rPr>
              <w:tab/>
              <w:t>ЛОТ №4</w:t>
            </w:r>
          </w:p>
          <w:p w:rsidR="000B7CFC" w:rsidRPr="00EF69A4" w:rsidRDefault="000B7CFC" w:rsidP="000B7CFC">
            <w:pPr>
              <w:jc w:val="center"/>
              <w:rPr>
                <w:color w:val="000000"/>
              </w:rPr>
            </w:pPr>
            <w:r w:rsidRPr="00EF69A4">
              <w:t>Электрокардиограф BTL-08 MT Plus</w:t>
            </w:r>
          </w:p>
        </w:tc>
        <w:tc>
          <w:tcPr>
            <w:tcW w:w="744" w:type="dxa"/>
            <w:vAlign w:val="center"/>
          </w:tcPr>
          <w:p w:rsidR="000B7CFC" w:rsidRPr="00EF69A4" w:rsidRDefault="000B7CFC" w:rsidP="000B7CFC">
            <w:pPr>
              <w:jc w:val="center"/>
              <w:rPr>
                <w:color w:val="000000"/>
              </w:rPr>
            </w:pPr>
            <w:r w:rsidRPr="00EF69A4">
              <w:rPr>
                <w:color w:val="000000"/>
              </w:rPr>
              <w:t>штука</w:t>
            </w:r>
          </w:p>
        </w:tc>
        <w:tc>
          <w:tcPr>
            <w:tcW w:w="696" w:type="dxa"/>
            <w:vAlign w:val="center"/>
          </w:tcPr>
          <w:p w:rsidR="000B7CFC" w:rsidRPr="00EF69A4" w:rsidRDefault="000B7CFC" w:rsidP="000B7CFC">
            <w:pPr>
              <w:jc w:val="center"/>
              <w:rPr>
                <w:color w:val="000000"/>
              </w:rPr>
            </w:pPr>
            <w:r w:rsidRPr="00EF69A4">
              <w:rPr>
                <w:color w:val="000000"/>
              </w:rPr>
              <w:t>2</w:t>
            </w:r>
          </w:p>
        </w:tc>
        <w:tc>
          <w:tcPr>
            <w:tcW w:w="10317" w:type="dxa"/>
          </w:tcPr>
          <w:p w:rsidR="000B7CFC" w:rsidRPr="00EF69A4" w:rsidRDefault="000B7CFC" w:rsidP="000B7CFC">
            <w:pPr>
              <w:pStyle w:val="22"/>
              <w:widowControl w:val="0"/>
            </w:pPr>
            <w:r w:rsidRPr="00EF69A4">
              <w:t>Главные характеристики</w:t>
            </w:r>
          </w:p>
          <w:p w:rsidR="000B7CFC" w:rsidRPr="00EF69A4" w:rsidRDefault="000B7CFC" w:rsidP="000B7CFC">
            <w:pPr>
              <w:pStyle w:val="22"/>
              <w:widowControl w:val="0"/>
            </w:pPr>
            <w:r w:rsidRPr="00EF69A4">
              <w:t xml:space="preserve">•12-канальный ЭКГ с цветным сенсорным экраном для одновременной записи и печати по 12 отведениям </w:t>
            </w:r>
          </w:p>
          <w:p w:rsidR="000B7CFC" w:rsidRPr="00EF69A4" w:rsidRDefault="000B7CFC" w:rsidP="000B7CFC">
            <w:pPr>
              <w:pStyle w:val="22"/>
              <w:widowControl w:val="0"/>
            </w:pPr>
            <w:r w:rsidRPr="00EF69A4">
              <w:t xml:space="preserve">•Сенсорный экран 5,7” (118 × 89 мм) показывающий 3, 6 или 12 отведений </w:t>
            </w:r>
          </w:p>
          <w:p w:rsidR="000B7CFC" w:rsidRPr="00EF69A4" w:rsidRDefault="000B7CFC" w:rsidP="000B7CFC">
            <w:pPr>
              <w:pStyle w:val="22"/>
              <w:widowControl w:val="0"/>
            </w:pPr>
            <w:r w:rsidRPr="00EF69A4">
              <w:lastRenderedPageBreak/>
              <w:t xml:space="preserve">•Разрешение экрана (пиксели): 640 × 480 </w:t>
            </w:r>
          </w:p>
          <w:p w:rsidR="000B7CFC" w:rsidRPr="00EF69A4" w:rsidRDefault="000B7CFC" w:rsidP="000B7CFC">
            <w:pPr>
              <w:pStyle w:val="22"/>
              <w:widowControl w:val="0"/>
            </w:pPr>
            <w:r w:rsidRPr="00EF69A4">
              <w:t xml:space="preserve">•Комбинированная буквенно-цифровая и функциональная клавиатура и кнопки сенсорного экрана </w:t>
            </w:r>
          </w:p>
          <w:p w:rsidR="000B7CFC" w:rsidRPr="00EF69A4" w:rsidRDefault="000B7CFC" w:rsidP="000B7CFC">
            <w:pPr>
              <w:pStyle w:val="22"/>
              <w:widowControl w:val="0"/>
            </w:pPr>
            <w:r w:rsidRPr="00EF69A4">
              <w:t xml:space="preserve">•Индикация контакта каждого электрода </w:t>
            </w:r>
          </w:p>
          <w:p w:rsidR="000B7CFC" w:rsidRPr="00EF69A4" w:rsidRDefault="000B7CFC" w:rsidP="000B7CFC">
            <w:pPr>
              <w:pStyle w:val="22"/>
              <w:widowControl w:val="0"/>
            </w:pPr>
            <w:r w:rsidRPr="00EF69A4">
              <w:t xml:space="preserve">•Ширина бумаги: 112 мм </w:t>
            </w:r>
          </w:p>
          <w:p w:rsidR="000B7CFC" w:rsidRPr="00EF69A4" w:rsidRDefault="000B7CFC" w:rsidP="000B7CFC">
            <w:pPr>
              <w:pStyle w:val="22"/>
              <w:widowControl w:val="0"/>
            </w:pPr>
            <w:r w:rsidRPr="00EF69A4">
              <w:t xml:space="preserve">•Вид бумаги: рулон </w:t>
            </w:r>
          </w:p>
          <w:p w:rsidR="000B7CFC" w:rsidRPr="00EF69A4" w:rsidRDefault="000B7CFC" w:rsidP="000B7CFC">
            <w:pPr>
              <w:pStyle w:val="22"/>
              <w:widowControl w:val="0"/>
            </w:pPr>
            <w:r w:rsidRPr="00EF69A4">
              <w:t>•Вид печати: термо</w:t>
            </w:r>
          </w:p>
          <w:p w:rsidR="000B7CFC" w:rsidRPr="00EF69A4" w:rsidRDefault="000B7CFC" w:rsidP="000B7CFC">
            <w:pPr>
              <w:pStyle w:val="22"/>
              <w:widowControl w:val="0"/>
            </w:pPr>
            <w:r w:rsidRPr="00EF69A4">
              <w:t xml:space="preserve">•Прямое соединение ЭКГ с вашим принтером (через USB, без использования компьютера, печать на бумаге А4) </w:t>
            </w:r>
          </w:p>
          <w:p w:rsidR="000B7CFC" w:rsidRPr="00EF69A4" w:rsidRDefault="000B7CFC" w:rsidP="000B7CFC">
            <w:pPr>
              <w:pStyle w:val="22"/>
              <w:widowControl w:val="0"/>
            </w:pPr>
            <w:r w:rsidRPr="00EF69A4">
              <w:t>•Возможность ЭКГ исследования с использованием отведений по Небу «ЭКГ исследование с помощью грудных отведений с правой половины грудной клетки: V3R, V4R, V5R, V6R»</w:t>
            </w:r>
          </w:p>
          <w:p w:rsidR="000B7CFC" w:rsidRPr="00EF69A4" w:rsidRDefault="000B7CFC" w:rsidP="000B7CFC">
            <w:pPr>
              <w:pStyle w:val="22"/>
              <w:widowControl w:val="0"/>
            </w:pPr>
            <w:r w:rsidRPr="00EF69A4">
              <w:t>•Возможность распечатки электрокардиограммы по стандарту Кабрера</w:t>
            </w:r>
          </w:p>
          <w:p w:rsidR="000B7CFC" w:rsidRPr="00EF69A4" w:rsidRDefault="000B7CFC" w:rsidP="000B7CFC">
            <w:pPr>
              <w:pStyle w:val="22"/>
              <w:widowControl w:val="0"/>
            </w:pPr>
            <w:r w:rsidRPr="00EF69A4">
              <w:t xml:space="preserve">•Чувствительность: 2,5; 5; 10; 20 мм/мВ </w:t>
            </w:r>
          </w:p>
          <w:p w:rsidR="000B7CFC" w:rsidRPr="00EF69A4" w:rsidRDefault="000B7CFC" w:rsidP="000B7CFC">
            <w:pPr>
              <w:pStyle w:val="22"/>
              <w:widowControl w:val="0"/>
            </w:pPr>
            <w:r w:rsidRPr="00EF69A4">
              <w:t>•Скорость подачи бумаги: 5, 10, 12.5 ,25, 50 мм/с</w:t>
            </w:r>
          </w:p>
          <w:p w:rsidR="000B7CFC" w:rsidRPr="00EF69A4" w:rsidRDefault="000B7CFC" w:rsidP="000B7CFC">
            <w:pPr>
              <w:pStyle w:val="22"/>
              <w:widowControl w:val="0"/>
            </w:pPr>
            <w:r w:rsidRPr="00EF69A4">
              <w:t xml:space="preserve">•Адаптивный, сетевой фильтр: 50−60 Гц </w:t>
            </w:r>
          </w:p>
          <w:p w:rsidR="000B7CFC" w:rsidRPr="00EF69A4" w:rsidRDefault="000B7CFC" w:rsidP="000B7CFC">
            <w:pPr>
              <w:pStyle w:val="22"/>
              <w:widowControl w:val="0"/>
            </w:pPr>
            <w:r w:rsidRPr="00EF69A4">
              <w:t xml:space="preserve">•Фильтр мышечных артефактов (тремора): 25, 35 Гц </w:t>
            </w:r>
          </w:p>
          <w:p w:rsidR="000B7CFC" w:rsidRPr="00EF69A4" w:rsidRDefault="000B7CFC" w:rsidP="000B7CFC">
            <w:pPr>
              <w:pStyle w:val="22"/>
              <w:widowControl w:val="0"/>
            </w:pPr>
            <w:r w:rsidRPr="00EF69A4">
              <w:t xml:space="preserve">•Фильтры базовой линии: 0,05 (3,2 с), 0,11 (1,5 с), 0,25 (0,6 с), 0,50 (0,3 с), 1,50 (0,1 с), сплайны </w:t>
            </w:r>
          </w:p>
          <w:p w:rsidR="000B7CFC" w:rsidRPr="00EF69A4" w:rsidRDefault="000B7CFC" w:rsidP="000B7CFC">
            <w:pPr>
              <w:pStyle w:val="22"/>
              <w:widowControl w:val="0"/>
            </w:pPr>
            <w:r w:rsidRPr="00EF69A4">
              <w:t>•Автоматические фильтры: автоадаптивный</w:t>
            </w:r>
          </w:p>
          <w:p w:rsidR="000B7CFC" w:rsidRPr="00EF69A4" w:rsidRDefault="000B7CFC" w:rsidP="000B7CFC">
            <w:pPr>
              <w:pStyle w:val="22"/>
              <w:widowControl w:val="0"/>
            </w:pPr>
            <w:r w:rsidRPr="00EF69A4">
              <w:t xml:space="preserve">•Количество печатаемых отведений: 3, 4, 6, 12, 3×4+1, 3×4+2, 3×4+3, 4×3+1, 6×2+1, 6×2+2 </w:t>
            </w:r>
          </w:p>
          <w:p w:rsidR="000B7CFC" w:rsidRPr="00EF69A4" w:rsidRDefault="000B7CFC" w:rsidP="000B7CFC">
            <w:pPr>
              <w:pStyle w:val="22"/>
              <w:widowControl w:val="0"/>
            </w:pPr>
            <w:r w:rsidRPr="00EF69A4">
              <w:t xml:space="preserve">•Сохраняет до 400 записей ЭКГ (10-секундный интервал) </w:t>
            </w:r>
          </w:p>
          <w:p w:rsidR="000B7CFC" w:rsidRPr="00EF69A4" w:rsidRDefault="000B7CFC" w:rsidP="000B7CFC">
            <w:pPr>
              <w:pStyle w:val="22"/>
              <w:widowControl w:val="0"/>
            </w:pPr>
            <w:r w:rsidRPr="00EF69A4">
              <w:t xml:space="preserve">•Настройка всех параметров под каждого пользователя </w:t>
            </w:r>
          </w:p>
          <w:p w:rsidR="000B7CFC" w:rsidRPr="00EF69A4" w:rsidRDefault="000B7CFC" w:rsidP="000B7CFC">
            <w:pPr>
              <w:pStyle w:val="22"/>
              <w:widowControl w:val="0"/>
            </w:pPr>
            <w:r w:rsidRPr="00EF69A4">
              <w:t xml:space="preserve">•Ручной и автоматический режимы работы </w:t>
            </w:r>
          </w:p>
          <w:p w:rsidR="000B7CFC" w:rsidRPr="00EF69A4" w:rsidRDefault="000B7CFC" w:rsidP="000B7CFC">
            <w:pPr>
              <w:pStyle w:val="22"/>
              <w:widowControl w:val="0"/>
            </w:pPr>
            <w:r w:rsidRPr="00EF69A4">
              <w:t xml:space="preserve">•Длинные записи ЭКГ </w:t>
            </w:r>
          </w:p>
          <w:p w:rsidR="000B7CFC" w:rsidRPr="00EF69A4" w:rsidRDefault="000B7CFC" w:rsidP="000B7CFC">
            <w:pPr>
              <w:pStyle w:val="22"/>
              <w:widowControl w:val="0"/>
            </w:pPr>
            <w:r w:rsidRPr="00EF69A4">
              <w:t xml:space="preserve">•Синхронная передача в реальном времени в автоматическом режиме работы </w:t>
            </w:r>
          </w:p>
          <w:p w:rsidR="000B7CFC" w:rsidRPr="00EF69A4" w:rsidRDefault="000B7CFC" w:rsidP="000B7CFC">
            <w:pPr>
              <w:pStyle w:val="22"/>
              <w:widowControl w:val="0"/>
            </w:pPr>
            <w:r w:rsidRPr="00EF69A4">
              <w:t xml:space="preserve">•Настраиваемая синхронизация ЭКГ записи </w:t>
            </w:r>
          </w:p>
          <w:p w:rsidR="000B7CFC" w:rsidRPr="00EF69A4" w:rsidRDefault="000B7CFC" w:rsidP="000B7CFC">
            <w:pPr>
              <w:pStyle w:val="22"/>
              <w:widowControl w:val="0"/>
            </w:pPr>
            <w:r w:rsidRPr="00EF69A4">
              <w:t>•Защита от дефибрилляции</w:t>
            </w:r>
          </w:p>
          <w:p w:rsidR="000B7CFC" w:rsidRPr="00EF69A4" w:rsidRDefault="000B7CFC" w:rsidP="000B7CFC">
            <w:pPr>
              <w:pStyle w:val="22"/>
              <w:widowControl w:val="0"/>
            </w:pPr>
            <w:r w:rsidRPr="00EF69A4">
              <w:t>•Определение кардиостимулятора: 100 мкс / Функция обнаружения частоты 40 000 Гц</w:t>
            </w:r>
          </w:p>
          <w:p w:rsidR="000B7CFC" w:rsidRPr="00EF69A4" w:rsidRDefault="000B7CFC" w:rsidP="000B7CFC">
            <w:pPr>
              <w:pStyle w:val="22"/>
              <w:widowControl w:val="0"/>
            </w:pPr>
            <w:r w:rsidRPr="00EF69A4">
              <w:t>•База данных записей для открытия, просмотра и печати последних записей ЭКГ и карт пациентов.</w:t>
            </w:r>
          </w:p>
          <w:p w:rsidR="000B7CFC" w:rsidRPr="00EF69A4" w:rsidRDefault="000B7CFC" w:rsidP="000B7CFC">
            <w:pPr>
              <w:pStyle w:val="22"/>
              <w:widowControl w:val="0"/>
            </w:pPr>
            <w:r w:rsidRPr="00EF69A4">
              <w:t>•Карта пациентов включает информацию: Ф.И.О., дата рождения, пол, вес, артериальное давление, рост, наличие/отсутствие кардиостимулятора, раса, отношение к курению, номер карты. Карта пациента включает 2 дополнительных пункта, которые могут заполняться врачом самостоятельно.</w:t>
            </w:r>
          </w:p>
          <w:p w:rsidR="000B7CFC" w:rsidRPr="00EF69A4" w:rsidRDefault="000B7CFC" w:rsidP="000B7CFC">
            <w:pPr>
              <w:pStyle w:val="22"/>
              <w:widowControl w:val="0"/>
            </w:pPr>
            <w:r w:rsidRPr="00EF69A4">
              <w:t xml:space="preserve">•Информация, отображаемая на экране во время исследования: до 12 отведений, скорость </w:t>
            </w:r>
            <w:r w:rsidRPr="00EF69A4">
              <w:lastRenderedPageBreak/>
              <w:t>печати, чувствительность, фильтры, отсоединенные электроды, ЧСС, фамилия и имя пациента, сообщение об ошибках.</w:t>
            </w:r>
          </w:p>
          <w:p w:rsidR="000B7CFC" w:rsidRPr="00EF69A4" w:rsidRDefault="000B7CFC" w:rsidP="000B7CFC">
            <w:pPr>
              <w:pStyle w:val="22"/>
              <w:widowControl w:val="0"/>
            </w:pPr>
            <w:r w:rsidRPr="00EF69A4">
              <w:t>•Информация, распечатываемая на ЭКГ бумаге: название клиники, дата и время исследования, фамилия и имя пациента, отведения и их названия, скорость печати, чувствительность, фильтры, усредненные отведения, амплитуды сегментов, ЧСС, временные интервалы, углы электрических осей и их графическое изображение, обзор ритма, текстовая или кодовая интерпретация. Возможность печати сетки на бумаге.</w:t>
            </w:r>
          </w:p>
          <w:p w:rsidR="000B7CFC" w:rsidRPr="00EF69A4" w:rsidRDefault="000B7CFC" w:rsidP="000B7CFC">
            <w:pPr>
              <w:pStyle w:val="22"/>
              <w:widowControl w:val="0"/>
            </w:pPr>
            <w:r w:rsidRPr="00EF69A4">
              <w:t>•Питание от сети и от аккумулятора</w:t>
            </w:r>
          </w:p>
          <w:p w:rsidR="000B7CFC" w:rsidRPr="00EF69A4" w:rsidRDefault="000B7CFC" w:rsidP="000B7CFC">
            <w:pPr>
              <w:pStyle w:val="22"/>
              <w:widowControl w:val="0"/>
            </w:pPr>
            <w:r w:rsidRPr="00EF69A4">
              <w:t>•Многоязычное меню – Программное обеспечение на русском и казахском языках</w:t>
            </w:r>
          </w:p>
          <w:p w:rsidR="000B7CFC" w:rsidRPr="00EF69A4" w:rsidRDefault="000B7CFC" w:rsidP="000B7CFC">
            <w:pPr>
              <w:pStyle w:val="22"/>
              <w:widowControl w:val="0"/>
            </w:pPr>
            <w:r w:rsidRPr="00EF69A4">
              <w:t xml:space="preserve">•Диагностический модуль  </w:t>
            </w:r>
          </w:p>
          <w:p w:rsidR="000B7CFC" w:rsidRPr="00EF69A4" w:rsidRDefault="000B7CFC" w:rsidP="000B7CFC">
            <w:pPr>
              <w:pStyle w:val="22"/>
              <w:widowControl w:val="0"/>
            </w:pPr>
            <w:r w:rsidRPr="00EF69A4">
              <w:t>•таблица анализа (временные интервалы, амплитуды сегментов, расчет электрических углов и частота сердечного ритма)</w:t>
            </w:r>
          </w:p>
          <w:p w:rsidR="000B7CFC" w:rsidRPr="00EF69A4" w:rsidRDefault="000B7CFC" w:rsidP="000B7CFC">
            <w:pPr>
              <w:pStyle w:val="22"/>
              <w:widowControl w:val="0"/>
            </w:pPr>
            <w:r w:rsidRPr="00EF69A4">
              <w:t>•интерпретация словами</w:t>
            </w:r>
          </w:p>
          <w:p w:rsidR="000B7CFC" w:rsidRPr="00EF69A4" w:rsidRDefault="000B7CFC" w:rsidP="000B7CFC">
            <w:pPr>
              <w:pStyle w:val="22"/>
              <w:widowControl w:val="0"/>
            </w:pPr>
            <w:r w:rsidRPr="00EF69A4">
              <w:t>•усреднение (усреднение комплексов с опциональной маркировкой базиса)</w:t>
            </w:r>
          </w:p>
          <w:p w:rsidR="000B7CFC" w:rsidRPr="00EF69A4" w:rsidRDefault="000B7CFC" w:rsidP="000B7CFC">
            <w:pPr>
              <w:pStyle w:val="22"/>
              <w:widowControl w:val="0"/>
            </w:pPr>
            <w:r w:rsidRPr="00EF69A4">
              <w:t>•обзор сердечного ритма за последние 10 сек.</w:t>
            </w:r>
          </w:p>
          <w:p w:rsidR="000B7CFC" w:rsidRPr="00EF69A4" w:rsidRDefault="000B7CFC" w:rsidP="000B7CFC">
            <w:pPr>
              <w:pStyle w:val="22"/>
              <w:widowControl w:val="0"/>
            </w:pPr>
            <w:r w:rsidRPr="00EF69A4">
              <w:t>•анализ характеристик кардиостимулятора (измерение импульсов и маркировка сносок)</w:t>
            </w:r>
          </w:p>
          <w:p w:rsidR="000B7CFC" w:rsidRPr="00EF69A4" w:rsidRDefault="000B7CFC" w:rsidP="000B7CFC">
            <w:pPr>
              <w:pStyle w:val="22"/>
              <w:widowControl w:val="0"/>
            </w:pPr>
            <w:r w:rsidRPr="00EF69A4">
              <w:t>Технические параметры</w:t>
            </w:r>
          </w:p>
          <w:p w:rsidR="000B7CFC" w:rsidRPr="00EF69A4" w:rsidRDefault="000B7CFC" w:rsidP="000B7CFC">
            <w:pPr>
              <w:pStyle w:val="22"/>
              <w:widowControl w:val="0"/>
            </w:pPr>
            <w:r w:rsidRPr="00EF69A4">
              <w:t>Размеры</w:t>
            </w:r>
            <w:r w:rsidRPr="00EF69A4">
              <w:tab/>
              <w:t>330 × 270 × 74 мм</w:t>
            </w:r>
          </w:p>
          <w:p w:rsidR="000B7CFC" w:rsidRPr="00EF69A4" w:rsidRDefault="000B7CFC" w:rsidP="000B7CFC">
            <w:pPr>
              <w:pStyle w:val="22"/>
              <w:widowControl w:val="0"/>
            </w:pPr>
            <w:r w:rsidRPr="00EF69A4">
              <w:t>Экран:</w:t>
            </w:r>
            <w:r w:rsidRPr="00EF69A4">
              <w:tab/>
              <w:t>сенсорный</w:t>
            </w:r>
          </w:p>
          <w:p w:rsidR="000B7CFC" w:rsidRPr="00EF69A4" w:rsidRDefault="000B7CFC" w:rsidP="000B7CFC">
            <w:pPr>
              <w:pStyle w:val="22"/>
              <w:widowControl w:val="0"/>
            </w:pPr>
            <w:r w:rsidRPr="00EF69A4">
              <w:t>размеры (мм)</w:t>
            </w:r>
            <w:r w:rsidRPr="00EF69A4">
              <w:tab/>
              <w:t>118 × 89</w:t>
            </w:r>
          </w:p>
          <w:p w:rsidR="000B7CFC" w:rsidRPr="00EF69A4" w:rsidRDefault="000B7CFC" w:rsidP="000B7CFC">
            <w:pPr>
              <w:pStyle w:val="22"/>
              <w:widowControl w:val="0"/>
            </w:pPr>
            <w:r w:rsidRPr="00EF69A4">
              <w:t>разрешение (пикс)</w:t>
            </w:r>
            <w:r w:rsidRPr="00EF69A4">
              <w:tab/>
              <w:t>640 × 480 (VGA)</w:t>
            </w:r>
          </w:p>
          <w:p w:rsidR="000B7CFC" w:rsidRPr="00EF69A4" w:rsidRDefault="000B7CFC" w:rsidP="000B7CFC">
            <w:pPr>
              <w:pStyle w:val="22"/>
              <w:widowControl w:val="0"/>
            </w:pPr>
            <w:r w:rsidRPr="00EF69A4">
              <w:t>Разрешение принтера 200 пиксель по оси Y, 500 пиксель по оси X</w:t>
            </w:r>
          </w:p>
          <w:p w:rsidR="000B7CFC" w:rsidRPr="00EF69A4" w:rsidRDefault="000B7CFC" w:rsidP="000B7CFC">
            <w:pPr>
              <w:pStyle w:val="22"/>
              <w:widowControl w:val="0"/>
            </w:pPr>
            <w:r w:rsidRPr="00EF69A4">
              <w:t>Количество отведений12</w:t>
            </w:r>
          </w:p>
          <w:p w:rsidR="000B7CFC" w:rsidRPr="00EF69A4" w:rsidRDefault="000B7CFC" w:rsidP="000B7CFC">
            <w:pPr>
              <w:pStyle w:val="22"/>
              <w:widowControl w:val="0"/>
            </w:pPr>
            <w:r w:rsidRPr="00EF69A4">
              <w:t>Количество каналов</w:t>
            </w:r>
            <w:r w:rsidRPr="00EF69A4">
              <w:tab/>
              <w:t>12</w:t>
            </w:r>
          </w:p>
          <w:p w:rsidR="000B7CFC" w:rsidRPr="00EF69A4" w:rsidRDefault="000B7CFC" w:rsidP="000B7CFC">
            <w:pPr>
              <w:pStyle w:val="22"/>
              <w:widowControl w:val="0"/>
            </w:pPr>
            <w:r w:rsidRPr="00EF69A4">
              <w:t>Количество отображаемых отведений3/6/12</w:t>
            </w:r>
          </w:p>
          <w:p w:rsidR="000B7CFC" w:rsidRPr="00EF69A4" w:rsidRDefault="000B7CFC" w:rsidP="000B7CFC">
            <w:pPr>
              <w:pStyle w:val="22"/>
              <w:widowControl w:val="0"/>
            </w:pPr>
            <w:r w:rsidRPr="00EF69A4">
              <w:t>Измеряемые отведенияI, II, III, aVR, aVL, aVF, V1, V2, V3, V4, V5, V6</w:t>
            </w:r>
          </w:p>
          <w:p w:rsidR="000B7CFC" w:rsidRPr="00EF69A4" w:rsidRDefault="000B7CFC" w:rsidP="000B7CFC">
            <w:pPr>
              <w:pStyle w:val="22"/>
              <w:widowControl w:val="0"/>
            </w:pPr>
            <w:r w:rsidRPr="00EF69A4">
              <w:t>Набор электродов</w:t>
            </w:r>
            <w:r w:rsidRPr="00EF69A4">
              <w:tab/>
              <w:t>R, L, F, N, C1, C2, C3, C4, C5, C6</w:t>
            </w:r>
          </w:p>
          <w:p w:rsidR="000B7CFC" w:rsidRPr="00EF69A4" w:rsidRDefault="000B7CFC" w:rsidP="000B7CFC">
            <w:pPr>
              <w:pStyle w:val="22"/>
              <w:widowControl w:val="0"/>
            </w:pPr>
            <w:r w:rsidRPr="00EF69A4">
              <w:t>Количество печатаемых отведений:</w:t>
            </w:r>
            <w:r w:rsidRPr="00EF69A4">
              <w:tab/>
            </w:r>
          </w:p>
          <w:p w:rsidR="000B7CFC" w:rsidRPr="00EF69A4" w:rsidRDefault="000B7CFC" w:rsidP="000B7CFC">
            <w:pPr>
              <w:pStyle w:val="22"/>
              <w:widowControl w:val="0"/>
            </w:pPr>
            <w:r w:rsidRPr="00EF69A4">
              <w:t>в auto профиле</w:t>
            </w:r>
            <w:r w:rsidRPr="00EF69A4">
              <w:tab/>
              <w:t>3, 4, 6, 12, 3×4+1, 3×4+2, 3×4+3, 4×3+1, 6×2+1, 6×2+2</w:t>
            </w:r>
          </w:p>
          <w:p w:rsidR="000B7CFC" w:rsidRPr="00EF69A4" w:rsidRDefault="000B7CFC" w:rsidP="000B7CFC">
            <w:pPr>
              <w:pStyle w:val="22"/>
              <w:widowControl w:val="0"/>
            </w:pPr>
            <w:r w:rsidRPr="00EF69A4">
              <w:t>в manual профиле</w:t>
            </w:r>
            <w:r w:rsidRPr="00EF69A4">
              <w:tab/>
              <w:t>3, 4, 6, 12</w:t>
            </w:r>
          </w:p>
          <w:p w:rsidR="000B7CFC" w:rsidRPr="00EF69A4" w:rsidRDefault="000B7CFC" w:rsidP="000B7CFC">
            <w:pPr>
              <w:pStyle w:val="22"/>
              <w:widowControl w:val="0"/>
            </w:pPr>
            <w:r w:rsidRPr="00EF69A4">
              <w:t>в long профиле</w:t>
            </w:r>
            <w:r w:rsidRPr="00EF69A4">
              <w:tab/>
              <w:t>2</w:t>
            </w:r>
          </w:p>
          <w:p w:rsidR="000B7CFC" w:rsidRPr="00EF69A4" w:rsidRDefault="000B7CFC" w:rsidP="000B7CFC">
            <w:pPr>
              <w:pStyle w:val="22"/>
              <w:widowControl w:val="0"/>
            </w:pPr>
            <w:r w:rsidRPr="00EF69A4">
              <w:t>Длительность записи:</w:t>
            </w:r>
          </w:p>
          <w:p w:rsidR="000B7CFC" w:rsidRPr="00EF69A4" w:rsidRDefault="000B7CFC" w:rsidP="000B7CFC">
            <w:pPr>
              <w:pStyle w:val="22"/>
              <w:widowControl w:val="0"/>
            </w:pPr>
            <w:r w:rsidRPr="00EF69A4">
              <w:t>в профиле auto (сек)</w:t>
            </w:r>
            <w:r w:rsidRPr="00EF69A4">
              <w:tab/>
              <w:t>10; 20; 30; 40; 50; 60; 70; 80</w:t>
            </w:r>
          </w:p>
          <w:p w:rsidR="000B7CFC" w:rsidRPr="00EF69A4" w:rsidRDefault="000B7CFC" w:rsidP="000B7CFC">
            <w:pPr>
              <w:pStyle w:val="22"/>
              <w:widowControl w:val="0"/>
            </w:pPr>
            <w:r w:rsidRPr="00EF69A4">
              <w:t>в профиле long (мин)</w:t>
            </w:r>
            <w:r w:rsidRPr="00EF69A4">
              <w:tab/>
              <w:t>1; 2; 3; 4; 5; 6; 8; 10</w:t>
            </w:r>
          </w:p>
          <w:p w:rsidR="000B7CFC" w:rsidRPr="00EF69A4" w:rsidRDefault="000B7CFC" w:rsidP="000B7CFC">
            <w:pPr>
              <w:pStyle w:val="22"/>
              <w:widowControl w:val="0"/>
            </w:pPr>
            <w:r w:rsidRPr="00EF69A4">
              <w:t>Запись в профиле auto синхронизировано, последовательно</w:t>
            </w:r>
          </w:p>
          <w:p w:rsidR="000B7CFC" w:rsidRPr="00EF69A4" w:rsidRDefault="000B7CFC" w:rsidP="000B7CFC">
            <w:pPr>
              <w:pStyle w:val="22"/>
              <w:widowControl w:val="0"/>
            </w:pPr>
            <w:r w:rsidRPr="00EF69A4">
              <w:lastRenderedPageBreak/>
              <w:t>Вес − без аксессуаров 3,2 кг</w:t>
            </w:r>
          </w:p>
          <w:p w:rsidR="000B7CFC" w:rsidRPr="00EF69A4" w:rsidRDefault="000B7CFC" w:rsidP="000B7CFC">
            <w:pPr>
              <w:pStyle w:val="22"/>
              <w:widowControl w:val="0"/>
            </w:pPr>
            <w:r w:rsidRPr="00EF69A4">
              <w:t>Питание 99−126 В (115 В номинально), переменный ток;</w:t>
            </w:r>
          </w:p>
          <w:p w:rsidR="000B7CFC" w:rsidRPr="00EF69A4" w:rsidRDefault="000B7CFC" w:rsidP="000B7CFC">
            <w:pPr>
              <w:pStyle w:val="22"/>
              <w:widowControl w:val="0"/>
            </w:pPr>
            <w:r w:rsidRPr="00EF69A4">
              <w:t>198−252 В (230 номинально), переменный ток;</w:t>
            </w:r>
          </w:p>
          <w:p w:rsidR="000B7CFC" w:rsidRPr="00EF69A4" w:rsidRDefault="000B7CFC" w:rsidP="000B7CFC">
            <w:pPr>
              <w:pStyle w:val="22"/>
              <w:widowControl w:val="0"/>
            </w:pPr>
            <w:r w:rsidRPr="00EF69A4">
              <w:t>Потребляемая мощность 40 ВА</w:t>
            </w:r>
          </w:p>
          <w:p w:rsidR="000B7CFC" w:rsidRPr="00EF69A4" w:rsidRDefault="000B7CFC" w:rsidP="000B7CFC">
            <w:pPr>
              <w:pStyle w:val="22"/>
              <w:widowControl w:val="0"/>
            </w:pPr>
            <w:r w:rsidRPr="00EF69A4">
              <w:t>Частота 50−60 Гц</w:t>
            </w:r>
          </w:p>
          <w:p w:rsidR="000B7CFC" w:rsidRPr="00EF69A4" w:rsidRDefault="000B7CFC" w:rsidP="000B7CFC">
            <w:pPr>
              <w:pStyle w:val="22"/>
              <w:widowControl w:val="0"/>
            </w:pPr>
            <w:r w:rsidRPr="00EF69A4">
              <w:t>Частотный диапазон:</w:t>
            </w:r>
          </w:p>
          <w:p w:rsidR="000B7CFC" w:rsidRPr="00EF69A4" w:rsidRDefault="000B7CFC" w:rsidP="000B7CFC">
            <w:pPr>
              <w:pStyle w:val="22"/>
              <w:widowControl w:val="0"/>
            </w:pPr>
            <w:r w:rsidRPr="00EF69A4">
              <w:t>для +10% / -30% 0,049–170 Гц</w:t>
            </w:r>
          </w:p>
          <w:p w:rsidR="000B7CFC" w:rsidRPr="00EF69A4" w:rsidRDefault="000B7CFC" w:rsidP="000B7CFC">
            <w:pPr>
              <w:pStyle w:val="22"/>
              <w:widowControl w:val="0"/>
            </w:pPr>
            <w:r w:rsidRPr="00EF69A4">
              <w:t>для +10% / -10%</w:t>
            </w:r>
            <w:r w:rsidRPr="00EF69A4">
              <w:tab/>
              <w:t>0,67–40 Гц</w:t>
            </w:r>
          </w:p>
          <w:p w:rsidR="000B7CFC" w:rsidRPr="00EF69A4" w:rsidRDefault="000B7CFC" w:rsidP="000B7CFC">
            <w:pPr>
              <w:pStyle w:val="22"/>
              <w:widowControl w:val="0"/>
            </w:pPr>
            <w:r w:rsidRPr="00EF69A4">
              <w:t>Точность амплитуды 2%</w:t>
            </w:r>
          </w:p>
          <w:p w:rsidR="000B7CFC" w:rsidRPr="00EF69A4" w:rsidRDefault="000B7CFC" w:rsidP="000B7CFC">
            <w:pPr>
              <w:pStyle w:val="22"/>
              <w:widowControl w:val="0"/>
            </w:pPr>
            <w:r w:rsidRPr="00EF69A4">
              <w:t>Точность времени</w:t>
            </w:r>
            <w:r w:rsidRPr="00EF69A4">
              <w:tab/>
              <w:t>2%</w:t>
            </w:r>
          </w:p>
          <w:p w:rsidR="000B7CFC" w:rsidRPr="00EF69A4" w:rsidRDefault="000B7CFC" w:rsidP="000B7CFC">
            <w:pPr>
              <w:pStyle w:val="22"/>
              <w:widowControl w:val="0"/>
            </w:pPr>
            <w:r w:rsidRPr="00EF69A4">
              <w:t>Шум квантования</w:t>
            </w:r>
            <w:r w:rsidRPr="00EF69A4">
              <w:tab/>
              <w:t>3,9 мкВ</w:t>
            </w:r>
          </w:p>
          <w:p w:rsidR="000B7CFC" w:rsidRPr="00EF69A4" w:rsidRDefault="000B7CFC" w:rsidP="000B7CFC">
            <w:pPr>
              <w:pStyle w:val="22"/>
              <w:widowControl w:val="0"/>
            </w:pPr>
            <w:r w:rsidRPr="00EF69A4">
              <w:t>Входной шум</w:t>
            </w:r>
            <w:r w:rsidRPr="00EF69A4">
              <w:tab/>
              <w:t>&lt;8 мкВ</w:t>
            </w:r>
          </w:p>
          <w:p w:rsidR="000B7CFC" w:rsidRPr="00EF69A4" w:rsidRDefault="000B7CFC" w:rsidP="000B7CFC">
            <w:pPr>
              <w:pStyle w:val="22"/>
              <w:widowControl w:val="0"/>
            </w:pPr>
            <w:r w:rsidRPr="00EF69A4">
              <w:t>Разрядность АЦП</w:t>
            </w:r>
            <w:r w:rsidRPr="00EF69A4">
              <w:tab/>
              <w:t>13 бит</w:t>
            </w:r>
          </w:p>
          <w:p w:rsidR="000B7CFC" w:rsidRPr="00EF69A4" w:rsidRDefault="000B7CFC" w:rsidP="000B7CFC">
            <w:pPr>
              <w:pStyle w:val="22"/>
              <w:widowControl w:val="0"/>
            </w:pPr>
            <w:r w:rsidRPr="00EF69A4">
              <w:t>Дискретность АЦП</w:t>
            </w:r>
            <w:r w:rsidRPr="00EF69A4">
              <w:tab/>
              <w:t>13 бит</w:t>
            </w:r>
          </w:p>
          <w:p w:rsidR="000B7CFC" w:rsidRPr="00EF69A4" w:rsidRDefault="000B7CFC" w:rsidP="000B7CFC">
            <w:pPr>
              <w:pStyle w:val="22"/>
              <w:widowControl w:val="0"/>
            </w:pPr>
            <w:r w:rsidRPr="00EF69A4">
              <w:t>Частота дискретизации 2000 Гц / 12 отведений, 18 000 Гц / 1 отведение</w:t>
            </w:r>
          </w:p>
          <w:p w:rsidR="000B7CFC" w:rsidRPr="00EF69A4" w:rsidRDefault="000B7CFC" w:rsidP="000B7CFC">
            <w:pPr>
              <w:pStyle w:val="22"/>
              <w:widowControl w:val="0"/>
            </w:pPr>
            <w:r w:rsidRPr="00EF69A4">
              <w:t>Динамический диапазон переменный ток: ±15,9 мB</w:t>
            </w:r>
          </w:p>
          <w:p w:rsidR="000B7CFC" w:rsidRPr="00EF69A4" w:rsidRDefault="000B7CFC" w:rsidP="000B7CFC">
            <w:pPr>
              <w:pStyle w:val="22"/>
              <w:widowControl w:val="0"/>
            </w:pPr>
            <w:r w:rsidRPr="00EF69A4">
              <w:t>Напряжение поляризации  постоянный ток: ±400 мB</w:t>
            </w:r>
          </w:p>
          <w:p w:rsidR="000B7CFC" w:rsidRPr="00EF69A4" w:rsidRDefault="000B7CFC" w:rsidP="000B7CFC">
            <w:pPr>
              <w:pStyle w:val="22"/>
              <w:widowControl w:val="0"/>
            </w:pPr>
            <w:r w:rsidRPr="00EF69A4">
              <w:t>Входное сопротивление &gt;20 МОм</w:t>
            </w:r>
          </w:p>
          <w:p w:rsidR="000B7CFC" w:rsidRPr="00EF69A4" w:rsidRDefault="000B7CFC" w:rsidP="000B7CFC">
            <w:pPr>
              <w:pStyle w:val="22"/>
              <w:widowControl w:val="0"/>
            </w:pPr>
            <w:r w:rsidRPr="00EF69A4">
              <w:t>Режим подавления помех  &gt;98 дБ</w:t>
            </w:r>
          </w:p>
          <w:p w:rsidR="000B7CFC" w:rsidRPr="00EF69A4" w:rsidRDefault="000B7CFC" w:rsidP="000B7CFC">
            <w:pPr>
              <w:pStyle w:val="22"/>
              <w:widowControl w:val="0"/>
            </w:pPr>
            <w:r w:rsidRPr="00EF69A4">
              <w:t>Стандарты безопасности IEC 601-1, IEC 601-2-25, IEC 601-1-2, IEC 601-1-4</w:t>
            </w:r>
          </w:p>
          <w:p w:rsidR="000B7CFC" w:rsidRPr="00EF69A4" w:rsidRDefault="000B7CFC" w:rsidP="000B7CFC">
            <w:pPr>
              <w:pStyle w:val="22"/>
              <w:widowControl w:val="0"/>
            </w:pPr>
            <w:r w:rsidRPr="00EF69A4">
              <w:t>Класс электробезопасности II в соответствии с IEC 536</w:t>
            </w:r>
          </w:p>
          <w:p w:rsidR="000B7CFC" w:rsidRPr="00EF69A4" w:rsidRDefault="000B7CFC" w:rsidP="000B7CFC">
            <w:pPr>
              <w:pStyle w:val="22"/>
              <w:widowControl w:val="0"/>
            </w:pPr>
            <w:r w:rsidRPr="00EF69A4">
              <w:t>Емкость аккумулятора</w:t>
            </w:r>
          </w:p>
          <w:p w:rsidR="000B7CFC" w:rsidRPr="00EF69A4" w:rsidRDefault="000B7CFC" w:rsidP="000B7CFC">
            <w:pPr>
              <w:pStyle w:val="22"/>
              <w:widowControl w:val="0"/>
            </w:pPr>
            <w:r w:rsidRPr="00EF69A4">
              <w:t>Автоматический режим: до 30 распечаток; ручной режим: до 30 мин печати; режим ожидания: до 90 мин.</w:t>
            </w:r>
          </w:p>
          <w:p w:rsidR="000B7CFC" w:rsidRPr="00EF69A4" w:rsidRDefault="000B7CFC" w:rsidP="000B7CFC">
            <w:pPr>
              <w:pStyle w:val="22"/>
              <w:widowControl w:val="0"/>
            </w:pPr>
            <w:r w:rsidRPr="00EF69A4">
              <w:t>Врем заряда аккумулятора макс. 4-6 часов (при полной разрядке)</w:t>
            </w:r>
          </w:p>
          <w:p w:rsidR="000B7CFC" w:rsidRPr="00EF69A4" w:rsidRDefault="000B7CFC" w:rsidP="000B7CFC">
            <w:pPr>
              <w:pStyle w:val="22"/>
              <w:widowControl w:val="0"/>
            </w:pPr>
            <w:r w:rsidRPr="00EF69A4">
              <w:t>Тип рабочей части</w:t>
            </w:r>
            <w:r w:rsidRPr="00EF69A4">
              <w:tab/>
              <w:t>CF</w:t>
            </w:r>
          </w:p>
          <w:p w:rsidR="000B7CFC" w:rsidRPr="00EF69A4" w:rsidRDefault="000B7CFC" w:rsidP="000B7CFC">
            <w:pPr>
              <w:pStyle w:val="22"/>
              <w:widowControl w:val="0"/>
            </w:pPr>
            <w:r w:rsidRPr="00EF69A4">
              <w:t>Подключение к компьютеру</w:t>
            </w:r>
            <w:r w:rsidRPr="00EF69A4">
              <w:tab/>
              <w:t>RS232, USB</w:t>
            </w:r>
          </w:p>
          <w:p w:rsidR="000B7CFC" w:rsidRPr="00EF69A4" w:rsidRDefault="000B7CFC" w:rsidP="000B7CFC">
            <w:pPr>
              <w:pStyle w:val="22"/>
              <w:widowControl w:val="0"/>
            </w:pPr>
            <w:r w:rsidRPr="00EF69A4">
              <w:t>Комплектация:</w:t>
            </w:r>
          </w:p>
          <w:p w:rsidR="000B7CFC" w:rsidRPr="00EF69A4" w:rsidRDefault="000B7CFC" w:rsidP="000B7CFC">
            <w:pPr>
              <w:pStyle w:val="22"/>
              <w:widowControl w:val="0"/>
            </w:pPr>
            <w:r w:rsidRPr="00EF69A4">
              <w:t>•12-канальный ЭКГ с диагностическим модулем и 5,7'' сенсорным цветным экраном - 1 шт.</w:t>
            </w:r>
          </w:p>
          <w:p w:rsidR="000B7CFC" w:rsidRPr="00EF69A4" w:rsidRDefault="000B7CFC" w:rsidP="000B7CFC">
            <w:pPr>
              <w:pStyle w:val="22"/>
              <w:widowControl w:val="0"/>
            </w:pPr>
            <w:r w:rsidRPr="00EF69A4">
              <w:t>•электрод для конечностей AgCl - 4 шт.</w:t>
            </w:r>
          </w:p>
          <w:p w:rsidR="000B7CFC" w:rsidRPr="00EF69A4" w:rsidRDefault="000B7CFC" w:rsidP="000B7CFC">
            <w:pPr>
              <w:pStyle w:val="22"/>
              <w:widowControl w:val="0"/>
            </w:pPr>
            <w:r w:rsidRPr="00EF69A4">
              <w:t>•грудной электрод AgCl - 6 шт.</w:t>
            </w:r>
          </w:p>
          <w:p w:rsidR="000B7CFC" w:rsidRPr="00EF69A4" w:rsidRDefault="000B7CFC" w:rsidP="000B7CFC">
            <w:pPr>
              <w:pStyle w:val="22"/>
              <w:widowControl w:val="0"/>
            </w:pPr>
            <w:r w:rsidRPr="00EF69A4">
              <w:t>•кабель пациента для ЭКГ - 1 шт.</w:t>
            </w:r>
          </w:p>
          <w:p w:rsidR="000B7CFC" w:rsidRPr="00EF69A4" w:rsidRDefault="000B7CFC" w:rsidP="000B7CFC">
            <w:pPr>
              <w:pStyle w:val="22"/>
              <w:widowControl w:val="0"/>
            </w:pPr>
            <w:r w:rsidRPr="00EF69A4">
              <w:t>•гель ЭКГ 300 мл - 1 шт.</w:t>
            </w:r>
          </w:p>
          <w:p w:rsidR="000B7CFC" w:rsidRPr="00EF69A4" w:rsidRDefault="000B7CFC" w:rsidP="000B7CFC">
            <w:pPr>
              <w:pStyle w:val="22"/>
              <w:widowControl w:val="0"/>
            </w:pPr>
            <w:r w:rsidRPr="00EF69A4">
              <w:t>•ЭКГ бумага - ширина 112мм - 1 шт.</w:t>
            </w:r>
          </w:p>
          <w:p w:rsidR="000B7CFC" w:rsidRPr="00EF69A4" w:rsidRDefault="000B7CFC" w:rsidP="000B7CFC">
            <w:pPr>
              <w:pStyle w:val="22"/>
              <w:widowControl w:val="0"/>
            </w:pPr>
            <w:r w:rsidRPr="00EF69A4">
              <w:t>•ЭКГ бумага - ширина 112мм - 10 шт.</w:t>
            </w:r>
          </w:p>
          <w:p w:rsidR="000B7CFC" w:rsidRPr="00EF69A4" w:rsidRDefault="000B7CFC" w:rsidP="000B7CFC">
            <w:pPr>
              <w:tabs>
                <w:tab w:val="left" w:pos="3645"/>
              </w:tabs>
            </w:pPr>
            <w:r w:rsidRPr="00EF69A4">
              <w:lastRenderedPageBreak/>
              <w:t>•Гель ЭКГ 300 мл - 1 шт.</w:t>
            </w:r>
          </w:p>
          <w:p w:rsidR="000B7CFC" w:rsidRPr="00EF69A4" w:rsidRDefault="000B7CFC" w:rsidP="000B7CFC">
            <w:pPr>
              <w:tabs>
                <w:tab w:val="left" w:pos="3645"/>
              </w:tabs>
            </w:pPr>
          </w:p>
          <w:p w:rsidR="000B7CFC" w:rsidRPr="00EF69A4" w:rsidRDefault="000B7CFC" w:rsidP="000B7CFC">
            <w:pPr>
              <w:widowControl w:val="0"/>
            </w:pPr>
            <w:r w:rsidRPr="00EF69A4">
              <w:rPr>
                <w:b/>
              </w:rPr>
              <w:t>Подлежит регистрации в реестре ИМН и МТ</w:t>
            </w:r>
            <w:r w:rsidRPr="00EF69A4">
              <w:t xml:space="preserve"> (изделий медицинского назначения и медицинской техники)</w:t>
            </w:r>
          </w:p>
          <w:p w:rsidR="000B7CFC" w:rsidRPr="00EF69A4" w:rsidRDefault="000B7CFC" w:rsidP="000B7CFC">
            <w:pPr>
              <w:rPr>
                <w:color w:val="000000"/>
              </w:rPr>
            </w:pPr>
          </w:p>
          <w:p w:rsidR="000B7CFC" w:rsidRPr="00EF69A4" w:rsidRDefault="000B7CFC" w:rsidP="000B7CFC">
            <w:pPr>
              <w:widowControl w:val="0"/>
              <w:jc w:val="both"/>
            </w:pPr>
            <w:r w:rsidRPr="00EF69A4">
              <w:rPr>
                <w:b/>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0B7CFC" w:rsidRPr="00EF69A4" w:rsidRDefault="000B7CFC" w:rsidP="000B7CFC">
            <w:pPr>
              <w:widowControl w:val="0"/>
              <w:jc w:val="both"/>
            </w:pPr>
            <w:r w:rsidRPr="00EF69A4">
              <w:t>Гарантийное сервисное обслуживание МИ ТСО не менее 37 месяцев.</w:t>
            </w:r>
          </w:p>
          <w:p w:rsidR="000B7CFC" w:rsidRPr="00EF69A4" w:rsidRDefault="000B7CFC" w:rsidP="000B7CFC">
            <w:pPr>
              <w:widowControl w:val="0"/>
              <w:jc w:val="both"/>
            </w:pPr>
            <w:r w:rsidRPr="00EF69A4">
              <w:t>Плановое техническое обслуживание должно проводиться не реже чем 1 раз в квартал.</w:t>
            </w:r>
          </w:p>
          <w:p w:rsidR="000B7CFC" w:rsidRPr="00EF69A4" w:rsidRDefault="000B7CFC" w:rsidP="000B7CFC">
            <w:pPr>
              <w:widowControl w:val="0"/>
              <w:jc w:val="both"/>
            </w:pPr>
            <w:r w:rsidRPr="00EF69A4">
              <w:t>Работы по техническому обслуживанию выполняются в соответствии с требованиями эксплуатационной документации и должны включать в себя:</w:t>
            </w:r>
          </w:p>
          <w:p w:rsidR="000B7CFC" w:rsidRPr="00EF69A4" w:rsidRDefault="000B7CFC" w:rsidP="000B7CFC">
            <w:pPr>
              <w:widowControl w:val="0"/>
              <w:jc w:val="both"/>
            </w:pPr>
            <w:r w:rsidRPr="00EF69A4">
              <w:t>- замену отработавших ресурс составных частей;</w:t>
            </w:r>
          </w:p>
          <w:p w:rsidR="000B7CFC" w:rsidRPr="00EF69A4" w:rsidRDefault="000B7CFC" w:rsidP="000B7CFC">
            <w:pPr>
              <w:widowControl w:val="0"/>
              <w:jc w:val="both"/>
            </w:pPr>
            <w:r w:rsidRPr="00EF69A4">
              <w:t>- замене или восстановлении отдельных частей МИ ТСО;</w:t>
            </w:r>
          </w:p>
          <w:p w:rsidR="000B7CFC" w:rsidRPr="00EF69A4" w:rsidRDefault="000B7CFC" w:rsidP="000B7CFC">
            <w:pPr>
              <w:widowControl w:val="0"/>
              <w:jc w:val="both"/>
            </w:pPr>
            <w:r w:rsidRPr="00EF69A4">
              <w:t>-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0B7CFC" w:rsidRPr="00EF69A4" w:rsidRDefault="000B7CFC" w:rsidP="000B7CFC">
            <w:pPr>
              <w:widowControl w:val="0"/>
              <w:jc w:val="both"/>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0B7CFC" w:rsidRPr="00EF69A4" w:rsidRDefault="000B7CFC" w:rsidP="000B7CFC">
            <w:pPr>
              <w:widowControl w:val="0"/>
              <w:jc w:val="both"/>
            </w:pPr>
            <w:r w:rsidRPr="00EF69A4">
              <w:t>- чистку, смазку и при необходимости переборку основных механизмов и узлов;</w:t>
            </w:r>
          </w:p>
          <w:p w:rsidR="000B7CFC" w:rsidRPr="00EF69A4" w:rsidRDefault="000B7CFC" w:rsidP="000B7CFC">
            <w:pPr>
              <w:widowControl w:val="0"/>
              <w:jc w:val="both"/>
            </w:pPr>
            <w:r w:rsidRPr="00EF69A4">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0B7CFC" w:rsidRPr="00EF69A4" w:rsidRDefault="000B7CFC" w:rsidP="000B7CFC">
            <w:pPr>
              <w:rPr>
                <w:rFonts w:eastAsia="Calibri"/>
              </w:rPr>
            </w:pPr>
            <w:r w:rsidRPr="00EF69A4">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0B7CFC" w:rsidRPr="00EF69A4" w:rsidRDefault="000B7CFC" w:rsidP="000B7CFC">
            <w:pPr>
              <w:rPr>
                <w:rFonts w:eastAsia="Calibri"/>
              </w:rPr>
            </w:pPr>
          </w:p>
          <w:p w:rsidR="000B7CFC" w:rsidRPr="00EF69A4" w:rsidRDefault="000B7CFC" w:rsidP="000B7CFC">
            <w:pPr>
              <w:rPr>
                <w:rFonts w:eastAsia="Calibri"/>
                <w:b/>
              </w:rPr>
            </w:pPr>
            <w:r w:rsidRPr="00EF69A4">
              <w:rPr>
                <w:rFonts w:eastAsia="Calibri"/>
                <w:b/>
              </w:rPr>
              <w:t>Гарантийное сервисное обслуживание медицинской техники 37 месяцев.</w:t>
            </w:r>
          </w:p>
          <w:p w:rsidR="000B7CFC" w:rsidRPr="00EF69A4" w:rsidRDefault="000B7CFC" w:rsidP="000B7CFC">
            <w:pPr>
              <w:rPr>
                <w:rFonts w:eastAsia="Calibri"/>
                <w:b/>
              </w:rPr>
            </w:pPr>
            <w:r w:rsidRPr="00EF69A4">
              <w:rPr>
                <w:rFonts w:eastAsia="Calibri"/>
                <w:b/>
              </w:rPr>
              <w:t>Плановое техническое обслуживание проводится 1 раз в квартал.</w:t>
            </w:r>
          </w:p>
          <w:p w:rsidR="000B7CFC" w:rsidRPr="00EF69A4" w:rsidRDefault="000B7CFC" w:rsidP="000B7CFC">
            <w:pPr>
              <w:rPr>
                <w:rFonts w:eastAsia="Calibri"/>
                <w:b/>
              </w:rPr>
            </w:pPr>
            <w:r w:rsidRPr="00EF69A4">
              <w:rPr>
                <w:rFonts w:eastAsia="Calibri"/>
                <w:b/>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медицинских изделий в Республике Казахстан».</w:t>
            </w:r>
          </w:p>
          <w:p w:rsidR="000B7CFC" w:rsidRPr="00EF69A4" w:rsidRDefault="000B7CFC" w:rsidP="000B7CFC">
            <w:pPr>
              <w:rPr>
                <w:color w:val="000000"/>
              </w:rPr>
            </w:pPr>
          </w:p>
          <w:p w:rsidR="000B7CFC" w:rsidRPr="00EF69A4" w:rsidRDefault="000B7CFC" w:rsidP="000B7CFC">
            <w:pPr>
              <w:rPr>
                <w:b/>
              </w:rPr>
            </w:pPr>
            <w:r w:rsidRPr="00EF69A4">
              <w:rPr>
                <w:b/>
              </w:rPr>
              <w:t>Сопутствующие услуги</w:t>
            </w:r>
          </w:p>
          <w:p w:rsidR="000B7CFC" w:rsidRPr="00EF69A4" w:rsidRDefault="000B7CFC" w:rsidP="000B7CFC">
            <w:pPr>
              <w:rPr>
                <w:color w:val="000000"/>
              </w:rPr>
            </w:pPr>
          </w:p>
          <w:p w:rsidR="000B7CFC" w:rsidRPr="00EF69A4" w:rsidRDefault="000B7CFC" w:rsidP="000B7CFC">
            <w:pPr>
              <w:rPr>
                <w:color w:val="000000"/>
              </w:rPr>
            </w:pPr>
            <w:r w:rsidRPr="00EF69A4">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0B7CFC" w:rsidRPr="00EF69A4" w:rsidRDefault="000B7CFC" w:rsidP="000B7CFC">
            <w:pPr>
              <w:tabs>
                <w:tab w:val="left" w:pos="3645"/>
              </w:tabs>
            </w:pPr>
          </w:p>
        </w:tc>
      </w:tr>
    </w:tbl>
    <w:p w:rsidR="000B7CFC" w:rsidRPr="00EF69A4" w:rsidRDefault="000B7CFC" w:rsidP="000B7CFC">
      <w:pPr>
        <w:jc w:val="both"/>
        <w:sectPr w:rsidR="000B7CFC" w:rsidRPr="00EF69A4" w:rsidSect="00EF69A4">
          <w:type w:val="continuous"/>
          <w:pgSz w:w="16838" w:h="11906" w:orient="landscape"/>
          <w:pgMar w:top="720" w:right="720" w:bottom="720" w:left="720" w:header="709" w:footer="709" w:gutter="0"/>
          <w:cols w:space="708"/>
          <w:docGrid w:linePitch="360"/>
        </w:sectPr>
      </w:pPr>
    </w:p>
    <w:p w:rsidR="000B7CFC" w:rsidRPr="00EF69A4" w:rsidRDefault="000B7CFC" w:rsidP="000B7CFC"/>
    <w:p w:rsidR="000B7CFC" w:rsidRPr="00EF69A4" w:rsidRDefault="000B7CFC" w:rsidP="000B7CFC">
      <w:pPr>
        <w:ind w:firstLine="708"/>
      </w:pPr>
      <w:r w:rsidRPr="00EF69A4">
        <w:t>Приложение №3 к тендерной документации</w:t>
      </w:r>
    </w:p>
    <w:p w:rsidR="000B7CFC" w:rsidRPr="00EF69A4" w:rsidRDefault="000B7CFC" w:rsidP="000B7CFC">
      <w:pPr>
        <w:ind w:firstLine="708"/>
      </w:pPr>
      <w:r w:rsidRPr="00EF69A4">
        <w:t>Формы документов</w:t>
      </w:r>
    </w:p>
    <w:p w:rsidR="000B7CFC" w:rsidRPr="00EF69A4" w:rsidRDefault="000B7CFC" w:rsidP="000B7CFC">
      <w:pPr>
        <w:pStyle w:val="a4"/>
        <w:jc w:val="right"/>
        <w:rPr>
          <w:color w:val="000000"/>
        </w:rPr>
      </w:pPr>
      <w:r w:rsidRPr="00EF69A4">
        <w:rPr>
          <w:color w:val="000000"/>
        </w:rPr>
        <w:t>Приложение 32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p w:rsidR="000B7CFC" w:rsidRPr="00EF69A4" w:rsidRDefault="000B7CFC" w:rsidP="000B7CFC">
      <w:pPr>
        <w:pStyle w:val="a4"/>
        <w:jc w:val="center"/>
        <w:rPr>
          <w:rStyle w:val="ae"/>
        </w:rPr>
      </w:pPr>
      <w:r w:rsidRPr="00EF69A4">
        <w:rPr>
          <w:rStyle w:val="ae"/>
        </w:rPr>
        <w:t>Опись документов, прилагаемых к заявке потенциального поставщика</w:t>
      </w:r>
    </w:p>
    <w:p w:rsidR="000B7CFC" w:rsidRPr="00EF69A4" w:rsidRDefault="000B7CFC" w:rsidP="000B7CFC">
      <w:pPr>
        <w:pStyle w:val="a4"/>
        <w:jc w:val="center"/>
        <w:rPr>
          <w:rStyle w:val="ae"/>
        </w:rPr>
      </w:pPr>
    </w:p>
    <w:tbl>
      <w:tblPr>
        <w:tblW w:w="5000" w:type="pct"/>
        <w:tblCellMar>
          <w:top w:w="75" w:type="dxa"/>
          <w:left w:w="150" w:type="dxa"/>
          <w:bottom w:w="75" w:type="dxa"/>
          <w:right w:w="150" w:type="dxa"/>
        </w:tblCellMar>
        <w:tblLook w:val="04A0" w:firstRow="1" w:lastRow="0" w:firstColumn="1" w:lastColumn="0" w:noHBand="0" w:noVBand="1"/>
      </w:tblPr>
      <w:tblGrid>
        <w:gridCol w:w="529"/>
        <w:gridCol w:w="1815"/>
        <w:gridCol w:w="894"/>
        <w:gridCol w:w="1498"/>
        <w:gridCol w:w="2033"/>
        <w:gridCol w:w="2685"/>
        <w:gridCol w:w="1252"/>
      </w:tblGrid>
      <w:tr w:rsidR="000B7CFC" w:rsidRPr="00EF69A4" w:rsidTr="000B7CFC">
        <w:tc>
          <w:tcPr>
            <w:tcW w:w="0" w:type="auto"/>
            <w:tcBorders>
              <w:top w:val="single" w:sz="6" w:space="0" w:color="000000"/>
              <w:left w:val="single" w:sz="6" w:space="0" w:color="000000"/>
              <w:bottom w:val="single" w:sz="6" w:space="0" w:color="000000"/>
              <w:right w:val="single" w:sz="6" w:space="0" w:color="000000"/>
            </w:tcBorders>
            <w:hideMark/>
          </w:tcPr>
          <w:p w:rsidR="000B7CFC" w:rsidRPr="00EF69A4" w:rsidRDefault="000B7CFC" w:rsidP="000B7CFC">
            <w:pPr>
              <w:pStyle w:val="a4"/>
            </w:pPr>
            <w:r w:rsidRPr="00EF69A4">
              <w:t>№</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Наименование документа</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Дата и номер</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Краткое содержание</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Оригинал, копия, нотариально засвидетельство-ванная копия (указать нужное)</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Номер страницы</w:t>
            </w:r>
          </w:p>
        </w:tc>
      </w:tr>
      <w:tr w:rsidR="000B7CFC" w:rsidRPr="00EF69A4" w:rsidTr="000B7CFC">
        <w:tc>
          <w:tcPr>
            <w:tcW w:w="0" w:type="auto"/>
            <w:tcBorders>
              <w:top w:val="single" w:sz="6" w:space="0" w:color="000000"/>
              <w:left w:val="single" w:sz="6" w:space="0" w:color="000000"/>
              <w:bottom w:val="single" w:sz="6" w:space="0" w:color="000000"/>
              <w:right w:val="single" w:sz="6" w:space="0" w:color="000000"/>
            </w:tcBorders>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r>
      <w:tr w:rsidR="000B7CFC" w:rsidRPr="00EF69A4" w:rsidTr="000B7CFC">
        <w:tc>
          <w:tcPr>
            <w:tcW w:w="0" w:type="auto"/>
            <w:tcBorders>
              <w:top w:val="single" w:sz="6" w:space="0" w:color="000000"/>
              <w:left w:val="single" w:sz="6" w:space="0" w:color="000000"/>
              <w:bottom w:val="single" w:sz="6" w:space="0" w:color="000000"/>
              <w:right w:val="single" w:sz="6" w:space="0" w:color="000000"/>
            </w:tcBorders>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 </w:t>
            </w:r>
          </w:p>
        </w:tc>
      </w:tr>
      <w:tr w:rsidR="000B7CFC" w:rsidRPr="00EF69A4" w:rsidTr="000B7CFC">
        <w:tc>
          <w:tcPr>
            <w:tcW w:w="0" w:type="auto"/>
            <w:tcBorders>
              <w:top w:val="single" w:sz="6" w:space="0" w:color="000000"/>
              <w:left w:val="single" w:sz="6" w:space="0" w:color="000000"/>
              <w:bottom w:val="single" w:sz="6" w:space="0" w:color="000000"/>
              <w:right w:val="single" w:sz="6" w:space="0" w:color="000000"/>
            </w:tcBorders>
            <w:hideMark/>
          </w:tcPr>
          <w:p w:rsidR="000B7CFC" w:rsidRPr="00EF69A4" w:rsidRDefault="000B7CFC" w:rsidP="000B7CFC">
            <w:pPr>
              <w:pStyle w:val="a4"/>
            </w:pPr>
            <w:r w:rsidRPr="00EF69A4">
              <w:t>№</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Наименование документа</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Дата и номер</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Краткое содержание</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Оригинал, копия, нотариально засвидетельство-ванная копия (указать нужное)</w:t>
            </w:r>
          </w:p>
        </w:tc>
        <w:tc>
          <w:tcPr>
            <w:tcW w:w="0" w:type="auto"/>
            <w:tcBorders>
              <w:top w:val="single" w:sz="6" w:space="0" w:color="000000"/>
            </w:tcBorders>
            <w:tcMar>
              <w:top w:w="90" w:type="dxa"/>
              <w:left w:w="90" w:type="dxa"/>
              <w:bottom w:w="90" w:type="dxa"/>
              <w:right w:w="90" w:type="dxa"/>
            </w:tcMar>
            <w:hideMark/>
          </w:tcPr>
          <w:p w:rsidR="000B7CFC" w:rsidRPr="00EF69A4" w:rsidRDefault="000B7CFC" w:rsidP="000B7CFC">
            <w:pPr>
              <w:pStyle w:val="a4"/>
            </w:pPr>
            <w:r w:rsidRPr="00EF69A4">
              <w:t>Номер страницы</w:t>
            </w:r>
          </w:p>
        </w:tc>
      </w:tr>
      <w:tr w:rsidR="000B7CFC" w:rsidRPr="00EF69A4" w:rsidTr="000B7CF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r>
      <w:tr w:rsidR="000B7CFC" w:rsidRPr="00EF69A4" w:rsidTr="000B7CF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c>
          <w:tcPr>
            <w:tcW w:w="0" w:type="auto"/>
            <w:tcBorders>
              <w:bottom w:val="single" w:sz="6" w:space="0" w:color="000000"/>
            </w:tcBorders>
            <w:hideMark/>
          </w:tcPr>
          <w:p w:rsidR="000B7CFC" w:rsidRPr="00EF69A4" w:rsidRDefault="000B7CFC" w:rsidP="000B7CFC">
            <w:r w:rsidRPr="00EF69A4">
              <w:t> </w:t>
            </w:r>
          </w:p>
        </w:tc>
      </w:tr>
    </w:tbl>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tbl>
      <w:tblPr>
        <w:tblW w:w="0" w:type="auto"/>
        <w:tblCellSpacing w:w="0" w:type="auto"/>
        <w:tblLook w:val="04A0" w:firstRow="1" w:lastRow="0" w:firstColumn="1" w:lastColumn="0" w:noHBand="0" w:noVBand="1"/>
      </w:tblPr>
      <w:tblGrid>
        <w:gridCol w:w="6402"/>
        <w:gridCol w:w="4094"/>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2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tc>
      </w:tr>
    </w:tbl>
    <w:p w:rsidR="000B7CFC" w:rsidRPr="00EF69A4" w:rsidRDefault="000B7CFC" w:rsidP="000B7CFC">
      <w:pPr>
        <w:jc w:val="both"/>
      </w:pPr>
      <w:r w:rsidRPr="00EF69A4">
        <w:rPr>
          <w:color w:val="FF0000"/>
        </w:rPr>
        <w:t xml:space="preserve">       Сноска. Приложение 2 – в редакции приказа Министра здравоохранения РК от 17.06.2022 № ҚР ДСМ-53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328"/>
        <w:gridCol w:w="4168"/>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(Кому) ___________________</w:t>
            </w:r>
            <w:r w:rsidRPr="00EF69A4">
              <w:br/>
            </w:r>
            <w:r w:rsidRPr="00EF69A4">
              <w:rPr>
                <w:color w:val="000000"/>
              </w:rPr>
              <w:t>(наименование заказчика,</w:t>
            </w:r>
            <w:r w:rsidRPr="00EF69A4">
              <w:br/>
            </w:r>
            <w:r w:rsidRPr="00EF69A4">
              <w:rPr>
                <w:color w:val="000000"/>
              </w:rPr>
              <w:t>организатора закупа</w:t>
            </w:r>
            <w:r w:rsidRPr="00EF69A4">
              <w:br/>
            </w:r>
            <w:r w:rsidRPr="00EF69A4">
              <w:rPr>
                <w:color w:val="000000"/>
              </w:rPr>
              <w:t>или единого дистрибьютора)</w:t>
            </w:r>
          </w:p>
        </w:tc>
      </w:tr>
    </w:tbl>
    <w:p w:rsidR="000B7CFC" w:rsidRPr="00EF69A4" w:rsidRDefault="000B7CFC" w:rsidP="000B7CFC">
      <w:r w:rsidRPr="00EF69A4">
        <w:rPr>
          <w:b/>
          <w:color w:val="000000"/>
        </w:rPr>
        <w:t xml:space="preserve"> Заявка на участие в тендере</w:t>
      </w:r>
    </w:p>
    <w:p w:rsidR="000B7CFC" w:rsidRPr="00EF69A4" w:rsidRDefault="000B7CFC" w:rsidP="000B7CFC">
      <w:pPr>
        <w:jc w:val="both"/>
      </w:pPr>
      <w:r w:rsidRPr="00EF69A4">
        <w:rPr>
          <w:color w:val="000000"/>
        </w:rPr>
        <w:lastRenderedPageBreak/>
        <w:t>      ________________________________________________________________________</w:t>
      </w:r>
    </w:p>
    <w:p w:rsidR="000B7CFC" w:rsidRPr="00EF69A4" w:rsidRDefault="000B7CFC" w:rsidP="000B7CFC">
      <w:pPr>
        <w:jc w:val="both"/>
      </w:pPr>
      <w:r w:rsidRPr="00EF69A4">
        <w:rPr>
          <w:color w:val="000000"/>
        </w:rPr>
        <w:t>(наименование потенциального поставщика),</w:t>
      </w:r>
    </w:p>
    <w:p w:rsidR="000B7CFC" w:rsidRPr="00EF69A4" w:rsidRDefault="000B7CFC" w:rsidP="000B7CFC">
      <w:pPr>
        <w:jc w:val="both"/>
      </w:pPr>
      <w:r w:rsidRPr="00EF69A4">
        <w:rPr>
          <w:color w:val="000000"/>
        </w:rPr>
        <w:t>рассмотрев объявление/ тендерную документацию по проведению тендера</w:t>
      </w:r>
    </w:p>
    <w:p w:rsidR="000B7CFC" w:rsidRPr="00EF69A4" w:rsidRDefault="000B7CFC" w:rsidP="000B7CFC">
      <w:pPr>
        <w:jc w:val="both"/>
      </w:pPr>
      <w:r w:rsidRPr="00EF69A4">
        <w:rPr>
          <w:color w:val="000000"/>
        </w:rPr>
        <w:t>№ _______________________________________________________________________,</w:t>
      </w:r>
    </w:p>
    <w:p w:rsidR="000B7CFC" w:rsidRPr="00EF69A4" w:rsidRDefault="000B7CFC" w:rsidP="000B7CFC">
      <w:pPr>
        <w:jc w:val="both"/>
      </w:pPr>
      <w:r w:rsidRPr="00EF69A4">
        <w:rPr>
          <w:color w:val="000000"/>
        </w:rPr>
        <w:t>__________________________________________________________________________</w:t>
      </w:r>
    </w:p>
    <w:p w:rsidR="000B7CFC" w:rsidRPr="00EF69A4" w:rsidRDefault="000B7CFC" w:rsidP="000B7CFC">
      <w:pPr>
        <w:jc w:val="both"/>
      </w:pPr>
      <w:r w:rsidRPr="00EF69A4">
        <w:rPr>
          <w:color w:val="000000"/>
        </w:rPr>
        <w:t>(название тендера)</w:t>
      </w:r>
    </w:p>
    <w:p w:rsidR="000B7CFC" w:rsidRPr="00EF69A4" w:rsidRDefault="000B7CFC" w:rsidP="000B7CFC">
      <w:pPr>
        <w:jc w:val="both"/>
      </w:pPr>
      <w:r w:rsidRPr="00EF69A4">
        <w:rPr>
          <w:color w:val="000000"/>
        </w:rPr>
        <w:t>получение которой настоящим удостоверяется (указывается, если получена тендерная</w:t>
      </w:r>
    </w:p>
    <w:p w:rsidR="000B7CFC" w:rsidRPr="00EF69A4" w:rsidRDefault="000B7CFC" w:rsidP="000B7CFC">
      <w:pPr>
        <w:jc w:val="both"/>
      </w:pPr>
      <w:r w:rsidRPr="00EF69A4">
        <w:rPr>
          <w:color w:val="000000"/>
        </w:rPr>
        <w:t>документация), настоящей заявкой выражает согласие осуществить поставку</w:t>
      </w:r>
    </w:p>
    <w:p w:rsidR="000B7CFC" w:rsidRPr="00EF69A4" w:rsidRDefault="000B7CFC" w:rsidP="000B7CFC">
      <w:pPr>
        <w:jc w:val="both"/>
      </w:pPr>
      <w:r w:rsidRPr="00EF69A4">
        <w:rPr>
          <w:color w:val="000000"/>
        </w:rPr>
        <w:t>лекарственных средств/медицинских изделий/фармацевтических</w:t>
      </w:r>
    </w:p>
    <w:p w:rsidR="000B7CFC" w:rsidRPr="00EF69A4" w:rsidRDefault="000B7CFC" w:rsidP="000B7CFC">
      <w:pPr>
        <w:jc w:val="both"/>
      </w:pPr>
      <w:r w:rsidRPr="00EF69A4">
        <w:rPr>
          <w:color w:val="000000"/>
        </w:rPr>
        <w:t>услуг в соответствии с условиями объявления/тендерной документацией по следующим лотам:</w:t>
      </w:r>
    </w:p>
    <w:p w:rsidR="000B7CFC" w:rsidRPr="00EF69A4" w:rsidRDefault="000B7CFC" w:rsidP="000B7CFC">
      <w:pPr>
        <w:jc w:val="both"/>
      </w:pPr>
      <w:r w:rsidRPr="00EF69A4">
        <w:rPr>
          <w:color w:val="000000"/>
        </w:rPr>
        <w:t>1) ________________ (номер лота) ____________________________________________</w:t>
      </w:r>
    </w:p>
    <w:p w:rsidR="000B7CFC" w:rsidRPr="00EF69A4" w:rsidRDefault="000B7CFC" w:rsidP="000B7CFC">
      <w:pPr>
        <w:jc w:val="both"/>
      </w:pPr>
      <w:r w:rsidRPr="00EF69A4">
        <w:rPr>
          <w:color w:val="000000"/>
        </w:rPr>
        <w:t>(подробное описание лекарственных средств/медицинских изделий/фармацевтических услуг)</w:t>
      </w:r>
    </w:p>
    <w:p w:rsidR="000B7CFC" w:rsidRPr="00EF69A4" w:rsidRDefault="000B7CFC" w:rsidP="000B7CFC">
      <w:pPr>
        <w:jc w:val="both"/>
      </w:pPr>
      <w:r w:rsidRPr="00EF69A4">
        <w:rPr>
          <w:color w:val="000000"/>
        </w:rPr>
        <w:t>2) ________________ (номер лота) ____________________________________________</w:t>
      </w:r>
    </w:p>
    <w:p w:rsidR="000B7CFC" w:rsidRPr="00EF69A4" w:rsidRDefault="000B7CFC" w:rsidP="000B7CFC">
      <w:pPr>
        <w:jc w:val="both"/>
      </w:pPr>
      <w:r w:rsidRPr="00EF69A4">
        <w:rPr>
          <w:color w:val="000000"/>
        </w:rPr>
        <w:t>(подробное описание лекарственных средств/медицинских изделий/фармацевтических услуг)</w:t>
      </w:r>
    </w:p>
    <w:p w:rsidR="000B7CFC" w:rsidRPr="00EF69A4" w:rsidRDefault="000B7CFC" w:rsidP="000B7CFC">
      <w:pPr>
        <w:jc w:val="both"/>
      </w:pPr>
      <w:r w:rsidRPr="00EF69A4">
        <w:rPr>
          <w:color w:val="000000"/>
        </w:rPr>
        <w:t>в соответствии с требованиями и условиями, постановлением Правительства</w:t>
      </w:r>
    </w:p>
    <w:p w:rsidR="000B7CFC" w:rsidRPr="00EF69A4" w:rsidRDefault="000B7CFC" w:rsidP="000B7CFC">
      <w:pPr>
        <w:jc w:val="both"/>
      </w:pPr>
      <w:r w:rsidRPr="00EF69A4">
        <w:rPr>
          <w:color w:val="000000"/>
        </w:rPr>
        <w:t>Республики Казахстан от 4 июня 2021 года № 375 "Об утверждении Правил</w:t>
      </w:r>
    </w:p>
    <w:p w:rsidR="000B7CFC" w:rsidRPr="00EF69A4" w:rsidRDefault="000B7CFC" w:rsidP="000B7CFC">
      <w:pPr>
        <w:jc w:val="both"/>
      </w:pPr>
      <w:r w:rsidRPr="00EF69A4">
        <w:rPr>
          <w:color w:val="000000"/>
        </w:rPr>
        <w:t>организации и проведения закупа лекарственных средств, медицинских изделий и</w:t>
      </w:r>
    </w:p>
    <w:p w:rsidR="000B7CFC" w:rsidRPr="00EF69A4" w:rsidRDefault="000B7CFC" w:rsidP="000B7CFC">
      <w:pPr>
        <w:jc w:val="both"/>
      </w:pPr>
      <w:r w:rsidRPr="00EF69A4">
        <w:rPr>
          <w:color w:val="000000"/>
        </w:rPr>
        <w:t>специализированных лечебных продуктов в рамках гарантированного объема</w:t>
      </w:r>
    </w:p>
    <w:p w:rsidR="000B7CFC" w:rsidRPr="00EF69A4" w:rsidRDefault="000B7CFC" w:rsidP="000B7CFC">
      <w:pPr>
        <w:jc w:val="both"/>
      </w:pPr>
      <w:r w:rsidRPr="00EF69A4">
        <w:rPr>
          <w:color w:val="000000"/>
        </w:rPr>
        <w:t>бесплатной медицинской помощи и (или) в системе обязательного социального</w:t>
      </w:r>
    </w:p>
    <w:p w:rsidR="000B7CFC" w:rsidRPr="00EF69A4" w:rsidRDefault="000B7CFC" w:rsidP="000B7CFC">
      <w:pPr>
        <w:jc w:val="both"/>
      </w:pPr>
      <w:r w:rsidRPr="00EF69A4">
        <w:rPr>
          <w:color w:val="000000"/>
        </w:rPr>
        <w:t>медицинского страхования, фармацевтических услуг и признании утратившими силу</w:t>
      </w:r>
    </w:p>
    <w:p w:rsidR="000B7CFC" w:rsidRPr="00EF69A4" w:rsidRDefault="000B7CFC" w:rsidP="000B7CFC">
      <w:pPr>
        <w:jc w:val="both"/>
      </w:pPr>
      <w:r w:rsidRPr="00EF69A4">
        <w:rPr>
          <w:color w:val="000000"/>
        </w:rPr>
        <w:t>некоторых решений Правительства Республики Казахстан" (далее – Правила).</w:t>
      </w:r>
    </w:p>
    <w:p w:rsidR="000B7CFC" w:rsidRPr="00EF69A4" w:rsidRDefault="000B7CFC" w:rsidP="000B7CFC">
      <w:pPr>
        <w:jc w:val="both"/>
      </w:pPr>
      <w:r w:rsidRPr="00EF69A4">
        <w:rPr>
          <w:color w:val="000000"/>
        </w:rPr>
        <w:t>Потенциальный поставщик подтверждает, что ознакомлен с требованиями и</w:t>
      </w:r>
    </w:p>
    <w:p w:rsidR="000B7CFC" w:rsidRPr="00EF69A4" w:rsidRDefault="000B7CFC" w:rsidP="000B7CFC">
      <w:pPr>
        <w:jc w:val="both"/>
      </w:pPr>
      <w:r w:rsidRPr="00EF69A4">
        <w:rPr>
          <w:color w:val="000000"/>
        </w:rPr>
        <w:t>условиями, предусмотренными Правилами, и осведомлен об ответственности</w:t>
      </w:r>
    </w:p>
    <w:p w:rsidR="000B7CFC" w:rsidRPr="00EF69A4" w:rsidRDefault="000B7CFC" w:rsidP="000B7CFC">
      <w:pPr>
        <w:jc w:val="both"/>
      </w:pPr>
      <w:r w:rsidRPr="00EF69A4">
        <w:rPr>
          <w:color w:val="000000"/>
        </w:rPr>
        <w:t>за предоставление конкурсной комиссии недостоверных сведений о своей</w:t>
      </w:r>
    </w:p>
    <w:p w:rsidR="000B7CFC" w:rsidRPr="00EF69A4" w:rsidRDefault="000B7CFC" w:rsidP="000B7CFC">
      <w:pPr>
        <w:jc w:val="both"/>
      </w:pPr>
      <w:r w:rsidRPr="00EF69A4">
        <w:rPr>
          <w:color w:val="000000"/>
        </w:rPr>
        <w:t>правомочности, квалификации, качественных и иных характеристиках поставки</w:t>
      </w:r>
    </w:p>
    <w:p w:rsidR="000B7CFC" w:rsidRPr="00EF69A4" w:rsidRDefault="000B7CFC" w:rsidP="000B7CFC">
      <w:pPr>
        <w:jc w:val="both"/>
      </w:pPr>
      <w:r w:rsidRPr="00EF69A4">
        <w:rPr>
          <w:color w:val="000000"/>
        </w:rPr>
        <w:t>медицинской техники, а также иных ограничениях, предусмотренных действующим</w:t>
      </w:r>
    </w:p>
    <w:p w:rsidR="000B7CFC" w:rsidRPr="00EF69A4" w:rsidRDefault="000B7CFC" w:rsidP="000B7CFC">
      <w:pPr>
        <w:jc w:val="both"/>
      </w:pPr>
      <w:r w:rsidRPr="00EF69A4">
        <w:rPr>
          <w:color w:val="000000"/>
        </w:rPr>
        <w:t>законодательством Республики Казахстан.</w:t>
      </w:r>
    </w:p>
    <w:p w:rsidR="000B7CFC" w:rsidRPr="00EF69A4" w:rsidRDefault="000B7CFC" w:rsidP="000B7CFC">
      <w:pPr>
        <w:jc w:val="both"/>
      </w:pPr>
      <w:r w:rsidRPr="00EF69A4">
        <w:rPr>
          <w:color w:val="000000"/>
        </w:rPr>
        <w:t>Потенциальный поставщик подтверждает достоверность сведений в данной заявке</w:t>
      </w:r>
    </w:p>
    <w:p w:rsidR="000B7CFC" w:rsidRPr="00EF69A4" w:rsidRDefault="000B7CFC" w:rsidP="000B7CFC">
      <w:pPr>
        <w:jc w:val="both"/>
      </w:pPr>
      <w:r w:rsidRPr="00EF69A4">
        <w:rPr>
          <w:color w:val="000000"/>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B7CFC" w:rsidRPr="00EF69A4" w:rsidTr="000B7CF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Количество листов</w:t>
            </w:r>
          </w:p>
        </w:tc>
      </w:tr>
      <w:tr w:rsidR="000B7CFC" w:rsidRPr="00EF69A4" w:rsidTr="000B7CF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bl>
    <w:p w:rsidR="000B7CFC" w:rsidRPr="00EF69A4" w:rsidRDefault="000B7CFC" w:rsidP="000B7CFC">
      <w:pPr>
        <w:jc w:val="both"/>
      </w:pPr>
      <w:r w:rsidRPr="00EF69A4">
        <w:rPr>
          <w:color w:val="000000"/>
        </w:rPr>
        <w:t>      Настоящая заявка действует до подведения итогов тендера.</w:t>
      </w:r>
    </w:p>
    <w:p w:rsidR="000B7CFC" w:rsidRPr="00EF69A4" w:rsidRDefault="000B7CFC" w:rsidP="000B7CFC">
      <w:pPr>
        <w:jc w:val="both"/>
      </w:pPr>
      <w:r w:rsidRPr="00EF69A4">
        <w:rPr>
          <w:color w:val="000000"/>
        </w:rPr>
        <w:t>Должность, Ф.И.О. (при его наличии) и подпись лица, имеющего полномочия</w:t>
      </w:r>
    </w:p>
    <w:p w:rsidR="000B7CFC" w:rsidRPr="00EF69A4" w:rsidRDefault="000B7CFC" w:rsidP="000B7CFC">
      <w:pPr>
        <w:jc w:val="both"/>
      </w:pPr>
      <w:r w:rsidRPr="00EF69A4">
        <w:rPr>
          <w:color w:val="000000"/>
        </w:rPr>
        <w:t>подписать тендерную заявку от имени и по поручению</w:t>
      </w:r>
    </w:p>
    <w:p w:rsidR="000B7CFC" w:rsidRPr="00EF69A4" w:rsidRDefault="000B7CFC" w:rsidP="000B7CFC">
      <w:pPr>
        <w:jc w:val="both"/>
      </w:pPr>
      <w:r w:rsidRPr="00EF69A4">
        <w:rPr>
          <w:color w:val="000000"/>
        </w:rPr>
        <w:t>___________________________________________________________________</w:t>
      </w:r>
    </w:p>
    <w:p w:rsidR="000B7CFC" w:rsidRPr="00EF69A4" w:rsidRDefault="000B7CFC" w:rsidP="000B7CFC">
      <w:pPr>
        <w:jc w:val="both"/>
      </w:pPr>
      <w:r w:rsidRPr="00EF69A4">
        <w:rPr>
          <w:color w:val="00000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0B7CFC" w:rsidRPr="00EF69A4" w:rsidTr="000B7CFC">
        <w:trPr>
          <w:trHeight w:val="30"/>
          <w:tblCellSpacing w:w="0" w:type="auto"/>
        </w:trPr>
        <w:tc>
          <w:tcPr>
            <w:tcW w:w="6150" w:type="dxa"/>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Печать</w:t>
            </w:r>
          </w:p>
          <w:p w:rsidR="000B7CFC" w:rsidRPr="00EF69A4" w:rsidRDefault="000B7CFC" w:rsidP="000B7CFC">
            <w:pPr>
              <w:spacing w:after="20"/>
              <w:ind w:left="20"/>
              <w:jc w:val="both"/>
            </w:pPr>
            <w:r w:rsidRPr="00EF69A4">
              <w:rPr>
                <w:color w:val="000000"/>
              </w:rPr>
              <w:t>(при наличии)</w:t>
            </w:r>
          </w:p>
        </w:tc>
        <w:tc>
          <w:tcPr>
            <w:tcW w:w="6150" w:type="dxa"/>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"___" _______ 20__г.</w:t>
            </w:r>
          </w:p>
        </w:tc>
      </w:tr>
    </w:tbl>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jc w:val="center"/>
        <w:rPr>
          <w:b/>
        </w:rPr>
      </w:pPr>
    </w:p>
    <w:p w:rsidR="000B7CFC" w:rsidRPr="00EF69A4" w:rsidRDefault="000B7CFC" w:rsidP="000B7CFC">
      <w:pPr>
        <w:ind w:firstLine="708"/>
      </w:pPr>
    </w:p>
    <w:tbl>
      <w:tblPr>
        <w:tblW w:w="0" w:type="auto"/>
        <w:tblCellSpacing w:w="0" w:type="auto"/>
        <w:tblLook w:val="04A0" w:firstRow="1" w:lastRow="0" w:firstColumn="1" w:lastColumn="0" w:noHBand="0" w:noVBand="1"/>
      </w:tblPr>
      <w:tblGrid>
        <w:gridCol w:w="6418"/>
        <w:gridCol w:w="103"/>
        <w:gridCol w:w="3946"/>
      </w:tblGrid>
      <w:tr w:rsidR="000B7CFC" w:rsidRPr="00EF69A4" w:rsidTr="000B7CFC">
        <w:trPr>
          <w:trHeight w:val="30"/>
          <w:tblCellSpacing w:w="0" w:type="auto"/>
        </w:trPr>
        <w:tc>
          <w:tcPr>
            <w:tcW w:w="6418"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049" w:type="dxa"/>
            <w:gridSpan w:val="2"/>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4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lastRenderedPageBreak/>
              <w:t>№ ҚР ДСМ–113</w:t>
            </w:r>
          </w:p>
        </w:tc>
      </w:tr>
      <w:tr w:rsidR="000B7CFC" w:rsidRPr="00EF69A4" w:rsidTr="000B7CFC">
        <w:trPr>
          <w:trHeight w:val="30"/>
          <w:tblCellSpacing w:w="0" w:type="auto"/>
        </w:trPr>
        <w:tc>
          <w:tcPr>
            <w:tcW w:w="6521" w:type="dxa"/>
            <w:gridSpan w:val="2"/>
            <w:tcMar>
              <w:top w:w="15" w:type="dxa"/>
              <w:left w:w="15" w:type="dxa"/>
              <w:bottom w:w="15" w:type="dxa"/>
              <w:right w:w="15" w:type="dxa"/>
            </w:tcMar>
            <w:vAlign w:val="center"/>
          </w:tcPr>
          <w:p w:rsidR="000B7CFC" w:rsidRPr="00EF69A4" w:rsidRDefault="000B7CFC" w:rsidP="000B7CFC">
            <w:pPr>
              <w:jc w:val="center"/>
            </w:pPr>
            <w:r w:rsidRPr="00EF69A4">
              <w:rPr>
                <w:color w:val="000000"/>
              </w:rPr>
              <w:lastRenderedPageBreak/>
              <w:t> </w:t>
            </w:r>
          </w:p>
        </w:tc>
        <w:tc>
          <w:tcPr>
            <w:tcW w:w="3946"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bl>
    <w:p w:rsidR="000B7CFC" w:rsidRPr="00EF69A4" w:rsidRDefault="000B7CFC" w:rsidP="000B7CFC">
      <w:r w:rsidRPr="00EF69A4">
        <w:rPr>
          <w:b/>
          <w:color w:val="000000"/>
        </w:rPr>
        <w:t xml:space="preserve"> Ценовое предложение потенциального поставщика</w:t>
      </w:r>
      <w:r w:rsidRPr="00EF69A4">
        <w:br/>
      </w:r>
      <w:r w:rsidRPr="00EF69A4">
        <w:rPr>
          <w:b/>
          <w:color w:val="000000"/>
        </w:rPr>
        <w:t>________________________________________________</w:t>
      </w:r>
      <w:r w:rsidRPr="00EF69A4">
        <w:br/>
      </w:r>
      <w:r w:rsidRPr="00EF69A4">
        <w:rPr>
          <w:b/>
          <w:color w:val="000000"/>
        </w:rPr>
        <w:t>(наименование потенциального поставщика)</w:t>
      </w:r>
      <w:r w:rsidRPr="00EF69A4">
        <w:br/>
      </w:r>
      <w:r w:rsidRPr="00EF69A4">
        <w:rPr>
          <w:b/>
          <w:color w:val="000000"/>
        </w:rPr>
        <w:t>на поставку лекарственного средства и (или) медицинского изделия</w:t>
      </w:r>
    </w:p>
    <w:p w:rsidR="000B7CFC" w:rsidRPr="00EF69A4" w:rsidRDefault="000B7CFC" w:rsidP="000B7CFC">
      <w:pPr>
        <w:jc w:val="both"/>
      </w:pPr>
      <w:r w:rsidRPr="00EF69A4">
        <w:rPr>
          <w:color w:val="000000"/>
        </w:rPr>
        <w:t>      № закупа _________________</w:t>
      </w:r>
    </w:p>
    <w:p w:rsidR="000B7CFC" w:rsidRPr="00EF69A4" w:rsidRDefault="000B7CFC" w:rsidP="000B7CFC">
      <w:pPr>
        <w:jc w:val="both"/>
      </w:pPr>
      <w:r w:rsidRPr="00EF69A4">
        <w:rPr>
          <w:color w:val="000000"/>
        </w:rPr>
        <w:t>Способ закупа ____________</w:t>
      </w:r>
    </w:p>
    <w:p w:rsidR="000B7CFC" w:rsidRPr="00EF69A4" w:rsidRDefault="000B7CFC" w:rsidP="000B7CFC">
      <w:pPr>
        <w:jc w:val="both"/>
      </w:pPr>
      <w:r w:rsidRPr="00EF69A4">
        <w:rPr>
          <w:color w:val="000000"/>
        </w:rPr>
        <w:t>Лот № _____________</w:t>
      </w:r>
    </w:p>
    <w:tbl>
      <w:tblPr>
        <w:tblW w:w="104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302"/>
        <w:gridCol w:w="4536"/>
        <w:gridCol w:w="2615"/>
      </w:tblGrid>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п/п</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Содержание ценового предложения на поставку лекарственного средства/медицинского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xml:space="preserve"> Содержание </w:t>
            </w:r>
          </w:p>
          <w:p w:rsidR="000B7CFC" w:rsidRPr="00EF69A4" w:rsidRDefault="000B7CFC" w:rsidP="000B7CFC">
            <w:pPr>
              <w:spacing w:after="20"/>
              <w:ind w:left="20"/>
              <w:jc w:val="both"/>
            </w:pPr>
            <w:r w:rsidRPr="00EF69A4">
              <w:rPr>
                <w:color w:val="000000"/>
              </w:rPr>
              <w:t>(для заполнения потенциальным поставщиком)</w:t>
            </w: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xml:space="preserve"> Наименование лекарственного средства или медицинского изделия (международное непатентованное название или состав)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xml:space="preserve"> Характеристика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xml:space="preserve"> Единица измерения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Регистрационного удостоверения (удостоверений)/разрешения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5</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Торговое наименование лекарственного средства или 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6</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Лекарственная форма/характеристика (форма выпуска)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7</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Единица измерения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8</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Производитель,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9</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Страна происхождения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10</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Фасовка (количество единиц измерения в упаковке)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11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 xml:space="preserve"> Цена за единицу в тенге на условиях DDP ИНКОТЕРМС 2020 до пункта (пунктов) доставки/цена с наценкой Единого дистрибьютора (при закупе Единым дистрибьютором)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w:t>
            </w: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12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Количество в единицах измерения (объем)</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lastRenderedPageBreak/>
              <w:t>13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r w:rsidR="000B7CFC" w:rsidRPr="00EF69A4" w:rsidTr="000B7CFC">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14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График поставки</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p>
          <w:p w:rsidR="000B7CFC" w:rsidRPr="00EF69A4" w:rsidRDefault="000B7CFC" w:rsidP="000B7CFC">
            <w:pPr>
              <w:spacing w:after="20"/>
              <w:ind w:left="20"/>
              <w:jc w:val="both"/>
            </w:pPr>
          </w:p>
        </w:tc>
      </w:tr>
    </w:tbl>
    <w:p w:rsidR="000B7CFC" w:rsidRPr="00EF69A4" w:rsidRDefault="000B7CFC" w:rsidP="000B7CFC">
      <w:pPr>
        <w:jc w:val="both"/>
      </w:pPr>
      <w:r w:rsidRPr="00EF69A4">
        <w:rPr>
          <w:color w:val="000000"/>
        </w:rPr>
        <w:t>      * цена потенциального поставщика/цена с учетом наценки Единого дистрибьютора</w:t>
      </w:r>
    </w:p>
    <w:p w:rsidR="000B7CFC" w:rsidRPr="00EF69A4" w:rsidRDefault="000B7CFC" w:rsidP="000B7CFC">
      <w:pPr>
        <w:jc w:val="both"/>
      </w:pPr>
      <w:r w:rsidRPr="00EF69A4">
        <w:rPr>
          <w:color w:val="000000"/>
        </w:rPr>
        <w:t>Дата "___" ____________ 20___ г.</w:t>
      </w:r>
    </w:p>
    <w:p w:rsidR="000B7CFC" w:rsidRPr="00EF69A4" w:rsidRDefault="000B7CFC" w:rsidP="000B7CFC">
      <w:pPr>
        <w:jc w:val="both"/>
      </w:pPr>
      <w:r w:rsidRPr="00EF69A4">
        <w:rPr>
          <w:color w:val="000000"/>
        </w:rPr>
        <w:t>Должность, Ф.И.О. (при его наличии) ______________ __________________________</w:t>
      </w:r>
    </w:p>
    <w:p w:rsidR="000B7CFC" w:rsidRPr="00EF69A4" w:rsidRDefault="000B7CFC" w:rsidP="000B7CFC">
      <w:pPr>
        <w:jc w:val="both"/>
      </w:pPr>
      <w:r w:rsidRPr="00EF69A4">
        <w:rPr>
          <w:color w:val="000000"/>
        </w:rPr>
        <w:t>Подпись _________</w:t>
      </w:r>
    </w:p>
    <w:p w:rsidR="000B7CFC" w:rsidRPr="00EF69A4" w:rsidRDefault="000B7CFC" w:rsidP="000B7CFC">
      <w:pPr>
        <w:jc w:val="both"/>
        <w:rPr>
          <w:color w:val="000000"/>
        </w:rPr>
      </w:pPr>
      <w:r w:rsidRPr="00EF69A4">
        <w:rPr>
          <w:color w:val="000000"/>
        </w:rPr>
        <w:t>Печать (при наличии)</w:t>
      </w:r>
    </w:p>
    <w:p w:rsidR="000B7CFC" w:rsidRPr="00EF69A4" w:rsidRDefault="000B7CFC" w:rsidP="000B7CFC">
      <w:pPr>
        <w:jc w:val="both"/>
        <w:rPr>
          <w:color w:val="000000"/>
        </w:rPr>
      </w:pPr>
    </w:p>
    <w:tbl>
      <w:tblPr>
        <w:tblW w:w="0" w:type="auto"/>
        <w:tblCellSpacing w:w="0" w:type="auto"/>
        <w:tblLook w:val="04A0" w:firstRow="1" w:lastRow="0" w:firstColumn="1" w:lastColumn="0" w:noHBand="0" w:noVBand="1"/>
      </w:tblPr>
      <w:tblGrid>
        <w:gridCol w:w="6528"/>
        <w:gridCol w:w="3968"/>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bl>
    <w:p w:rsidR="000B7CFC" w:rsidRPr="00EF69A4" w:rsidRDefault="000B7CFC" w:rsidP="000B7CFC">
      <w:pPr>
        <w:jc w:val="both"/>
      </w:pPr>
      <w:r w:rsidRPr="00EF69A4">
        <w:rPr>
          <w:color w:val="000000"/>
        </w:rPr>
        <w:t>      Исх. № __________</w:t>
      </w:r>
    </w:p>
    <w:p w:rsidR="000B7CFC" w:rsidRPr="00EF69A4" w:rsidRDefault="000B7CFC" w:rsidP="000B7CFC">
      <w:pPr>
        <w:jc w:val="both"/>
      </w:pPr>
      <w:r w:rsidRPr="00EF69A4">
        <w:rPr>
          <w:color w:val="000000"/>
        </w:rPr>
        <w:t>Дата ____________</w:t>
      </w:r>
    </w:p>
    <w:p w:rsidR="000B7CFC" w:rsidRPr="00EF69A4" w:rsidRDefault="000B7CFC" w:rsidP="000B7CFC">
      <w:pPr>
        <w:jc w:val="both"/>
      </w:pPr>
      <w:r w:rsidRPr="00EF69A4">
        <w:rPr>
          <w:color w:val="000000"/>
        </w:rPr>
        <w:t>Кому:</w:t>
      </w:r>
    </w:p>
    <w:p w:rsidR="000B7CFC" w:rsidRPr="00EF69A4" w:rsidRDefault="000B7CFC" w:rsidP="000B7CFC">
      <w:pPr>
        <w:jc w:val="both"/>
      </w:pPr>
      <w:r w:rsidRPr="00EF69A4">
        <w:rPr>
          <w:color w:val="000000"/>
        </w:rPr>
        <w:t>      __________________________________________________________________________</w:t>
      </w:r>
    </w:p>
    <w:p w:rsidR="000B7CFC" w:rsidRPr="00EF69A4" w:rsidRDefault="000B7CFC" w:rsidP="000B7CFC">
      <w:pPr>
        <w:jc w:val="both"/>
      </w:pPr>
      <w:r w:rsidRPr="00EF69A4">
        <w:rPr>
          <w:color w:val="000000"/>
        </w:rPr>
        <w:t>(наименование и реквизиты Единого дистрибьютора, организатора закупа, заказчика)</w:t>
      </w:r>
    </w:p>
    <w:p w:rsidR="000B7CFC" w:rsidRPr="00EF69A4" w:rsidRDefault="000B7CFC" w:rsidP="000B7CFC">
      <w:r w:rsidRPr="00EF69A4">
        <w:rPr>
          <w:b/>
          <w:color w:val="000000"/>
        </w:rPr>
        <w:t xml:space="preserve"> Электронная банковская гарантия</w:t>
      </w:r>
      <w:r w:rsidRPr="00EF69A4">
        <w:br/>
      </w:r>
      <w:r w:rsidRPr="00EF69A4">
        <w:rPr>
          <w:b/>
          <w:color w:val="000000"/>
        </w:rPr>
        <w:t>(вид обеспечения тендерной или конкурсной заявки)</w:t>
      </w:r>
    </w:p>
    <w:p w:rsidR="000B7CFC" w:rsidRPr="00EF69A4" w:rsidRDefault="000B7CFC" w:rsidP="000B7CFC">
      <w:pPr>
        <w:jc w:val="both"/>
      </w:pPr>
      <w:r w:rsidRPr="00EF69A4">
        <w:rPr>
          <w:color w:val="000000"/>
        </w:rPr>
        <w:t>      Наименование банка (филиала банка)</w:t>
      </w:r>
    </w:p>
    <w:p w:rsidR="000B7CFC" w:rsidRPr="00EF69A4" w:rsidRDefault="000B7CFC" w:rsidP="000B7CFC">
      <w:pPr>
        <w:jc w:val="both"/>
      </w:pPr>
      <w:r w:rsidRPr="00EF69A4">
        <w:rPr>
          <w:color w:val="000000"/>
        </w:rPr>
        <w:t>____________________________________________________________</w:t>
      </w:r>
    </w:p>
    <w:p w:rsidR="000B7CFC" w:rsidRPr="00EF69A4" w:rsidRDefault="000B7CFC" w:rsidP="000B7CFC">
      <w:pPr>
        <w:jc w:val="both"/>
      </w:pPr>
      <w:r w:rsidRPr="00EF69A4">
        <w:rPr>
          <w:color w:val="000000"/>
        </w:rPr>
        <w:t>(наименование, БИН и другие реквизиты банка)</w:t>
      </w:r>
    </w:p>
    <w:p w:rsidR="000B7CFC" w:rsidRPr="00EF69A4" w:rsidRDefault="000B7CFC" w:rsidP="000B7CFC">
      <w:pPr>
        <w:jc w:val="both"/>
      </w:pPr>
      <w:r w:rsidRPr="00EF69A4">
        <w:rPr>
          <w:color w:val="000000"/>
        </w:rPr>
        <w:t>Гарантийное обеспечение № ____________________</w:t>
      </w:r>
    </w:p>
    <w:tbl>
      <w:tblPr>
        <w:tblW w:w="0" w:type="auto"/>
        <w:tblCellSpacing w:w="0" w:type="auto"/>
        <w:tblLook w:val="04A0" w:firstRow="1" w:lastRow="0" w:firstColumn="1" w:lastColumn="0" w:noHBand="0" w:noVBand="1"/>
      </w:tblPr>
      <w:tblGrid>
        <w:gridCol w:w="6537"/>
        <w:gridCol w:w="3959"/>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"__" _____ 20__ года</w:t>
            </w:r>
          </w:p>
        </w:tc>
      </w:tr>
    </w:tbl>
    <w:p w:rsidR="000B7CFC" w:rsidRPr="00EF69A4" w:rsidRDefault="000B7CFC" w:rsidP="000B7CFC">
      <w:pPr>
        <w:jc w:val="both"/>
      </w:pPr>
      <w:r w:rsidRPr="00EF69A4">
        <w:rPr>
          <w:color w:val="000000"/>
        </w:rPr>
        <w:t>      Банк (филиал банка) _________________________________________________________________________</w:t>
      </w:r>
    </w:p>
    <w:p w:rsidR="000B7CFC" w:rsidRPr="00EF69A4" w:rsidRDefault="000B7CFC" w:rsidP="000B7CFC">
      <w:pPr>
        <w:jc w:val="both"/>
      </w:pPr>
      <w:r w:rsidRPr="00EF69A4">
        <w:rPr>
          <w:color w:val="000000"/>
        </w:rPr>
        <w:t>(наименование) (далее – Банк)</w:t>
      </w:r>
    </w:p>
    <w:p w:rsidR="000B7CFC" w:rsidRPr="00EF69A4" w:rsidRDefault="000B7CFC" w:rsidP="000B7CFC">
      <w:pPr>
        <w:jc w:val="both"/>
      </w:pPr>
      <w:r w:rsidRPr="00EF69A4">
        <w:rPr>
          <w:color w:val="000000"/>
        </w:rPr>
        <w:t>проинформирован, что_______________________________________________________________________</w:t>
      </w:r>
    </w:p>
    <w:p w:rsidR="000B7CFC" w:rsidRPr="00EF69A4" w:rsidRDefault="000B7CFC" w:rsidP="000B7CFC">
      <w:pPr>
        <w:jc w:val="both"/>
      </w:pPr>
      <w:r w:rsidRPr="00EF69A4">
        <w:rPr>
          <w:color w:val="000000"/>
        </w:rPr>
        <w:t>(наименование) в дальнейшем</w:t>
      </w:r>
    </w:p>
    <w:p w:rsidR="000B7CFC" w:rsidRPr="00EF69A4" w:rsidRDefault="000B7CFC" w:rsidP="000B7CFC">
      <w:pPr>
        <w:jc w:val="both"/>
      </w:pPr>
      <w:r w:rsidRPr="00EF69A4">
        <w:rPr>
          <w:color w:val="000000"/>
        </w:rPr>
        <w:t>"Потенциальный поставщик", принимает участие в тендере/конкурсе по закупу</w:t>
      </w:r>
    </w:p>
    <w:p w:rsidR="000B7CFC" w:rsidRPr="00EF69A4" w:rsidRDefault="000B7CFC" w:rsidP="000B7CFC">
      <w:pPr>
        <w:jc w:val="both"/>
      </w:pPr>
      <w:r w:rsidRPr="00EF69A4">
        <w:rPr>
          <w:color w:val="000000"/>
        </w:rPr>
        <w:t>__________________________________________________________________________________________,</w:t>
      </w:r>
    </w:p>
    <w:p w:rsidR="000B7CFC" w:rsidRPr="00EF69A4" w:rsidRDefault="000B7CFC" w:rsidP="000B7CFC">
      <w:pPr>
        <w:jc w:val="both"/>
      </w:pPr>
      <w:r w:rsidRPr="00EF69A4">
        <w:rPr>
          <w:color w:val="000000"/>
        </w:rPr>
        <w:t>объявленном</w:t>
      </w:r>
    </w:p>
    <w:p w:rsidR="000B7CFC" w:rsidRPr="00EF69A4" w:rsidRDefault="000B7CFC" w:rsidP="000B7CFC">
      <w:pPr>
        <w:jc w:val="both"/>
      </w:pPr>
      <w:r w:rsidRPr="00EF69A4">
        <w:rPr>
          <w:color w:val="000000"/>
        </w:rPr>
        <w:t>__________________________________________________________________________________________,</w:t>
      </w:r>
    </w:p>
    <w:p w:rsidR="000B7CFC" w:rsidRPr="00EF69A4" w:rsidRDefault="000B7CFC" w:rsidP="000B7CFC">
      <w:pPr>
        <w:jc w:val="both"/>
      </w:pPr>
      <w:r w:rsidRPr="00EF69A4">
        <w:rPr>
          <w:color w:val="000000"/>
        </w:rPr>
        <w:t xml:space="preserve"> (наименование заказчика/организатора закупа/Единого дистрибьютора)</w:t>
      </w:r>
    </w:p>
    <w:p w:rsidR="000B7CFC" w:rsidRPr="00EF69A4" w:rsidRDefault="000B7CFC" w:rsidP="000B7CFC">
      <w:pPr>
        <w:jc w:val="both"/>
      </w:pPr>
      <w:r w:rsidRPr="00EF69A4">
        <w:rPr>
          <w:color w:val="000000"/>
        </w:rPr>
        <w:t>_________________ (дата, месяц, год объявления) и готов осуществить оказание услуги (наименование услуги)/</w:t>
      </w:r>
    </w:p>
    <w:p w:rsidR="000B7CFC" w:rsidRPr="00EF69A4" w:rsidRDefault="000B7CFC" w:rsidP="000B7CFC">
      <w:pPr>
        <w:jc w:val="both"/>
      </w:pPr>
      <w:r w:rsidRPr="00EF69A4">
        <w:rPr>
          <w:color w:val="000000"/>
        </w:rPr>
        <w:t>поставку ______________________________________________________________</w:t>
      </w:r>
    </w:p>
    <w:p w:rsidR="000B7CFC" w:rsidRPr="00EF69A4" w:rsidRDefault="000B7CFC" w:rsidP="000B7CFC">
      <w:pPr>
        <w:jc w:val="both"/>
      </w:pPr>
      <w:r w:rsidRPr="00EF69A4">
        <w:rPr>
          <w:color w:val="000000"/>
        </w:rPr>
        <w:t xml:space="preserve"> (наименование и объем товара)</w:t>
      </w:r>
    </w:p>
    <w:p w:rsidR="000B7CFC" w:rsidRPr="00EF69A4" w:rsidRDefault="000B7CFC" w:rsidP="000B7CFC">
      <w:pPr>
        <w:jc w:val="both"/>
      </w:pPr>
      <w:r w:rsidRPr="00EF69A4">
        <w:rPr>
          <w:color w:val="000000"/>
        </w:rPr>
        <w:t>на общую сумму________________ (прописью) тенге, из них (при участии в закупе по нескольким лотам):</w:t>
      </w:r>
    </w:p>
    <w:p w:rsidR="000B7CFC" w:rsidRPr="00EF69A4" w:rsidRDefault="000B7CFC" w:rsidP="000B7CFC">
      <w:pPr>
        <w:jc w:val="both"/>
      </w:pPr>
      <w:r w:rsidRPr="00EF69A4">
        <w:rPr>
          <w:color w:val="000000"/>
        </w:rPr>
        <w:t>1) по лоту № _____ (номер в объявлении/на веб-портале закупок) – в размере ____________________________</w:t>
      </w:r>
    </w:p>
    <w:p w:rsidR="000B7CFC" w:rsidRPr="00EF69A4" w:rsidRDefault="000B7CFC" w:rsidP="000B7CFC">
      <w:pPr>
        <w:jc w:val="both"/>
      </w:pPr>
      <w:r w:rsidRPr="00EF69A4">
        <w:rPr>
          <w:color w:val="000000"/>
        </w:rPr>
        <w:t xml:space="preserve"> (сумма в цифрах и прописью) тенге;</w:t>
      </w:r>
    </w:p>
    <w:p w:rsidR="000B7CFC" w:rsidRPr="00EF69A4" w:rsidRDefault="000B7CFC" w:rsidP="000B7CFC">
      <w:pPr>
        <w:jc w:val="both"/>
      </w:pPr>
      <w:r w:rsidRPr="00EF69A4">
        <w:rPr>
          <w:color w:val="000000"/>
        </w:rPr>
        <w:lastRenderedPageBreak/>
        <w:t>2)...</w:t>
      </w:r>
    </w:p>
    <w:p w:rsidR="000B7CFC" w:rsidRPr="00EF69A4" w:rsidRDefault="000B7CFC" w:rsidP="000B7CFC">
      <w:pPr>
        <w:jc w:val="both"/>
      </w:pPr>
      <w:r w:rsidRPr="00EF69A4">
        <w:rPr>
          <w:color w:val="000000"/>
        </w:rPr>
        <w:t>В связи с этим Банк ___________________________________________________ (наименование банка)</w:t>
      </w:r>
    </w:p>
    <w:p w:rsidR="000B7CFC" w:rsidRPr="00EF69A4" w:rsidRDefault="000B7CFC" w:rsidP="000B7CFC">
      <w:pPr>
        <w:jc w:val="both"/>
      </w:pPr>
      <w:r w:rsidRPr="00EF69A4">
        <w:rPr>
          <w:color w:val="000000"/>
        </w:rPr>
        <w:t>берет на себя безотзывное обязательство выплатить Единому дистрибьютору по первому требованию, включая</w:t>
      </w:r>
    </w:p>
    <w:p w:rsidR="000B7CFC" w:rsidRPr="00EF69A4" w:rsidRDefault="000B7CFC" w:rsidP="000B7CFC">
      <w:pPr>
        <w:jc w:val="both"/>
      </w:pPr>
      <w:r w:rsidRPr="00EF69A4">
        <w:rPr>
          <w:color w:val="000000"/>
        </w:rPr>
        <w:t>требование в электронном виде на веб-портале закупок, сумму гарантийного обеспечения в размере 1 (один)</w:t>
      </w:r>
    </w:p>
    <w:p w:rsidR="000B7CFC" w:rsidRPr="00EF69A4" w:rsidRDefault="000B7CFC" w:rsidP="000B7CFC">
      <w:pPr>
        <w:jc w:val="both"/>
      </w:pPr>
      <w:r w:rsidRPr="00EF69A4">
        <w:rPr>
          <w:color w:val="000000"/>
        </w:rPr>
        <w:t>процента равную ______________ (сумма в цифрах и прописью) по лоту № ____ на сумму________________</w:t>
      </w:r>
    </w:p>
    <w:p w:rsidR="000B7CFC" w:rsidRPr="00EF69A4" w:rsidRDefault="000B7CFC" w:rsidP="000B7CFC">
      <w:pPr>
        <w:jc w:val="both"/>
      </w:pPr>
      <w:r w:rsidRPr="00EF69A4">
        <w:rPr>
          <w:color w:val="000000"/>
        </w:rPr>
        <w:t>(сумма в цифрах и прописью) тенге, лоту № _____ на сумму________________ (сумма в цифрах и прописью) тенге,</w:t>
      </w:r>
    </w:p>
    <w:p w:rsidR="000B7CFC" w:rsidRPr="00EF69A4" w:rsidRDefault="000B7CFC" w:rsidP="000B7CFC">
      <w:pPr>
        <w:jc w:val="both"/>
      </w:pPr>
      <w:r w:rsidRPr="00EF69A4">
        <w:rPr>
          <w:color w:val="000000"/>
        </w:rPr>
        <w:t>по получении требования на оплату по основаниям, предусмотренным постановлением Правительства</w:t>
      </w:r>
    </w:p>
    <w:p w:rsidR="000B7CFC" w:rsidRPr="00EF69A4" w:rsidRDefault="000B7CFC" w:rsidP="000B7CFC">
      <w:pPr>
        <w:jc w:val="both"/>
      </w:pPr>
      <w:r w:rsidRPr="00EF69A4">
        <w:rPr>
          <w:color w:val="000000"/>
        </w:rPr>
        <w:t>Республики Казахстан от 4 июня 2021 года № 375 "Об утверждении Правил организации и проведения закупа</w:t>
      </w:r>
    </w:p>
    <w:p w:rsidR="000B7CFC" w:rsidRPr="00EF69A4" w:rsidRDefault="000B7CFC" w:rsidP="000B7CFC">
      <w:pPr>
        <w:jc w:val="both"/>
      </w:pPr>
      <w:r w:rsidRPr="00EF69A4">
        <w:rPr>
          <w:color w:val="000000"/>
        </w:rPr>
        <w:t>лекарственных средств, медицинских изделий и специализированных лечебных продуктов в рамках гарантированного</w:t>
      </w:r>
    </w:p>
    <w:p w:rsidR="000B7CFC" w:rsidRPr="00EF69A4" w:rsidRDefault="000B7CFC" w:rsidP="000B7CFC">
      <w:pPr>
        <w:jc w:val="both"/>
      </w:pPr>
      <w:r w:rsidRPr="00EF69A4">
        <w:rPr>
          <w:color w:val="000000"/>
        </w:rPr>
        <w:t>объема бесплатной медицинской помощи и (или) в системе обязательного социального медицинского страхования,</w:t>
      </w:r>
    </w:p>
    <w:p w:rsidR="000B7CFC" w:rsidRPr="00EF69A4" w:rsidRDefault="000B7CFC" w:rsidP="000B7CFC">
      <w:pPr>
        <w:jc w:val="both"/>
      </w:pPr>
      <w:r w:rsidRPr="00EF69A4">
        <w:rPr>
          <w:color w:val="000000"/>
        </w:rPr>
        <w:t>фармацевтических услуг и признании утратившими силу некоторых решений Правительства Республики Казахстан"</w:t>
      </w:r>
    </w:p>
    <w:p w:rsidR="000B7CFC" w:rsidRPr="00EF69A4" w:rsidRDefault="000B7CFC" w:rsidP="000B7CFC">
      <w:pPr>
        <w:jc w:val="both"/>
      </w:pPr>
      <w:r w:rsidRPr="00EF69A4">
        <w:rPr>
          <w:color w:val="000000"/>
        </w:rPr>
        <w:t>(далее – Правила).</w:t>
      </w:r>
    </w:p>
    <w:p w:rsidR="000B7CFC" w:rsidRPr="00EF69A4" w:rsidRDefault="000B7CFC" w:rsidP="000B7CFC">
      <w:pPr>
        <w:jc w:val="both"/>
      </w:pPr>
      <w:r w:rsidRPr="00EF69A4">
        <w:rPr>
          <w:color w:val="000000"/>
        </w:rPr>
        <w:t>Данная гарантия вступает в силу с момента вскрытия тендерной заявки Потенциального поставщика и действует</w:t>
      </w:r>
    </w:p>
    <w:p w:rsidR="000B7CFC" w:rsidRPr="00EF69A4" w:rsidRDefault="000B7CFC" w:rsidP="000B7CFC">
      <w:pPr>
        <w:jc w:val="both"/>
      </w:pPr>
      <w:r w:rsidRPr="00EF69A4">
        <w:rPr>
          <w:color w:val="000000"/>
        </w:rPr>
        <w:t>до принятия по ней решения по существу в соответствии с Правилами, а при признании Потенциального поставщика</w:t>
      </w:r>
    </w:p>
    <w:p w:rsidR="000B7CFC" w:rsidRPr="00EF69A4" w:rsidRDefault="000B7CFC" w:rsidP="000B7CFC">
      <w:pPr>
        <w:jc w:val="both"/>
      </w:pPr>
      <w:r w:rsidRPr="00EF69A4">
        <w:rPr>
          <w:color w:val="000000"/>
        </w:rPr>
        <w:t>победителем закупа – до представления им соответствующего гарантийного обеспечения по заключенному договору.</w:t>
      </w:r>
    </w:p>
    <w:p w:rsidR="000B7CFC" w:rsidRPr="00EF69A4" w:rsidRDefault="000B7CFC" w:rsidP="000B7CFC">
      <w:pPr>
        <w:jc w:val="both"/>
      </w:pPr>
      <w:r w:rsidRPr="00EF69A4">
        <w:rPr>
          <w:color w:val="000000"/>
        </w:rPr>
        <w:t>Должность, Ф.И.О. (при его наличии) _________________</w:t>
      </w:r>
    </w:p>
    <w:p w:rsidR="000B7CFC" w:rsidRPr="00EF69A4" w:rsidRDefault="000B7CFC" w:rsidP="000B7CFC">
      <w:r w:rsidRPr="00EF69A4">
        <w:br/>
      </w:r>
    </w:p>
    <w:tbl>
      <w:tblPr>
        <w:tblW w:w="0" w:type="auto"/>
        <w:tblCellSpacing w:w="0" w:type="auto"/>
        <w:tblLook w:val="04A0" w:firstRow="1" w:lastRow="0" w:firstColumn="1" w:lastColumn="0" w:noHBand="0" w:noVBand="1"/>
      </w:tblPr>
      <w:tblGrid>
        <w:gridCol w:w="6418"/>
        <w:gridCol w:w="103"/>
        <w:gridCol w:w="3946"/>
      </w:tblGrid>
      <w:tr w:rsidR="000B7CFC" w:rsidRPr="00EF69A4" w:rsidTr="000B7CFC">
        <w:trPr>
          <w:trHeight w:val="30"/>
          <w:tblCellSpacing w:w="0" w:type="auto"/>
        </w:trPr>
        <w:tc>
          <w:tcPr>
            <w:tcW w:w="6418"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049" w:type="dxa"/>
            <w:gridSpan w:val="2"/>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6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tc>
      </w:tr>
      <w:tr w:rsidR="000B7CFC" w:rsidRPr="00EF69A4" w:rsidTr="000B7CFC">
        <w:trPr>
          <w:trHeight w:val="30"/>
          <w:tblCellSpacing w:w="0" w:type="auto"/>
        </w:trPr>
        <w:tc>
          <w:tcPr>
            <w:tcW w:w="6521" w:type="dxa"/>
            <w:gridSpan w:val="2"/>
            <w:tcMar>
              <w:top w:w="15" w:type="dxa"/>
              <w:left w:w="15" w:type="dxa"/>
              <w:bottom w:w="15" w:type="dxa"/>
              <w:right w:w="15" w:type="dxa"/>
            </w:tcMar>
            <w:vAlign w:val="center"/>
          </w:tcPr>
          <w:p w:rsidR="000B7CFC" w:rsidRPr="00EF69A4" w:rsidRDefault="000B7CFC" w:rsidP="000B7CFC">
            <w:pPr>
              <w:jc w:val="center"/>
            </w:pPr>
            <w:r w:rsidRPr="00EF69A4">
              <w:rPr>
                <w:color w:val="FF0000"/>
              </w:rPr>
              <w:t xml:space="preserve">       </w:t>
            </w:r>
            <w:r w:rsidRPr="00EF69A4">
              <w:rPr>
                <w:color w:val="000000"/>
              </w:rPr>
              <w:t> </w:t>
            </w:r>
          </w:p>
        </w:tc>
        <w:tc>
          <w:tcPr>
            <w:tcW w:w="3946"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bl>
    <w:p w:rsidR="000B7CFC" w:rsidRPr="00EF69A4" w:rsidRDefault="000B7CFC" w:rsidP="000B7CFC">
      <w:r w:rsidRPr="00EF69A4">
        <w:rPr>
          <w:b/>
          <w:color w:val="000000"/>
        </w:rPr>
        <w:t xml:space="preserve"> Уведомление о возврате денег (обеспечение тендерной заявки)</w:t>
      </w:r>
    </w:p>
    <w:p w:rsidR="000B7CFC" w:rsidRPr="00EF69A4" w:rsidRDefault="000B7CFC" w:rsidP="000B7CFC">
      <w:pPr>
        <w:jc w:val="both"/>
      </w:pPr>
      <w:r w:rsidRPr="00EF69A4">
        <w:rPr>
          <w:color w:val="000000"/>
        </w:rPr>
        <w:t>      Уведомляем о возврате денег, внесенных в качестве гарантийного обеспечения тендерной/</w:t>
      </w:r>
    </w:p>
    <w:p w:rsidR="000B7CFC" w:rsidRPr="00EF69A4" w:rsidRDefault="000B7CFC" w:rsidP="000B7CFC">
      <w:pPr>
        <w:jc w:val="both"/>
      </w:pPr>
      <w:r w:rsidRPr="00EF69A4">
        <w:rPr>
          <w:color w:val="000000"/>
        </w:rPr>
        <w:t>конкурсной заявки, в связи с отклонением заявки потенциального поставщика, принимавшего</w:t>
      </w:r>
    </w:p>
    <w:p w:rsidR="000B7CFC" w:rsidRPr="00EF69A4" w:rsidRDefault="000B7CFC" w:rsidP="000B7CFC">
      <w:pPr>
        <w:jc w:val="both"/>
      </w:pPr>
      <w:r w:rsidRPr="00EF69A4">
        <w:rPr>
          <w:color w:val="000000"/>
        </w:rPr>
        <w:t>участие в тендере/конкурсе по закупу лекарственных средств и медицинских изделий</w:t>
      </w:r>
    </w:p>
    <w:p w:rsidR="000B7CFC" w:rsidRPr="00EF69A4" w:rsidRDefault="000B7CFC" w:rsidP="000B7CFC">
      <w:pPr>
        <w:jc w:val="both"/>
      </w:pPr>
      <w:r w:rsidRPr="00EF69A4">
        <w:rPr>
          <w:color w:val="000000"/>
        </w:rPr>
        <w:t>указанном в объявлении №________________________ (номер объявления на веб-портале закупок)</w:t>
      </w:r>
    </w:p>
    <w:p w:rsidR="000B7CFC" w:rsidRPr="00EF69A4" w:rsidRDefault="000B7CFC" w:rsidP="000B7CFC">
      <w:pPr>
        <w:jc w:val="both"/>
      </w:pPr>
      <w:r w:rsidRPr="00EF69A4">
        <w:rPr>
          <w:color w:val="000000"/>
        </w:rPr>
        <w:t>объявленном ___________________________________ (наименование заказчика, организатора закупа</w:t>
      </w:r>
    </w:p>
    <w:p w:rsidR="000B7CFC" w:rsidRPr="00EF69A4" w:rsidRDefault="000B7CFC" w:rsidP="000B7CFC">
      <w:pPr>
        <w:jc w:val="both"/>
      </w:pPr>
      <w:r w:rsidRPr="00EF69A4">
        <w:rPr>
          <w:color w:val="000000"/>
        </w:rPr>
        <w:t>или Единого дистрибьютора) ______________ (дата, месяц, год объявления), по лоту № ________</w:t>
      </w:r>
    </w:p>
    <w:p w:rsidR="000B7CFC" w:rsidRPr="00EF69A4" w:rsidRDefault="000B7CFC" w:rsidP="000B7CFC">
      <w:pPr>
        <w:jc w:val="both"/>
      </w:pPr>
      <w:r w:rsidRPr="00EF69A4">
        <w:rPr>
          <w:color w:val="000000"/>
        </w:rPr>
        <w:t>(номер лота на веб-портале закупок) в размере _____________ (сумма в цифрах и прописью) тенге.</w:t>
      </w:r>
    </w:p>
    <w:p w:rsidR="000B7CFC" w:rsidRPr="00EF69A4" w:rsidRDefault="000B7CFC" w:rsidP="000B7CFC">
      <w:r w:rsidRPr="00EF69A4">
        <w:br/>
      </w:r>
    </w:p>
    <w:tbl>
      <w:tblPr>
        <w:tblW w:w="0" w:type="auto"/>
        <w:tblCellSpacing w:w="0" w:type="auto"/>
        <w:tblLook w:val="04A0" w:firstRow="1" w:lastRow="0" w:firstColumn="1" w:lastColumn="0" w:noHBand="0" w:noVBand="1"/>
      </w:tblPr>
      <w:tblGrid>
        <w:gridCol w:w="6402"/>
        <w:gridCol w:w="4094"/>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7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tc>
      </w:tr>
    </w:tbl>
    <w:p w:rsidR="000B7CFC" w:rsidRPr="00EF69A4" w:rsidRDefault="000B7CFC" w:rsidP="000B7CFC">
      <w:pPr>
        <w:jc w:val="both"/>
      </w:pPr>
      <w:r w:rsidRPr="00EF69A4">
        <w:rPr>
          <w:color w:val="FF0000"/>
        </w:rPr>
        <w:t xml:space="preserve">       </w:t>
      </w:r>
    </w:p>
    <w:tbl>
      <w:tblPr>
        <w:tblW w:w="0" w:type="auto"/>
        <w:tblCellSpacing w:w="0" w:type="auto"/>
        <w:tblLook w:val="04A0" w:firstRow="1" w:lastRow="0" w:firstColumn="1" w:lastColumn="0" w:noHBand="0" w:noVBand="1"/>
      </w:tblPr>
      <w:tblGrid>
        <w:gridCol w:w="6528"/>
        <w:gridCol w:w="3968"/>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lastRenderedPageBreak/>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bl>
    <w:p w:rsidR="000B7CFC" w:rsidRPr="00EF69A4" w:rsidRDefault="000B7CFC" w:rsidP="000B7CFC">
      <w:pPr>
        <w:jc w:val="both"/>
      </w:pPr>
      <w:r w:rsidRPr="00EF69A4">
        <w:rPr>
          <w:color w:val="000000"/>
        </w:rPr>
        <w:t>      № ___________</w:t>
      </w:r>
    </w:p>
    <w:p w:rsidR="000B7CFC" w:rsidRPr="00EF69A4" w:rsidRDefault="000B7CFC" w:rsidP="000B7CFC">
      <w:pPr>
        <w:jc w:val="both"/>
      </w:pPr>
      <w:r w:rsidRPr="00EF69A4">
        <w:rPr>
          <w:color w:val="000000"/>
        </w:rPr>
        <w:t>дата _________</w:t>
      </w:r>
    </w:p>
    <w:tbl>
      <w:tblPr>
        <w:tblW w:w="0" w:type="auto"/>
        <w:tblCellSpacing w:w="0" w:type="auto"/>
        <w:tblLook w:val="04A0" w:firstRow="1" w:lastRow="0" w:firstColumn="1" w:lastColumn="0" w:noHBand="0" w:noVBand="1"/>
      </w:tblPr>
      <w:tblGrid>
        <w:gridCol w:w="6107"/>
        <w:gridCol w:w="4389"/>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Кому:</w:t>
            </w:r>
            <w:r w:rsidRPr="00EF69A4">
              <w:br/>
            </w:r>
            <w:r w:rsidRPr="00EF69A4">
              <w:rPr>
                <w:color w:val="000000"/>
              </w:rPr>
              <w:t>______________________________</w:t>
            </w:r>
            <w:r w:rsidRPr="00EF69A4">
              <w:br/>
            </w:r>
            <w:r w:rsidRPr="00EF69A4">
              <w:rPr>
                <w:color w:val="000000"/>
              </w:rPr>
              <w:t>______________________________</w:t>
            </w:r>
            <w:r w:rsidRPr="00EF69A4">
              <w:br/>
            </w:r>
            <w:r w:rsidRPr="00EF69A4">
              <w:rPr>
                <w:color w:val="000000"/>
              </w:rPr>
              <w:t>(наименование банка)</w:t>
            </w:r>
            <w:r w:rsidRPr="00EF69A4">
              <w:br/>
            </w:r>
            <w:r w:rsidRPr="00EF69A4">
              <w:rPr>
                <w:color w:val="000000"/>
              </w:rPr>
              <w:t>Кому (для сведения):</w:t>
            </w:r>
            <w:r w:rsidRPr="00EF69A4">
              <w:br/>
            </w:r>
            <w:r w:rsidRPr="00EF69A4">
              <w:rPr>
                <w:color w:val="000000"/>
              </w:rPr>
              <w:t>_____________________________</w:t>
            </w:r>
            <w:r w:rsidRPr="00EF69A4">
              <w:br/>
            </w:r>
            <w:r w:rsidRPr="00EF69A4">
              <w:rPr>
                <w:color w:val="000000"/>
              </w:rPr>
              <w:t>_____________________________</w:t>
            </w:r>
            <w:r w:rsidRPr="00EF69A4">
              <w:br/>
            </w:r>
            <w:r w:rsidRPr="00EF69A4">
              <w:rPr>
                <w:color w:val="000000"/>
              </w:rPr>
              <w:t>(наименование потенциального</w:t>
            </w:r>
            <w:r w:rsidRPr="00EF69A4">
              <w:br/>
            </w:r>
            <w:r w:rsidRPr="00EF69A4">
              <w:rPr>
                <w:color w:val="000000"/>
              </w:rPr>
              <w:t>поставщика)</w:t>
            </w:r>
          </w:p>
        </w:tc>
      </w:tr>
    </w:tbl>
    <w:p w:rsidR="000B7CFC" w:rsidRPr="00EF69A4" w:rsidRDefault="000B7CFC" w:rsidP="000B7CFC">
      <w:r w:rsidRPr="00EF69A4">
        <w:rPr>
          <w:b/>
          <w:color w:val="000000"/>
        </w:rPr>
        <w:t xml:space="preserve"> Требование об оплате электронной банковской гарантии</w:t>
      </w:r>
      <w:r w:rsidRPr="00EF69A4">
        <w:br/>
      </w:r>
      <w:r w:rsidRPr="00EF69A4">
        <w:rPr>
          <w:b/>
          <w:color w:val="000000"/>
        </w:rPr>
        <w:t>(вид обеспечения тендерной или конкурсной заявки)</w:t>
      </w:r>
    </w:p>
    <w:p w:rsidR="000B7CFC" w:rsidRPr="00EF69A4" w:rsidRDefault="000B7CFC" w:rsidP="000B7CFC">
      <w:pPr>
        <w:jc w:val="both"/>
      </w:pPr>
      <w:r w:rsidRPr="00EF69A4">
        <w:rPr>
          <w:color w:val="000000"/>
        </w:rPr>
        <w:t>      Настоящим _____________________________________________________________</w:t>
      </w:r>
    </w:p>
    <w:p w:rsidR="000B7CFC" w:rsidRPr="00EF69A4" w:rsidRDefault="000B7CFC" w:rsidP="000B7CFC">
      <w:pPr>
        <w:jc w:val="both"/>
      </w:pPr>
      <w:r w:rsidRPr="00EF69A4">
        <w:rPr>
          <w:color w:val="000000"/>
        </w:rPr>
        <w:t>(наименование заказчика, организатора закупа или Единого дистрибьютора)</w:t>
      </w:r>
    </w:p>
    <w:p w:rsidR="000B7CFC" w:rsidRPr="00EF69A4" w:rsidRDefault="000B7CFC" w:rsidP="000B7CFC">
      <w:pPr>
        <w:jc w:val="both"/>
      </w:pPr>
      <w:r w:rsidRPr="00EF69A4">
        <w:rPr>
          <w:color w:val="000000"/>
        </w:rPr>
        <w:t>требуем удержать гарантийное обеспечение, внесенное в виде электронной банковской</w:t>
      </w:r>
    </w:p>
    <w:p w:rsidR="000B7CFC" w:rsidRPr="00EF69A4" w:rsidRDefault="000B7CFC" w:rsidP="000B7CFC">
      <w:pPr>
        <w:jc w:val="both"/>
      </w:pPr>
      <w:r w:rsidRPr="00EF69A4">
        <w:rPr>
          <w:color w:val="000000"/>
        </w:rPr>
        <w:t>гарантии в связи с:</w:t>
      </w:r>
    </w:p>
    <w:p w:rsidR="000B7CFC" w:rsidRPr="00EF69A4" w:rsidRDefault="000B7CFC" w:rsidP="000B7CFC">
      <w:pPr>
        <w:jc w:val="both"/>
      </w:pPr>
      <w:r w:rsidRPr="00EF69A4">
        <w:rPr>
          <w:color w:val="000000"/>
        </w:rPr>
        <w:t>отказом или уклонением от заключения договора (дополнительного соглашения)</w:t>
      </w:r>
    </w:p>
    <w:p w:rsidR="000B7CFC" w:rsidRPr="00EF69A4" w:rsidRDefault="000B7CFC" w:rsidP="000B7CFC">
      <w:pPr>
        <w:jc w:val="both"/>
      </w:pPr>
      <w:r w:rsidRPr="00EF69A4">
        <w:rPr>
          <w:color w:val="000000"/>
        </w:rPr>
        <w:t>№ ____________________ от "__" __________ 20__ г.</w:t>
      </w:r>
    </w:p>
    <w:p w:rsidR="000B7CFC" w:rsidRPr="00EF69A4" w:rsidRDefault="000B7CFC" w:rsidP="000B7CFC">
      <w:pPr>
        <w:jc w:val="both"/>
      </w:pPr>
      <w:r w:rsidRPr="00EF69A4">
        <w:rPr>
          <w:color w:val="000000"/>
        </w:rPr>
        <w:t>или не предоставлением меры обеспечения исполнения обязательств по договору</w:t>
      </w:r>
    </w:p>
    <w:p w:rsidR="000B7CFC" w:rsidRPr="00EF69A4" w:rsidRDefault="000B7CFC" w:rsidP="000B7CFC">
      <w:pPr>
        <w:jc w:val="both"/>
      </w:pPr>
      <w:r w:rsidRPr="00EF69A4">
        <w:rPr>
          <w:color w:val="000000"/>
        </w:rPr>
        <w:t>№ _____________________ от "__" __________ 20__ г.,</w:t>
      </w:r>
    </w:p>
    <w:p w:rsidR="000B7CFC" w:rsidRPr="00EF69A4" w:rsidRDefault="000B7CFC" w:rsidP="000B7CFC">
      <w:pPr>
        <w:jc w:val="both"/>
      </w:pPr>
      <w:r w:rsidRPr="00EF69A4">
        <w:rPr>
          <w:color w:val="000000"/>
        </w:rPr>
        <w:t>принимавшего участие в тендере/конкурсе по закупу</w:t>
      </w:r>
    </w:p>
    <w:p w:rsidR="000B7CFC" w:rsidRPr="00EF69A4" w:rsidRDefault="000B7CFC" w:rsidP="000B7CFC">
      <w:pPr>
        <w:jc w:val="both"/>
      </w:pPr>
      <w:r w:rsidRPr="00EF69A4">
        <w:rPr>
          <w:color w:val="000000"/>
        </w:rPr>
        <w:t>_______________________________________________________________________</w:t>
      </w:r>
    </w:p>
    <w:p w:rsidR="000B7CFC" w:rsidRPr="00EF69A4" w:rsidRDefault="000B7CFC" w:rsidP="000B7CFC">
      <w:pPr>
        <w:jc w:val="both"/>
      </w:pPr>
      <w:r w:rsidRPr="00EF69A4">
        <w:rPr>
          <w:color w:val="000000"/>
        </w:rPr>
        <w:t>(наименование и объем товара/услуги), объявленном</w:t>
      </w:r>
    </w:p>
    <w:p w:rsidR="000B7CFC" w:rsidRPr="00EF69A4" w:rsidRDefault="000B7CFC" w:rsidP="000B7CFC">
      <w:pPr>
        <w:jc w:val="both"/>
      </w:pPr>
      <w:r w:rsidRPr="00EF69A4">
        <w:rPr>
          <w:color w:val="000000"/>
        </w:rPr>
        <w:t>_______________________________________________________________________</w:t>
      </w:r>
    </w:p>
    <w:p w:rsidR="000B7CFC" w:rsidRPr="00EF69A4" w:rsidRDefault="000B7CFC" w:rsidP="000B7CFC">
      <w:pPr>
        <w:jc w:val="both"/>
      </w:pPr>
      <w:r w:rsidRPr="00EF69A4">
        <w:rPr>
          <w:color w:val="000000"/>
        </w:rPr>
        <w:t>(наименование заказчика/организатора закупа/Единого дистрибьютора),</w:t>
      </w:r>
    </w:p>
    <w:p w:rsidR="000B7CFC" w:rsidRPr="00EF69A4" w:rsidRDefault="000B7CFC" w:rsidP="000B7CFC">
      <w:pPr>
        <w:jc w:val="both"/>
      </w:pPr>
      <w:r w:rsidRPr="00EF69A4">
        <w:rPr>
          <w:color w:val="000000"/>
        </w:rPr>
        <w:t>по лоту № ______________________________________________________________</w:t>
      </w:r>
    </w:p>
    <w:p w:rsidR="000B7CFC" w:rsidRPr="00EF69A4" w:rsidRDefault="000B7CFC" w:rsidP="000B7CFC">
      <w:pPr>
        <w:jc w:val="both"/>
      </w:pPr>
      <w:r w:rsidRPr="00EF69A4">
        <w:rPr>
          <w:color w:val="000000"/>
        </w:rPr>
        <w:t>(номер в объявлении/на веб-портале закупок)</w:t>
      </w:r>
    </w:p>
    <w:p w:rsidR="000B7CFC" w:rsidRPr="00EF69A4" w:rsidRDefault="000B7CFC" w:rsidP="000B7CFC">
      <w:pPr>
        <w:jc w:val="both"/>
      </w:pPr>
      <w:r w:rsidRPr="00EF69A4">
        <w:rPr>
          <w:color w:val="000000"/>
        </w:rPr>
        <w:t>– в размере ______________________________ (сумма в цифрах и прописью) тенге.</w:t>
      </w:r>
    </w:p>
    <w:p w:rsidR="000B7CFC" w:rsidRPr="00EF69A4" w:rsidRDefault="000B7CFC" w:rsidP="000B7CFC">
      <w:pPr>
        <w:jc w:val="both"/>
      </w:pPr>
      <w:r w:rsidRPr="00EF69A4">
        <w:rPr>
          <w:color w:val="000000"/>
        </w:rPr>
        <w:t>Ф.И.О. (при его наличии) руководителя ______________________________________</w:t>
      </w:r>
    </w:p>
    <w:p w:rsidR="000B7CFC" w:rsidRPr="00EF69A4" w:rsidRDefault="000B7CFC" w:rsidP="000B7CFC">
      <w:r w:rsidRPr="00EF69A4">
        <w:br/>
      </w:r>
    </w:p>
    <w:tbl>
      <w:tblPr>
        <w:tblW w:w="0" w:type="auto"/>
        <w:tblCellSpacing w:w="0" w:type="auto"/>
        <w:tblLook w:val="04A0" w:firstRow="1" w:lastRow="0" w:firstColumn="1" w:lastColumn="0" w:noHBand="0" w:noVBand="1"/>
      </w:tblPr>
      <w:tblGrid>
        <w:gridCol w:w="6402"/>
        <w:gridCol w:w="4094"/>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8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tc>
      </w:tr>
    </w:tbl>
    <w:p w:rsidR="000B7CFC" w:rsidRPr="00EF69A4" w:rsidRDefault="000B7CFC" w:rsidP="000B7CFC"/>
    <w:tbl>
      <w:tblPr>
        <w:tblW w:w="0" w:type="auto"/>
        <w:tblCellSpacing w:w="0" w:type="auto"/>
        <w:tblLook w:val="04A0" w:firstRow="1" w:lastRow="0" w:firstColumn="1" w:lastColumn="0" w:noHBand="0" w:noVBand="1"/>
      </w:tblPr>
      <w:tblGrid>
        <w:gridCol w:w="6528"/>
        <w:gridCol w:w="3968"/>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bl>
    <w:p w:rsidR="000B7CFC" w:rsidRPr="00EF69A4" w:rsidRDefault="000B7CFC" w:rsidP="000B7CFC">
      <w:pPr>
        <w:jc w:val="both"/>
      </w:pPr>
      <w:r w:rsidRPr="00EF69A4">
        <w:rPr>
          <w:color w:val="000000"/>
        </w:rPr>
        <w:t>      № __________</w:t>
      </w:r>
    </w:p>
    <w:p w:rsidR="000B7CFC" w:rsidRPr="00EF69A4" w:rsidRDefault="000B7CFC" w:rsidP="000B7CFC">
      <w:pPr>
        <w:jc w:val="both"/>
      </w:pPr>
      <w:r w:rsidRPr="00EF69A4">
        <w:rPr>
          <w:color w:val="000000"/>
        </w:rPr>
        <w:t>дата _________</w:t>
      </w:r>
    </w:p>
    <w:tbl>
      <w:tblPr>
        <w:tblW w:w="0" w:type="auto"/>
        <w:tblCellSpacing w:w="0" w:type="auto"/>
        <w:tblLook w:val="04A0" w:firstRow="1" w:lastRow="0" w:firstColumn="1" w:lastColumn="0" w:noHBand="0" w:noVBand="1"/>
      </w:tblPr>
      <w:tblGrid>
        <w:gridCol w:w="6107"/>
        <w:gridCol w:w="4389"/>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Кому</w:t>
            </w:r>
            <w:r w:rsidRPr="00EF69A4">
              <w:br/>
            </w:r>
            <w:r w:rsidRPr="00EF69A4">
              <w:rPr>
                <w:color w:val="000000"/>
              </w:rPr>
              <w:t>______________________________</w:t>
            </w:r>
            <w:r w:rsidRPr="00EF69A4">
              <w:br/>
            </w:r>
            <w:r w:rsidRPr="00EF69A4">
              <w:rPr>
                <w:color w:val="000000"/>
              </w:rPr>
              <w:t>______________________________</w:t>
            </w:r>
            <w:r w:rsidRPr="00EF69A4">
              <w:br/>
            </w:r>
            <w:r w:rsidRPr="00EF69A4">
              <w:rPr>
                <w:color w:val="000000"/>
              </w:rPr>
              <w:t>(наименование потенциального</w:t>
            </w:r>
            <w:r w:rsidRPr="00EF69A4">
              <w:br/>
            </w:r>
            <w:r w:rsidRPr="00EF69A4">
              <w:rPr>
                <w:color w:val="000000"/>
              </w:rPr>
              <w:t>поставщика)</w:t>
            </w:r>
          </w:p>
        </w:tc>
      </w:tr>
    </w:tbl>
    <w:p w:rsidR="000B7CFC" w:rsidRPr="00EF69A4" w:rsidRDefault="000B7CFC" w:rsidP="000B7CFC">
      <w:r w:rsidRPr="00EF69A4">
        <w:rPr>
          <w:b/>
          <w:color w:val="000000"/>
        </w:rPr>
        <w:t xml:space="preserve"> Уведомление об удержании гарантийного обеспечения в виде денежного взноса</w:t>
      </w:r>
      <w:r w:rsidRPr="00EF69A4">
        <w:br/>
      </w:r>
      <w:r w:rsidRPr="00EF69A4">
        <w:rPr>
          <w:b/>
          <w:color w:val="000000"/>
        </w:rPr>
        <w:t>(вид обеспечения тендерной или конкурсной заявки)</w:t>
      </w:r>
    </w:p>
    <w:p w:rsidR="000B7CFC" w:rsidRPr="00EF69A4" w:rsidRDefault="000B7CFC" w:rsidP="000B7CFC">
      <w:pPr>
        <w:jc w:val="both"/>
      </w:pPr>
      <w:r w:rsidRPr="00EF69A4">
        <w:rPr>
          <w:color w:val="000000"/>
        </w:rPr>
        <w:t>      Настоящим ____________________________________________________</w:t>
      </w:r>
    </w:p>
    <w:p w:rsidR="000B7CFC" w:rsidRPr="00EF69A4" w:rsidRDefault="000B7CFC" w:rsidP="000B7CFC">
      <w:pPr>
        <w:jc w:val="both"/>
      </w:pPr>
      <w:r w:rsidRPr="00EF69A4">
        <w:rPr>
          <w:color w:val="000000"/>
        </w:rPr>
        <w:t>(наименование заказчика, организатора закупа или Единого дистрибьютора)</w:t>
      </w:r>
    </w:p>
    <w:p w:rsidR="000B7CFC" w:rsidRPr="00EF69A4" w:rsidRDefault="000B7CFC" w:rsidP="000B7CFC">
      <w:pPr>
        <w:jc w:val="both"/>
      </w:pPr>
      <w:r w:rsidRPr="00EF69A4">
        <w:rPr>
          <w:color w:val="000000"/>
        </w:rPr>
        <w:t>уведомляет об удержании гарантийного обеспечения, внесенного в виде</w:t>
      </w:r>
    </w:p>
    <w:p w:rsidR="000B7CFC" w:rsidRPr="00EF69A4" w:rsidRDefault="000B7CFC" w:rsidP="000B7CFC">
      <w:pPr>
        <w:jc w:val="both"/>
      </w:pPr>
      <w:r w:rsidRPr="00EF69A4">
        <w:rPr>
          <w:color w:val="000000"/>
        </w:rPr>
        <w:t>денежного взноса в связи с:</w:t>
      </w:r>
    </w:p>
    <w:p w:rsidR="000B7CFC" w:rsidRPr="00EF69A4" w:rsidRDefault="000B7CFC" w:rsidP="000B7CFC">
      <w:pPr>
        <w:jc w:val="both"/>
      </w:pPr>
      <w:r w:rsidRPr="00EF69A4">
        <w:rPr>
          <w:color w:val="000000"/>
        </w:rPr>
        <w:lastRenderedPageBreak/>
        <w:t>отказом или уклонением от заключения договора (дополнительного соглашения)</w:t>
      </w:r>
    </w:p>
    <w:p w:rsidR="000B7CFC" w:rsidRPr="00EF69A4" w:rsidRDefault="000B7CFC" w:rsidP="000B7CFC">
      <w:pPr>
        <w:jc w:val="both"/>
      </w:pPr>
      <w:r w:rsidRPr="00EF69A4">
        <w:rPr>
          <w:color w:val="000000"/>
        </w:rPr>
        <w:t>№ ____________________ от "__" __________ 20__ г.</w:t>
      </w:r>
    </w:p>
    <w:p w:rsidR="000B7CFC" w:rsidRPr="00EF69A4" w:rsidRDefault="000B7CFC" w:rsidP="000B7CFC">
      <w:pPr>
        <w:jc w:val="both"/>
      </w:pPr>
      <w:r w:rsidRPr="00EF69A4">
        <w:rPr>
          <w:color w:val="000000"/>
        </w:rPr>
        <w:t>или не предоставлением меры обеспечения исполнения обязательств по договору</w:t>
      </w:r>
    </w:p>
    <w:p w:rsidR="000B7CFC" w:rsidRPr="00EF69A4" w:rsidRDefault="000B7CFC" w:rsidP="000B7CFC">
      <w:pPr>
        <w:jc w:val="both"/>
      </w:pPr>
      <w:r w:rsidRPr="00EF69A4">
        <w:rPr>
          <w:color w:val="000000"/>
        </w:rPr>
        <w:t>№ _____________________ от "__" __________ 20__ г.,</w:t>
      </w:r>
    </w:p>
    <w:p w:rsidR="000B7CFC" w:rsidRPr="00EF69A4" w:rsidRDefault="000B7CFC" w:rsidP="000B7CFC">
      <w:pPr>
        <w:jc w:val="both"/>
      </w:pPr>
      <w:r w:rsidRPr="00EF69A4">
        <w:rPr>
          <w:color w:val="000000"/>
        </w:rPr>
        <w:t>принимавшего участие в тендере/конкурсе по закупу</w:t>
      </w:r>
    </w:p>
    <w:p w:rsidR="000B7CFC" w:rsidRPr="00EF69A4" w:rsidRDefault="000B7CFC" w:rsidP="000B7CFC">
      <w:pPr>
        <w:jc w:val="both"/>
      </w:pPr>
      <w:r w:rsidRPr="00EF69A4">
        <w:rPr>
          <w:color w:val="000000"/>
        </w:rPr>
        <w:t>___________________________________________________________________</w:t>
      </w:r>
    </w:p>
    <w:p w:rsidR="000B7CFC" w:rsidRPr="00EF69A4" w:rsidRDefault="000B7CFC" w:rsidP="000B7CFC">
      <w:pPr>
        <w:jc w:val="both"/>
      </w:pPr>
      <w:r w:rsidRPr="00EF69A4">
        <w:rPr>
          <w:color w:val="000000"/>
        </w:rPr>
        <w:t>(наименование и объем товара/услуги), объявленном</w:t>
      </w:r>
    </w:p>
    <w:p w:rsidR="000B7CFC" w:rsidRPr="00EF69A4" w:rsidRDefault="000B7CFC" w:rsidP="000B7CFC">
      <w:pPr>
        <w:jc w:val="both"/>
      </w:pPr>
      <w:r w:rsidRPr="00EF69A4">
        <w:rPr>
          <w:color w:val="000000"/>
        </w:rPr>
        <w:t>___________________________________________________________________</w:t>
      </w:r>
    </w:p>
    <w:p w:rsidR="000B7CFC" w:rsidRPr="00EF69A4" w:rsidRDefault="000B7CFC" w:rsidP="000B7CFC">
      <w:pPr>
        <w:jc w:val="both"/>
      </w:pPr>
      <w:r w:rsidRPr="00EF69A4">
        <w:rPr>
          <w:color w:val="000000"/>
        </w:rPr>
        <w:t>(наименование заказчика/организатора закупа/Единого дистрибьютора),</w:t>
      </w:r>
    </w:p>
    <w:p w:rsidR="000B7CFC" w:rsidRPr="00EF69A4" w:rsidRDefault="000B7CFC" w:rsidP="000B7CFC">
      <w:pPr>
        <w:jc w:val="both"/>
      </w:pPr>
      <w:r w:rsidRPr="00EF69A4">
        <w:rPr>
          <w:color w:val="000000"/>
        </w:rPr>
        <w:t>по лоту № _____________________________</w:t>
      </w:r>
    </w:p>
    <w:p w:rsidR="000B7CFC" w:rsidRPr="00EF69A4" w:rsidRDefault="000B7CFC" w:rsidP="000B7CFC">
      <w:pPr>
        <w:jc w:val="both"/>
      </w:pPr>
      <w:r w:rsidRPr="00EF69A4">
        <w:rPr>
          <w:color w:val="000000"/>
        </w:rPr>
        <w:t>(номер в объявлении/на веб-портале закупок)</w:t>
      </w:r>
    </w:p>
    <w:p w:rsidR="000B7CFC" w:rsidRPr="00EF69A4" w:rsidRDefault="000B7CFC" w:rsidP="000B7CFC">
      <w:pPr>
        <w:jc w:val="both"/>
      </w:pPr>
      <w:r w:rsidRPr="00EF69A4">
        <w:rPr>
          <w:color w:val="000000"/>
        </w:rPr>
        <w:t>– в размере ______________________________ (сумма в цифрах и прописью) тенге.</w:t>
      </w:r>
    </w:p>
    <w:p w:rsidR="000B7CFC" w:rsidRPr="00EF69A4" w:rsidRDefault="000B7CFC" w:rsidP="000B7CFC">
      <w:pPr>
        <w:jc w:val="both"/>
      </w:pPr>
      <w:r w:rsidRPr="00EF69A4">
        <w:rPr>
          <w:color w:val="000000"/>
        </w:rPr>
        <w:t>Ф.И.О. (при его наличии) руководителя ____________________________________</w:t>
      </w:r>
    </w:p>
    <w:tbl>
      <w:tblPr>
        <w:tblW w:w="0" w:type="auto"/>
        <w:tblCellSpacing w:w="0" w:type="auto"/>
        <w:tblLook w:val="04A0" w:firstRow="1" w:lastRow="0" w:firstColumn="1" w:lastColumn="0" w:noHBand="0" w:noVBand="1"/>
      </w:tblPr>
      <w:tblGrid>
        <w:gridCol w:w="6402"/>
        <w:gridCol w:w="4094"/>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9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tc>
      </w:tr>
    </w:tbl>
    <w:p w:rsidR="000B7CFC" w:rsidRPr="00EF69A4" w:rsidRDefault="000B7CFC" w:rsidP="000B7CFC">
      <w:pPr>
        <w:jc w:val="both"/>
      </w:pPr>
    </w:p>
    <w:tbl>
      <w:tblPr>
        <w:tblW w:w="0" w:type="auto"/>
        <w:tblCellSpacing w:w="0" w:type="auto"/>
        <w:tblLook w:val="04A0" w:firstRow="1" w:lastRow="0" w:firstColumn="1" w:lastColumn="0" w:noHBand="0" w:noVBand="1"/>
      </w:tblPr>
      <w:tblGrid>
        <w:gridCol w:w="6528"/>
        <w:gridCol w:w="3968"/>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bl>
    <w:p w:rsidR="000B7CFC" w:rsidRPr="00EF69A4" w:rsidRDefault="000B7CFC" w:rsidP="000B7CFC">
      <w:r w:rsidRPr="00EF69A4">
        <w:rPr>
          <w:b/>
          <w:color w:val="000000"/>
        </w:rPr>
        <w:t xml:space="preserve"> Уведомление о прекращении действия электронной банковской гарантии</w:t>
      </w:r>
      <w:r w:rsidRPr="00EF69A4">
        <w:br/>
      </w:r>
      <w:r w:rsidRPr="00EF69A4">
        <w:rPr>
          <w:b/>
          <w:color w:val="000000"/>
        </w:rPr>
        <w:t xml:space="preserve"> (обеспечение тендерной заявки)</w:t>
      </w:r>
    </w:p>
    <w:p w:rsidR="000B7CFC" w:rsidRPr="00EF69A4" w:rsidRDefault="000B7CFC" w:rsidP="000B7CFC">
      <w:pPr>
        <w:jc w:val="both"/>
      </w:pPr>
      <w:r w:rsidRPr="00EF69A4">
        <w:rPr>
          <w:color w:val="000000"/>
        </w:rPr>
        <w:t>      Уведомляем о прекращении действия электронной банковской гарантии</w:t>
      </w:r>
    </w:p>
    <w:p w:rsidR="000B7CFC" w:rsidRPr="00EF69A4" w:rsidRDefault="000B7CFC" w:rsidP="000B7CFC">
      <w:pPr>
        <w:jc w:val="both"/>
      </w:pPr>
      <w:r w:rsidRPr="00EF69A4">
        <w:rPr>
          <w:color w:val="000000"/>
        </w:rPr>
        <w:t>(гарантийное обеспечение тендерной заявки) в связи с отклонением заявки</w:t>
      </w:r>
    </w:p>
    <w:p w:rsidR="000B7CFC" w:rsidRPr="00EF69A4" w:rsidRDefault="000B7CFC" w:rsidP="000B7CFC">
      <w:pPr>
        <w:jc w:val="both"/>
      </w:pPr>
      <w:r w:rsidRPr="00EF69A4">
        <w:rPr>
          <w:color w:val="000000"/>
        </w:rPr>
        <w:t>потенциального поставщика, принимавшего участие в тендере по закупу</w:t>
      </w:r>
    </w:p>
    <w:p w:rsidR="000B7CFC" w:rsidRPr="00EF69A4" w:rsidRDefault="000B7CFC" w:rsidP="000B7CFC">
      <w:pPr>
        <w:jc w:val="both"/>
      </w:pPr>
      <w:r w:rsidRPr="00EF69A4">
        <w:rPr>
          <w:color w:val="000000"/>
        </w:rPr>
        <w:t>лекарственных средств и медицинских изделий указанном в объявлении</w:t>
      </w:r>
    </w:p>
    <w:p w:rsidR="000B7CFC" w:rsidRPr="00EF69A4" w:rsidRDefault="000B7CFC" w:rsidP="000B7CFC">
      <w:pPr>
        <w:jc w:val="both"/>
      </w:pPr>
      <w:r w:rsidRPr="00EF69A4">
        <w:rPr>
          <w:color w:val="000000"/>
        </w:rPr>
        <w:t>№ _________________________________________________________</w:t>
      </w:r>
    </w:p>
    <w:p w:rsidR="000B7CFC" w:rsidRPr="00EF69A4" w:rsidRDefault="000B7CFC" w:rsidP="000B7CFC">
      <w:pPr>
        <w:jc w:val="both"/>
      </w:pPr>
      <w:r w:rsidRPr="00EF69A4">
        <w:rPr>
          <w:color w:val="000000"/>
        </w:rPr>
        <w:t>(номер в объявления на веб-портале закупок) объявленном</w:t>
      </w:r>
    </w:p>
    <w:p w:rsidR="000B7CFC" w:rsidRPr="00EF69A4" w:rsidRDefault="000B7CFC" w:rsidP="000B7CFC">
      <w:pPr>
        <w:jc w:val="both"/>
      </w:pPr>
      <w:r w:rsidRPr="00EF69A4">
        <w:rPr>
          <w:color w:val="000000"/>
        </w:rPr>
        <w:t>___________________________________________________________</w:t>
      </w:r>
    </w:p>
    <w:p w:rsidR="000B7CFC" w:rsidRPr="00EF69A4" w:rsidRDefault="000B7CFC" w:rsidP="000B7CFC">
      <w:pPr>
        <w:jc w:val="both"/>
      </w:pPr>
      <w:r w:rsidRPr="00EF69A4">
        <w:rPr>
          <w:color w:val="000000"/>
        </w:rPr>
        <w:t>(наименование заказчика, организатора закупа или Единого дистрибьютора)</w:t>
      </w:r>
    </w:p>
    <w:p w:rsidR="000B7CFC" w:rsidRPr="00EF69A4" w:rsidRDefault="000B7CFC" w:rsidP="000B7CFC">
      <w:pPr>
        <w:jc w:val="both"/>
      </w:pPr>
      <w:r w:rsidRPr="00EF69A4">
        <w:rPr>
          <w:color w:val="000000"/>
        </w:rPr>
        <w:t>_________________ (дата, месяц, год объявления), по лоту № _________</w:t>
      </w:r>
    </w:p>
    <w:p w:rsidR="000B7CFC" w:rsidRPr="00EF69A4" w:rsidRDefault="000B7CFC" w:rsidP="000B7CFC">
      <w:pPr>
        <w:jc w:val="both"/>
      </w:pPr>
      <w:r w:rsidRPr="00EF69A4">
        <w:rPr>
          <w:color w:val="000000"/>
        </w:rPr>
        <w:t>(номер лота на веб-портале закупок) в размере</w:t>
      </w:r>
    </w:p>
    <w:p w:rsidR="000B7CFC" w:rsidRPr="00EF69A4" w:rsidRDefault="000B7CFC" w:rsidP="000B7CFC">
      <w:pPr>
        <w:jc w:val="both"/>
      </w:pPr>
      <w:r w:rsidRPr="00EF69A4">
        <w:rPr>
          <w:color w:val="000000"/>
        </w:rPr>
        <w:t>____________________________________________________________</w:t>
      </w:r>
    </w:p>
    <w:p w:rsidR="000B7CFC" w:rsidRPr="00EF69A4" w:rsidRDefault="000B7CFC" w:rsidP="000B7CFC">
      <w:pPr>
        <w:jc w:val="both"/>
      </w:pPr>
      <w:r w:rsidRPr="00EF69A4">
        <w:rPr>
          <w:color w:val="000000"/>
        </w:rPr>
        <w:t>(сумма в цифрах и прописью) тенге.</w:t>
      </w:r>
    </w:p>
    <w:p w:rsidR="000B7CFC" w:rsidRPr="00EF69A4" w:rsidRDefault="000B7CFC" w:rsidP="000B7CFC">
      <w:r w:rsidRPr="00EF69A4">
        <w:br/>
      </w:r>
    </w:p>
    <w:tbl>
      <w:tblPr>
        <w:tblW w:w="0" w:type="auto"/>
        <w:tblCellSpacing w:w="0" w:type="auto"/>
        <w:tblLook w:val="04A0" w:firstRow="1" w:lastRow="0" w:firstColumn="1" w:lastColumn="0" w:noHBand="0" w:noVBand="1"/>
      </w:tblPr>
      <w:tblGrid>
        <w:gridCol w:w="6402"/>
        <w:gridCol w:w="4094"/>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14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tc>
      </w:tr>
    </w:tbl>
    <w:p w:rsidR="000B7CFC" w:rsidRPr="00EF69A4" w:rsidRDefault="000B7CFC" w:rsidP="000B7CFC"/>
    <w:p w:rsidR="000B7CFC" w:rsidRPr="00EF69A4" w:rsidRDefault="000B7CFC" w:rsidP="000B7CFC">
      <w:pPr>
        <w:jc w:val="both"/>
      </w:pPr>
    </w:p>
    <w:p w:rsidR="000B7CFC" w:rsidRPr="00EF69A4" w:rsidRDefault="000B7CFC" w:rsidP="000B7CFC">
      <w:r w:rsidRPr="00EF69A4">
        <w:rPr>
          <w:b/>
          <w:color w:val="000000"/>
        </w:rPr>
        <w:t>Типовой договор закупа (между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B7CFC" w:rsidRPr="00EF69A4" w:rsidTr="000B7CF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____________________</w:t>
            </w:r>
          </w:p>
          <w:p w:rsidR="000B7CFC" w:rsidRPr="00EF69A4" w:rsidRDefault="000B7CFC" w:rsidP="000B7CFC">
            <w:pPr>
              <w:spacing w:after="20"/>
              <w:ind w:left="20"/>
              <w:jc w:val="both"/>
            </w:pPr>
            <w:r w:rsidRPr="00EF69A4">
              <w:rPr>
                <w:color w:val="000000"/>
              </w:rPr>
              <w:t>(местонахождение)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"___" __________ _____г.</w:t>
            </w:r>
          </w:p>
        </w:tc>
      </w:tr>
    </w:tbl>
    <w:p w:rsidR="000B7CFC" w:rsidRPr="00EF69A4" w:rsidRDefault="000B7CFC" w:rsidP="000B7CFC">
      <w:pPr>
        <w:jc w:val="both"/>
      </w:pPr>
      <w:r w:rsidRPr="00EF69A4">
        <w:rPr>
          <w:color w:val="000000"/>
        </w:rPr>
        <w:t>      _______________________________________________________________________</w:t>
      </w:r>
    </w:p>
    <w:p w:rsidR="000B7CFC" w:rsidRPr="00EF69A4" w:rsidRDefault="000B7CFC" w:rsidP="000B7CFC">
      <w:pPr>
        <w:jc w:val="both"/>
      </w:pPr>
      <w:r w:rsidRPr="00EF69A4">
        <w:rPr>
          <w:color w:val="000000"/>
        </w:rPr>
        <w:t>(полное наименование заказчика), именуемый в дальнейшем "Заказчик",</w:t>
      </w:r>
    </w:p>
    <w:p w:rsidR="000B7CFC" w:rsidRPr="00EF69A4" w:rsidRDefault="000B7CFC" w:rsidP="000B7CFC">
      <w:pPr>
        <w:jc w:val="both"/>
      </w:pPr>
      <w:r w:rsidRPr="00EF69A4">
        <w:rPr>
          <w:color w:val="000000"/>
        </w:rPr>
        <w:t>в лице _________________________________________________________________,</w:t>
      </w:r>
    </w:p>
    <w:p w:rsidR="000B7CFC" w:rsidRPr="00EF69A4" w:rsidRDefault="000B7CFC" w:rsidP="000B7CFC">
      <w:pPr>
        <w:jc w:val="both"/>
      </w:pPr>
      <w:r w:rsidRPr="00EF69A4">
        <w:rPr>
          <w:color w:val="000000"/>
        </w:rPr>
        <w:t>должность, фамилия, имя, отчество (при его наличии)</w:t>
      </w:r>
    </w:p>
    <w:p w:rsidR="000B7CFC" w:rsidRPr="00EF69A4" w:rsidRDefault="000B7CFC" w:rsidP="000B7CFC">
      <w:pPr>
        <w:jc w:val="both"/>
      </w:pPr>
      <w:r w:rsidRPr="00EF69A4">
        <w:rPr>
          <w:color w:val="000000"/>
        </w:rPr>
        <w:t>уполномоченного лица с одной стороны,</w:t>
      </w:r>
    </w:p>
    <w:p w:rsidR="000B7CFC" w:rsidRPr="00EF69A4" w:rsidRDefault="000B7CFC" w:rsidP="000B7CFC">
      <w:pPr>
        <w:jc w:val="both"/>
      </w:pPr>
      <w:r w:rsidRPr="00EF69A4">
        <w:rPr>
          <w:color w:val="000000"/>
        </w:rPr>
        <w:t>и ______________________________________________________________________</w:t>
      </w:r>
    </w:p>
    <w:p w:rsidR="000B7CFC" w:rsidRPr="00EF69A4" w:rsidRDefault="000B7CFC" w:rsidP="000B7CFC">
      <w:pPr>
        <w:jc w:val="both"/>
      </w:pPr>
      <w:r w:rsidRPr="00EF69A4">
        <w:rPr>
          <w:color w:val="000000"/>
        </w:rPr>
        <w:t>(полное наименование поставщика – победителя тендера)</w:t>
      </w:r>
    </w:p>
    <w:p w:rsidR="000B7CFC" w:rsidRPr="00EF69A4" w:rsidRDefault="000B7CFC" w:rsidP="000B7CFC">
      <w:pPr>
        <w:jc w:val="both"/>
      </w:pPr>
      <w:r w:rsidRPr="00EF69A4">
        <w:rPr>
          <w:color w:val="000000"/>
        </w:rPr>
        <w:lastRenderedPageBreak/>
        <w:t>_______________________________________________________________________,</w:t>
      </w:r>
    </w:p>
    <w:p w:rsidR="000B7CFC" w:rsidRPr="00EF69A4" w:rsidRDefault="000B7CFC" w:rsidP="000B7CFC">
      <w:pPr>
        <w:jc w:val="both"/>
      </w:pPr>
      <w:r w:rsidRPr="00EF69A4">
        <w:rPr>
          <w:color w:val="000000"/>
        </w:rPr>
        <w:t>именуемый в дальнейшем "Поставщик", в лице ______________________________,</w:t>
      </w:r>
    </w:p>
    <w:p w:rsidR="000B7CFC" w:rsidRPr="00EF69A4" w:rsidRDefault="000B7CFC" w:rsidP="000B7CFC">
      <w:pPr>
        <w:jc w:val="both"/>
      </w:pPr>
      <w:r w:rsidRPr="00EF69A4">
        <w:rPr>
          <w:color w:val="000000"/>
        </w:rPr>
        <w:t>должность, фамилия, имя, отчество (при его наличии) уполномоченного лица,</w:t>
      </w:r>
    </w:p>
    <w:p w:rsidR="000B7CFC" w:rsidRPr="00EF69A4" w:rsidRDefault="000B7CFC" w:rsidP="000B7CFC">
      <w:pPr>
        <w:jc w:val="both"/>
      </w:pPr>
      <w:r w:rsidRPr="00EF69A4">
        <w:rPr>
          <w:color w:val="000000"/>
        </w:rPr>
        <w:t>действующего на основании __________, (устава, положения) с другой стороны,</w:t>
      </w:r>
    </w:p>
    <w:p w:rsidR="000B7CFC" w:rsidRPr="00EF69A4" w:rsidRDefault="000B7CFC" w:rsidP="000B7CFC">
      <w:pPr>
        <w:jc w:val="both"/>
      </w:pPr>
      <w:r w:rsidRPr="00EF69A4">
        <w:rPr>
          <w:color w:val="000000"/>
        </w:rPr>
        <w:t>на основании постановления Правительства Республики Казахстан от 4 июня 2021</w:t>
      </w:r>
    </w:p>
    <w:p w:rsidR="000B7CFC" w:rsidRPr="00EF69A4" w:rsidRDefault="000B7CFC" w:rsidP="000B7CFC">
      <w:pPr>
        <w:jc w:val="both"/>
      </w:pPr>
      <w:r w:rsidRPr="00EF69A4">
        <w:rPr>
          <w:color w:val="000000"/>
        </w:rPr>
        <w:t>года № 375 "Об утверждении Правил организации и проведения закупа</w:t>
      </w:r>
    </w:p>
    <w:p w:rsidR="000B7CFC" w:rsidRPr="00EF69A4" w:rsidRDefault="000B7CFC" w:rsidP="000B7CFC">
      <w:pPr>
        <w:jc w:val="both"/>
      </w:pPr>
      <w:r w:rsidRPr="00EF69A4">
        <w:rPr>
          <w:color w:val="000000"/>
        </w:rPr>
        <w:t>лекарственных средств, медицинских изделий и специализированных лечебных</w:t>
      </w:r>
    </w:p>
    <w:p w:rsidR="000B7CFC" w:rsidRPr="00EF69A4" w:rsidRDefault="000B7CFC" w:rsidP="000B7CFC">
      <w:pPr>
        <w:jc w:val="both"/>
      </w:pPr>
      <w:r w:rsidRPr="00EF69A4">
        <w:rPr>
          <w:color w:val="000000"/>
        </w:rPr>
        <w:t>продуктов в рамках гарантированного объема бесплатной медицинской помощи</w:t>
      </w:r>
    </w:p>
    <w:p w:rsidR="000B7CFC" w:rsidRPr="00EF69A4" w:rsidRDefault="000B7CFC" w:rsidP="000B7CFC">
      <w:pPr>
        <w:jc w:val="both"/>
      </w:pPr>
      <w:r w:rsidRPr="00EF69A4">
        <w:rPr>
          <w:color w:val="000000"/>
        </w:rPr>
        <w:t>и (или) в системе обязательного социального медицинского страхования,</w:t>
      </w:r>
    </w:p>
    <w:p w:rsidR="000B7CFC" w:rsidRPr="00EF69A4" w:rsidRDefault="000B7CFC" w:rsidP="000B7CFC">
      <w:pPr>
        <w:jc w:val="both"/>
      </w:pPr>
      <w:r w:rsidRPr="00EF69A4">
        <w:rPr>
          <w:color w:val="000000"/>
        </w:rPr>
        <w:t>фармацевтических услуг и признании утратившими силу некоторых решений</w:t>
      </w:r>
    </w:p>
    <w:p w:rsidR="000B7CFC" w:rsidRPr="00EF69A4" w:rsidRDefault="000B7CFC" w:rsidP="000B7CFC">
      <w:pPr>
        <w:jc w:val="both"/>
      </w:pPr>
      <w:r w:rsidRPr="00EF69A4">
        <w:rPr>
          <w:color w:val="000000"/>
        </w:rPr>
        <w:t>Правительства Республики Казахстан" (далее – Правила), и протокола об итогах</w:t>
      </w:r>
    </w:p>
    <w:p w:rsidR="000B7CFC" w:rsidRPr="00EF69A4" w:rsidRDefault="000B7CFC" w:rsidP="000B7CFC">
      <w:pPr>
        <w:jc w:val="both"/>
      </w:pPr>
      <w:r w:rsidRPr="00EF69A4">
        <w:rPr>
          <w:color w:val="000000"/>
        </w:rPr>
        <w:t>закупа способом ______________________ (указать способ) по закупу (указать</w:t>
      </w:r>
    </w:p>
    <w:p w:rsidR="000B7CFC" w:rsidRPr="00EF69A4" w:rsidRDefault="000B7CFC" w:rsidP="000B7CFC">
      <w:pPr>
        <w:jc w:val="both"/>
      </w:pPr>
      <w:r w:rsidRPr="00EF69A4">
        <w:rPr>
          <w:color w:val="000000"/>
        </w:rPr>
        <w:t>предмет закупа) № _______ от "___" __________ _____ года, заключили настоящий</w:t>
      </w:r>
    </w:p>
    <w:p w:rsidR="000B7CFC" w:rsidRPr="00EF69A4" w:rsidRDefault="000B7CFC" w:rsidP="000B7CFC">
      <w:pPr>
        <w:jc w:val="both"/>
      </w:pPr>
      <w:r w:rsidRPr="00EF69A4">
        <w:rPr>
          <w:color w:val="000000"/>
        </w:rPr>
        <w:t>Договор закупа лекарственных средств и (или) медицинских изделий</w:t>
      </w:r>
    </w:p>
    <w:p w:rsidR="000B7CFC" w:rsidRPr="00EF69A4" w:rsidRDefault="000B7CFC" w:rsidP="000B7CFC">
      <w:pPr>
        <w:jc w:val="both"/>
      </w:pPr>
      <w:r w:rsidRPr="00EF69A4">
        <w:rPr>
          <w:color w:val="000000"/>
        </w:rPr>
        <w:t>(далее – Договор) и пришли к соглашению о нижеследующем:</w:t>
      </w:r>
    </w:p>
    <w:p w:rsidR="000B7CFC" w:rsidRPr="00EF69A4" w:rsidRDefault="000B7CFC" w:rsidP="000B7CFC">
      <w:r w:rsidRPr="00EF69A4">
        <w:rPr>
          <w:b/>
          <w:color w:val="000000"/>
        </w:rPr>
        <w:t xml:space="preserve"> 1. Термины, применяемые в Договоре</w:t>
      </w:r>
    </w:p>
    <w:p w:rsidR="000B7CFC" w:rsidRPr="00EF69A4" w:rsidRDefault="000B7CFC" w:rsidP="000B7CFC">
      <w:pPr>
        <w:jc w:val="both"/>
      </w:pPr>
      <w:r w:rsidRPr="00EF69A4">
        <w:rPr>
          <w:color w:val="000000"/>
        </w:rPr>
        <w:t>      1. В данном Договоре нижеперечисленные понятия будут иметь следующее толкование:</w:t>
      </w:r>
    </w:p>
    <w:p w:rsidR="000B7CFC" w:rsidRPr="00EF69A4" w:rsidRDefault="000B7CFC" w:rsidP="000B7CFC">
      <w:pPr>
        <w:jc w:val="both"/>
      </w:pPr>
      <w:r w:rsidRPr="00EF69A4">
        <w:rPr>
          <w:color w:val="000000"/>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0B7CFC" w:rsidRPr="00EF69A4" w:rsidRDefault="000B7CFC" w:rsidP="000B7CFC">
      <w:pPr>
        <w:jc w:val="both"/>
      </w:pPr>
      <w:r w:rsidRPr="00EF69A4">
        <w:rPr>
          <w:color w:val="000000"/>
        </w:rPr>
        <w:t>      2) цена Договора – сумма, которая должна быть выплачена Заказчиком Поставщику в соответствии с условиями Договора;</w:t>
      </w:r>
    </w:p>
    <w:p w:rsidR="000B7CFC" w:rsidRPr="00EF69A4" w:rsidRDefault="000B7CFC" w:rsidP="000B7CFC">
      <w:pPr>
        <w:jc w:val="both"/>
      </w:pPr>
      <w:r w:rsidRPr="00EF69A4">
        <w:rPr>
          <w:color w:val="00000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0B7CFC" w:rsidRPr="00EF69A4" w:rsidRDefault="000B7CFC" w:rsidP="000B7CFC">
      <w:pPr>
        <w:jc w:val="both"/>
      </w:pPr>
      <w:r w:rsidRPr="00EF69A4">
        <w:rPr>
          <w:color w:val="00000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0B7CFC" w:rsidRPr="00EF69A4" w:rsidRDefault="000B7CFC" w:rsidP="000B7CFC">
      <w:pPr>
        <w:jc w:val="both"/>
      </w:pPr>
      <w:r w:rsidRPr="00EF69A4">
        <w:rPr>
          <w:color w:val="000000"/>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0B7CFC" w:rsidRPr="00EF69A4" w:rsidRDefault="000B7CFC" w:rsidP="000B7CFC">
      <w:pPr>
        <w:jc w:val="both"/>
      </w:pPr>
      <w:r w:rsidRPr="00EF69A4">
        <w:rPr>
          <w:color w:val="00000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0B7CFC" w:rsidRPr="00EF69A4" w:rsidRDefault="000B7CFC" w:rsidP="000B7CFC">
      <w:r w:rsidRPr="00EF69A4">
        <w:rPr>
          <w:b/>
          <w:color w:val="000000"/>
        </w:rPr>
        <w:t xml:space="preserve"> 2. Предмет Договора</w:t>
      </w:r>
    </w:p>
    <w:p w:rsidR="000B7CFC" w:rsidRPr="00EF69A4" w:rsidRDefault="000B7CFC" w:rsidP="000B7CFC">
      <w:pPr>
        <w:jc w:val="both"/>
      </w:pPr>
      <w:r w:rsidRPr="00EF69A4">
        <w:rPr>
          <w:color w:val="000000"/>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0B7CFC" w:rsidRPr="00EF69A4" w:rsidRDefault="000B7CFC" w:rsidP="000B7CFC">
      <w:pPr>
        <w:jc w:val="both"/>
      </w:pPr>
      <w:r w:rsidRPr="00EF69A4">
        <w:rPr>
          <w:color w:val="000000"/>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0B7CFC" w:rsidRPr="00EF69A4" w:rsidRDefault="000B7CFC" w:rsidP="000B7CFC">
      <w:pPr>
        <w:jc w:val="both"/>
      </w:pPr>
      <w:r w:rsidRPr="00EF69A4">
        <w:rPr>
          <w:color w:val="000000"/>
        </w:rPr>
        <w:t>      1) настоящий Договор;</w:t>
      </w:r>
    </w:p>
    <w:p w:rsidR="000B7CFC" w:rsidRPr="00EF69A4" w:rsidRDefault="000B7CFC" w:rsidP="000B7CFC">
      <w:pPr>
        <w:jc w:val="both"/>
      </w:pPr>
      <w:r w:rsidRPr="00EF69A4">
        <w:rPr>
          <w:color w:val="000000"/>
        </w:rPr>
        <w:t>      2) перечень закупаемых товаров;</w:t>
      </w:r>
    </w:p>
    <w:p w:rsidR="000B7CFC" w:rsidRPr="00EF69A4" w:rsidRDefault="000B7CFC" w:rsidP="000B7CFC">
      <w:pPr>
        <w:jc w:val="both"/>
      </w:pPr>
      <w:r w:rsidRPr="00EF69A4">
        <w:rPr>
          <w:color w:val="000000"/>
        </w:rPr>
        <w:t>      3) техническая спецификация;</w:t>
      </w:r>
    </w:p>
    <w:p w:rsidR="000B7CFC" w:rsidRPr="00EF69A4" w:rsidRDefault="000B7CFC" w:rsidP="000B7CFC">
      <w:pPr>
        <w:jc w:val="both"/>
      </w:pPr>
      <w:r w:rsidRPr="00EF69A4">
        <w:rPr>
          <w:color w:val="00000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0B7CFC" w:rsidRPr="00EF69A4" w:rsidRDefault="000B7CFC" w:rsidP="000B7CFC">
      <w:r w:rsidRPr="00EF69A4">
        <w:rPr>
          <w:b/>
          <w:color w:val="000000"/>
        </w:rPr>
        <w:t xml:space="preserve"> 3. Цена Договора и оплата</w:t>
      </w:r>
    </w:p>
    <w:p w:rsidR="000B7CFC" w:rsidRPr="00EF69A4" w:rsidRDefault="000B7CFC" w:rsidP="000B7CFC">
      <w:pPr>
        <w:jc w:val="both"/>
      </w:pPr>
      <w:r w:rsidRPr="00EF69A4">
        <w:rPr>
          <w:color w:val="000000"/>
        </w:rPr>
        <w:t>      4. Цена Договора (для ГУ указать наименование товаров согласно бюджетной программы/специфики) составляет ______________________________________</w:t>
      </w:r>
    </w:p>
    <w:p w:rsidR="000B7CFC" w:rsidRPr="00EF69A4" w:rsidRDefault="000B7CFC" w:rsidP="000B7CFC">
      <w:pPr>
        <w:jc w:val="both"/>
      </w:pPr>
      <w:r w:rsidRPr="00EF69A4">
        <w:rPr>
          <w:color w:val="000000"/>
        </w:rPr>
        <w:t>тенге (указать сумму цифрами и прописью) и соответствует цене, указанной Поставщиком в его тендерной заявке.</w:t>
      </w:r>
    </w:p>
    <w:p w:rsidR="000B7CFC" w:rsidRPr="00EF69A4" w:rsidRDefault="000B7CFC" w:rsidP="000B7CFC">
      <w:pPr>
        <w:jc w:val="both"/>
      </w:pPr>
      <w:r w:rsidRPr="00EF69A4">
        <w:rPr>
          <w:color w:val="000000"/>
        </w:rPr>
        <w:lastRenderedPageBreak/>
        <w:t>      5. Оплата Поставщику за поставленные товары производиться на следующих условиях:</w:t>
      </w:r>
    </w:p>
    <w:p w:rsidR="000B7CFC" w:rsidRPr="00EF69A4" w:rsidRDefault="000B7CFC" w:rsidP="000B7CFC">
      <w:pPr>
        <w:jc w:val="both"/>
      </w:pPr>
      <w:r w:rsidRPr="00EF69A4">
        <w:rPr>
          <w:color w:val="000000"/>
        </w:rPr>
        <w:t>      Форма оплаты _____________ (перечисление, за наличный расчет, аккредитив и иные платежи)</w:t>
      </w:r>
    </w:p>
    <w:p w:rsidR="000B7CFC" w:rsidRPr="00EF69A4" w:rsidRDefault="000B7CFC" w:rsidP="000B7CFC">
      <w:pPr>
        <w:jc w:val="both"/>
      </w:pPr>
      <w:r w:rsidRPr="00EF69A4">
        <w:rPr>
          <w:color w:val="000000"/>
        </w:rPr>
        <w:t>      Сроки выплат ____ (пример: % после приемки товара в пункте назначения или предоплата, или иное).</w:t>
      </w:r>
    </w:p>
    <w:p w:rsidR="000B7CFC" w:rsidRPr="00EF69A4" w:rsidRDefault="000B7CFC" w:rsidP="000B7CFC">
      <w:pPr>
        <w:jc w:val="both"/>
      </w:pPr>
      <w:r w:rsidRPr="00EF69A4">
        <w:rPr>
          <w:color w:val="000000"/>
        </w:rPr>
        <w:t>      6. Необходимые документы, предшествующие оплате:</w:t>
      </w:r>
    </w:p>
    <w:p w:rsidR="000B7CFC" w:rsidRPr="00EF69A4" w:rsidRDefault="000B7CFC" w:rsidP="000B7CFC">
      <w:pPr>
        <w:jc w:val="both"/>
      </w:pPr>
      <w:r w:rsidRPr="00EF69A4">
        <w:rPr>
          <w:color w:val="000000"/>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0B7CFC" w:rsidRPr="00EF69A4" w:rsidRDefault="000B7CFC" w:rsidP="000B7CFC">
      <w:pPr>
        <w:jc w:val="both"/>
      </w:pPr>
      <w:r w:rsidRPr="00EF69A4">
        <w:rPr>
          <w:color w:val="000000"/>
        </w:rPr>
        <w:t>      2) счет-фактура, накладная, акт приемки-передачи;</w:t>
      </w:r>
    </w:p>
    <w:p w:rsidR="000B7CFC" w:rsidRPr="00EF69A4" w:rsidRDefault="000B7CFC" w:rsidP="000B7CFC">
      <w:pPr>
        <w:jc w:val="both"/>
      </w:pPr>
      <w:r w:rsidRPr="00EF69A4">
        <w:rPr>
          <w:color w:val="000000"/>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0B7CFC" w:rsidRPr="00EF69A4" w:rsidRDefault="000B7CFC" w:rsidP="000B7CFC">
      <w:r w:rsidRPr="00EF69A4">
        <w:rPr>
          <w:b/>
          <w:color w:val="000000"/>
        </w:rPr>
        <w:t xml:space="preserve"> 4. Условия поставки и приемки товара</w:t>
      </w:r>
    </w:p>
    <w:p w:rsidR="000B7CFC" w:rsidRPr="00EF69A4" w:rsidRDefault="000B7CFC" w:rsidP="000B7CFC">
      <w:pPr>
        <w:jc w:val="both"/>
      </w:pPr>
      <w:r w:rsidRPr="00EF69A4">
        <w:rPr>
          <w:color w:val="000000"/>
        </w:rPr>
        <w:t>      7. Товары, поставляемые в рамках Договора, должны соответствовать или быть выше стандартов, указанных в технической спецификации.</w:t>
      </w:r>
    </w:p>
    <w:p w:rsidR="000B7CFC" w:rsidRPr="00EF69A4" w:rsidRDefault="000B7CFC" w:rsidP="000B7CFC">
      <w:pPr>
        <w:jc w:val="both"/>
      </w:pPr>
      <w:r w:rsidRPr="00EF69A4">
        <w:rPr>
          <w:color w:val="000000"/>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0B7CFC" w:rsidRPr="00EF69A4" w:rsidRDefault="000B7CFC" w:rsidP="000B7CFC">
      <w:pPr>
        <w:jc w:val="both"/>
      </w:pPr>
      <w:r w:rsidRPr="00EF69A4">
        <w:rPr>
          <w:color w:val="000000"/>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B7CFC" w:rsidRPr="00EF69A4" w:rsidRDefault="000B7CFC" w:rsidP="000B7CFC">
      <w:pPr>
        <w:jc w:val="both"/>
      </w:pPr>
      <w:r w:rsidRPr="00EF69A4">
        <w:rPr>
          <w:color w:val="00000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B7CFC" w:rsidRPr="00EF69A4" w:rsidRDefault="000B7CFC" w:rsidP="000B7CFC">
      <w:pPr>
        <w:jc w:val="both"/>
      </w:pPr>
      <w:r w:rsidRPr="00EF69A4">
        <w:rPr>
          <w:color w:val="00000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0B7CFC" w:rsidRPr="00EF69A4" w:rsidRDefault="000B7CFC" w:rsidP="000B7CFC">
      <w:pPr>
        <w:jc w:val="both"/>
      </w:pPr>
      <w:r w:rsidRPr="00EF69A4">
        <w:rPr>
          <w:color w:val="00000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0B7CFC" w:rsidRPr="00EF69A4" w:rsidRDefault="000B7CFC" w:rsidP="000B7CFC">
      <w:pPr>
        <w:jc w:val="both"/>
      </w:pPr>
      <w:r w:rsidRPr="00EF69A4">
        <w:rPr>
          <w:color w:val="00000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B7CFC" w:rsidRPr="00EF69A4" w:rsidRDefault="000B7CFC" w:rsidP="000B7CFC">
      <w:pPr>
        <w:jc w:val="both"/>
      </w:pPr>
      <w:r w:rsidRPr="00EF69A4">
        <w:rPr>
          <w:color w:val="00000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0B7CFC" w:rsidRPr="00EF69A4" w:rsidRDefault="000B7CFC" w:rsidP="000B7CFC">
      <w:pPr>
        <w:jc w:val="both"/>
      </w:pPr>
      <w:r w:rsidRPr="00EF69A4">
        <w:rPr>
          <w:color w:val="00000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0B7CFC" w:rsidRPr="00EF69A4" w:rsidRDefault="000B7CFC" w:rsidP="000B7CFC">
      <w:pPr>
        <w:jc w:val="both"/>
      </w:pPr>
      <w:r w:rsidRPr="00EF69A4">
        <w:rPr>
          <w:color w:val="00000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B7CFC" w:rsidRPr="00EF69A4" w:rsidRDefault="000B7CFC" w:rsidP="000B7CFC">
      <w:r w:rsidRPr="00EF69A4">
        <w:rPr>
          <w:b/>
          <w:color w:val="000000"/>
        </w:rPr>
        <w:t xml:space="preserve"> 5. Особенности поставки и приемки медицинской техники</w:t>
      </w:r>
    </w:p>
    <w:p w:rsidR="000B7CFC" w:rsidRPr="00EF69A4" w:rsidRDefault="000B7CFC" w:rsidP="000B7CFC">
      <w:pPr>
        <w:jc w:val="both"/>
      </w:pPr>
      <w:r w:rsidRPr="00EF69A4">
        <w:rPr>
          <w:color w:val="000000"/>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0B7CFC" w:rsidRPr="00EF69A4" w:rsidRDefault="000B7CFC" w:rsidP="000B7CFC">
      <w:pPr>
        <w:jc w:val="both"/>
      </w:pPr>
      <w:r w:rsidRPr="00EF69A4">
        <w:rPr>
          <w:color w:val="000000"/>
        </w:rPr>
        <w:t>      15. В рамках данного Договора Поставщик должен предоставить услуги, указанные в тендерной документации.</w:t>
      </w:r>
    </w:p>
    <w:p w:rsidR="000B7CFC" w:rsidRPr="00EF69A4" w:rsidRDefault="000B7CFC" w:rsidP="000B7CFC">
      <w:pPr>
        <w:jc w:val="both"/>
      </w:pPr>
      <w:r w:rsidRPr="00EF69A4">
        <w:rPr>
          <w:color w:val="000000"/>
        </w:rPr>
        <w:t>      16. Цены на сопутствующие услуги включены в цену Договора.</w:t>
      </w:r>
    </w:p>
    <w:p w:rsidR="000B7CFC" w:rsidRPr="00EF69A4" w:rsidRDefault="000B7CFC" w:rsidP="000B7CFC">
      <w:pPr>
        <w:jc w:val="both"/>
      </w:pPr>
      <w:r w:rsidRPr="00EF69A4">
        <w:rPr>
          <w:color w:val="000000"/>
        </w:rPr>
        <w:lastRenderedPageBreak/>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B7CFC" w:rsidRPr="00EF69A4" w:rsidRDefault="000B7CFC" w:rsidP="000B7CFC">
      <w:pPr>
        <w:jc w:val="both"/>
      </w:pPr>
      <w:r w:rsidRPr="00EF69A4">
        <w:rPr>
          <w:color w:val="000000"/>
        </w:rPr>
        <w:t>      18. Поставщик, в случае прекращения производства им запасных частей, должен:</w:t>
      </w:r>
    </w:p>
    <w:p w:rsidR="000B7CFC" w:rsidRPr="00EF69A4" w:rsidRDefault="000B7CFC" w:rsidP="000B7CFC">
      <w:pPr>
        <w:jc w:val="both"/>
      </w:pPr>
      <w:r w:rsidRPr="00EF69A4">
        <w:rPr>
          <w:color w:val="00000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B7CFC" w:rsidRPr="00EF69A4" w:rsidRDefault="000B7CFC" w:rsidP="000B7CFC">
      <w:pPr>
        <w:jc w:val="both"/>
      </w:pPr>
      <w:r w:rsidRPr="00EF69A4">
        <w:rPr>
          <w:color w:val="000000"/>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B7CFC" w:rsidRPr="00EF69A4" w:rsidRDefault="000B7CFC" w:rsidP="000B7CFC">
      <w:pPr>
        <w:jc w:val="both"/>
      </w:pPr>
      <w:r w:rsidRPr="00EF69A4">
        <w:rPr>
          <w:color w:val="000000"/>
        </w:rPr>
        <w:t>      19. Поставщик гарантирует, что товары, поставленные в рамках Договора:</w:t>
      </w:r>
    </w:p>
    <w:p w:rsidR="000B7CFC" w:rsidRPr="00EF69A4" w:rsidRDefault="000B7CFC" w:rsidP="000B7CFC">
      <w:pPr>
        <w:jc w:val="both"/>
      </w:pPr>
      <w:r w:rsidRPr="00EF69A4">
        <w:rPr>
          <w:color w:val="00000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0B7CFC" w:rsidRPr="00EF69A4" w:rsidRDefault="000B7CFC" w:rsidP="000B7CFC">
      <w:pPr>
        <w:jc w:val="both"/>
      </w:pPr>
      <w:r w:rsidRPr="00EF69A4">
        <w:rPr>
          <w:color w:val="00000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0B7CFC" w:rsidRPr="00EF69A4" w:rsidRDefault="000B7CFC" w:rsidP="000B7CFC">
      <w:pPr>
        <w:jc w:val="both"/>
      </w:pPr>
      <w:r w:rsidRPr="00EF69A4">
        <w:rPr>
          <w:color w:val="000000"/>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0B7CFC" w:rsidRPr="00EF69A4" w:rsidRDefault="000B7CFC" w:rsidP="000B7CFC">
      <w:pPr>
        <w:jc w:val="both"/>
      </w:pPr>
      <w:r w:rsidRPr="00EF69A4">
        <w:rPr>
          <w:color w:val="000000"/>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B7CFC" w:rsidRPr="00EF69A4" w:rsidRDefault="000B7CFC" w:rsidP="000B7CFC">
      <w:pPr>
        <w:jc w:val="both"/>
      </w:pPr>
      <w:r w:rsidRPr="00EF69A4">
        <w:rPr>
          <w:color w:val="000000"/>
        </w:rPr>
        <w:t>      22. Заказчик обязан оперативно уведомить Поставщика в письменном виде обо всех претензиях, связанных с данной гарантией.</w:t>
      </w:r>
    </w:p>
    <w:p w:rsidR="000B7CFC" w:rsidRPr="00EF69A4" w:rsidRDefault="000B7CFC" w:rsidP="000B7CFC">
      <w:pPr>
        <w:jc w:val="both"/>
      </w:pPr>
      <w:r w:rsidRPr="00EF69A4">
        <w:rPr>
          <w:color w:val="00000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B7CFC" w:rsidRPr="00EF69A4" w:rsidRDefault="000B7CFC" w:rsidP="000B7CFC">
      <w:pPr>
        <w:jc w:val="both"/>
      </w:pPr>
      <w:r w:rsidRPr="00EF69A4">
        <w:rPr>
          <w:color w:val="000000"/>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B7CFC" w:rsidRPr="00EF69A4" w:rsidRDefault="000B7CFC" w:rsidP="000B7CFC">
      <w:pPr>
        <w:jc w:val="both"/>
      </w:pPr>
      <w:r w:rsidRPr="00EF69A4">
        <w:rPr>
          <w:color w:val="00000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0B7CFC" w:rsidRPr="00EF69A4" w:rsidRDefault="000B7CFC" w:rsidP="000B7CFC">
      <w:pPr>
        <w:jc w:val="both"/>
      </w:pPr>
      <w:r w:rsidRPr="00EF69A4">
        <w:rPr>
          <w:color w:val="00000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B7CFC" w:rsidRPr="00EF69A4" w:rsidRDefault="000B7CFC" w:rsidP="000B7CFC">
      <w:r w:rsidRPr="00EF69A4">
        <w:rPr>
          <w:b/>
          <w:color w:val="000000"/>
        </w:rPr>
        <w:t xml:space="preserve"> 6. Ответственность Сторон</w:t>
      </w:r>
    </w:p>
    <w:p w:rsidR="000B7CFC" w:rsidRPr="00EF69A4" w:rsidRDefault="000B7CFC" w:rsidP="000B7CFC">
      <w:pPr>
        <w:jc w:val="both"/>
      </w:pPr>
      <w:r w:rsidRPr="00EF69A4">
        <w:rPr>
          <w:color w:val="00000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B7CFC" w:rsidRPr="00EF69A4" w:rsidRDefault="000B7CFC" w:rsidP="000B7CFC">
      <w:pPr>
        <w:jc w:val="both"/>
      </w:pPr>
      <w:r w:rsidRPr="00EF69A4">
        <w:rPr>
          <w:color w:val="000000"/>
        </w:rPr>
        <w:t>      28. Поставка товаров и предоставление услуг должны осуществляться Поставщиком в соответствии с графиком, указанным в таблице цен.</w:t>
      </w:r>
    </w:p>
    <w:p w:rsidR="000B7CFC" w:rsidRPr="00EF69A4" w:rsidRDefault="000B7CFC" w:rsidP="000B7CFC">
      <w:pPr>
        <w:jc w:val="both"/>
      </w:pPr>
      <w:r w:rsidRPr="00EF69A4">
        <w:rPr>
          <w:color w:val="000000"/>
        </w:rPr>
        <w:t>      29. Задержка с выполнением поставки со стороны поставщика приводит к удержанию обеспечения исполнения договора и выплате неустойки.</w:t>
      </w:r>
    </w:p>
    <w:p w:rsidR="000B7CFC" w:rsidRPr="00EF69A4" w:rsidRDefault="000B7CFC" w:rsidP="000B7CFC">
      <w:pPr>
        <w:jc w:val="both"/>
      </w:pPr>
      <w:r w:rsidRPr="00EF69A4">
        <w:rPr>
          <w:color w:val="000000"/>
        </w:rPr>
        <w:t xml:space="preserve">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w:t>
      </w:r>
      <w:r w:rsidRPr="00EF69A4">
        <w:rPr>
          <w:color w:val="000000"/>
        </w:rPr>
        <w:lastRenderedPageBreak/>
        <w:t>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0B7CFC" w:rsidRPr="00EF69A4" w:rsidRDefault="000B7CFC" w:rsidP="000B7CFC">
      <w:pPr>
        <w:jc w:val="both"/>
      </w:pPr>
      <w:r w:rsidRPr="00EF69A4">
        <w:rPr>
          <w:color w:val="00000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0B7CFC" w:rsidRPr="00EF69A4" w:rsidRDefault="000B7CFC" w:rsidP="000B7CFC">
      <w:pPr>
        <w:jc w:val="both"/>
      </w:pPr>
      <w:r w:rsidRPr="00EF69A4">
        <w:rPr>
          <w:color w:val="00000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B7CFC" w:rsidRPr="00EF69A4" w:rsidRDefault="000B7CFC" w:rsidP="000B7CFC">
      <w:pPr>
        <w:jc w:val="both"/>
      </w:pPr>
      <w:r w:rsidRPr="00EF69A4">
        <w:rPr>
          <w:color w:val="000000"/>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0B7CFC" w:rsidRPr="00EF69A4" w:rsidRDefault="000B7CFC" w:rsidP="000B7CFC">
      <w:pPr>
        <w:jc w:val="both"/>
      </w:pPr>
      <w:r w:rsidRPr="00EF69A4">
        <w:rPr>
          <w:color w:val="000000"/>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0B7CFC" w:rsidRPr="00EF69A4" w:rsidRDefault="000B7CFC" w:rsidP="000B7CFC">
      <w:pPr>
        <w:jc w:val="both"/>
      </w:pPr>
      <w:r w:rsidRPr="00EF69A4">
        <w:rPr>
          <w:color w:val="000000"/>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0B7CFC" w:rsidRPr="00EF69A4" w:rsidRDefault="000B7CFC" w:rsidP="000B7CFC">
      <w:pPr>
        <w:jc w:val="both"/>
      </w:pPr>
      <w:r w:rsidRPr="00EF69A4">
        <w:rPr>
          <w:color w:val="000000"/>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B7CFC" w:rsidRPr="00EF69A4" w:rsidRDefault="000B7CFC" w:rsidP="000B7CFC">
      <w:pPr>
        <w:jc w:val="both"/>
      </w:pPr>
      <w:r w:rsidRPr="00EF69A4">
        <w:rPr>
          <w:color w:val="000000"/>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B7CFC" w:rsidRPr="00EF69A4" w:rsidRDefault="000B7CFC" w:rsidP="000B7CFC">
      <w:pPr>
        <w:jc w:val="both"/>
      </w:pPr>
      <w:r w:rsidRPr="00EF69A4">
        <w:rPr>
          <w:color w:val="000000"/>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B7CFC" w:rsidRPr="00EF69A4" w:rsidRDefault="000B7CFC" w:rsidP="000B7CFC">
      <w:pPr>
        <w:jc w:val="both"/>
      </w:pPr>
      <w:r w:rsidRPr="00EF69A4">
        <w:rPr>
          <w:color w:val="00000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B7CFC" w:rsidRPr="00EF69A4" w:rsidRDefault="000B7CFC" w:rsidP="000B7CFC">
      <w:pPr>
        <w:jc w:val="both"/>
      </w:pPr>
      <w:r w:rsidRPr="00EF69A4">
        <w:rPr>
          <w:color w:val="000000"/>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w:t>
      </w:r>
      <w:r w:rsidRPr="00EF69A4">
        <w:rPr>
          <w:color w:val="000000"/>
        </w:rPr>
        <w:lastRenderedPageBreak/>
        <w:t>противодействия коррупции, а также соблюдают антикоррупционные требования согласно приложению к Договору.</w:t>
      </w:r>
    </w:p>
    <w:p w:rsidR="000B7CFC" w:rsidRPr="00EF69A4" w:rsidRDefault="000B7CFC" w:rsidP="000B7CFC">
      <w:r w:rsidRPr="00EF69A4">
        <w:rPr>
          <w:b/>
          <w:color w:val="000000"/>
        </w:rPr>
        <w:t xml:space="preserve"> 7. Конфиденциальность</w:t>
      </w:r>
    </w:p>
    <w:p w:rsidR="000B7CFC" w:rsidRPr="00EF69A4" w:rsidRDefault="000B7CFC" w:rsidP="000B7CFC">
      <w:pPr>
        <w:jc w:val="both"/>
      </w:pPr>
      <w:r w:rsidRPr="00EF69A4">
        <w:rPr>
          <w:color w:val="00000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0B7CFC" w:rsidRPr="00EF69A4" w:rsidRDefault="000B7CFC" w:rsidP="000B7CFC">
      <w:pPr>
        <w:jc w:val="both"/>
      </w:pPr>
      <w:r w:rsidRPr="00EF69A4">
        <w:rPr>
          <w:color w:val="000000"/>
        </w:rPr>
        <w:t>      1) во время раскрытия находилась в публичном доступе;</w:t>
      </w:r>
    </w:p>
    <w:p w:rsidR="000B7CFC" w:rsidRPr="00EF69A4" w:rsidRDefault="000B7CFC" w:rsidP="000B7CFC">
      <w:pPr>
        <w:jc w:val="both"/>
      </w:pPr>
      <w:r w:rsidRPr="00EF69A4">
        <w:rPr>
          <w:color w:val="00000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0B7CFC" w:rsidRPr="00EF69A4" w:rsidRDefault="000B7CFC" w:rsidP="000B7CFC">
      <w:pPr>
        <w:jc w:val="both"/>
      </w:pPr>
      <w:r w:rsidRPr="00EF69A4">
        <w:rPr>
          <w:color w:val="000000"/>
        </w:rPr>
        <w:t>      3) во время раскрытия другой Стороной находилась во владении у Стороны и не была приобретена прямо или косвенно у такой Стороны;</w:t>
      </w:r>
    </w:p>
    <w:p w:rsidR="000B7CFC" w:rsidRPr="00EF69A4" w:rsidRDefault="000B7CFC" w:rsidP="000B7CFC">
      <w:pPr>
        <w:jc w:val="both"/>
      </w:pPr>
      <w:r w:rsidRPr="00EF69A4">
        <w:rPr>
          <w:color w:val="00000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0B7CFC" w:rsidRPr="00EF69A4" w:rsidRDefault="000B7CFC" w:rsidP="000B7CFC">
      <w:pPr>
        <w:jc w:val="both"/>
      </w:pPr>
      <w:r w:rsidRPr="00EF69A4">
        <w:rPr>
          <w:color w:val="00000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B7CFC" w:rsidRPr="00EF69A4" w:rsidRDefault="000B7CFC" w:rsidP="000B7CFC">
      <w:pPr>
        <w:jc w:val="both"/>
      </w:pPr>
      <w:r w:rsidRPr="00EF69A4">
        <w:rPr>
          <w:color w:val="000000"/>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0B7CFC" w:rsidRPr="00EF69A4" w:rsidRDefault="000B7CFC" w:rsidP="000B7CFC">
      <w:r w:rsidRPr="00EF69A4">
        <w:rPr>
          <w:b/>
          <w:color w:val="000000"/>
        </w:rPr>
        <w:t xml:space="preserve"> 8. Заключительные положения</w:t>
      </w:r>
    </w:p>
    <w:p w:rsidR="000B7CFC" w:rsidRPr="00EF69A4" w:rsidRDefault="000B7CFC" w:rsidP="000B7CFC">
      <w:pPr>
        <w:jc w:val="both"/>
      </w:pPr>
      <w:r w:rsidRPr="00EF69A4">
        <w:rPr>
          <w:color w:val="000000"/>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B7CFC" w:rsidRPr="00EF69A4" w:rsidRDefault="000B7CFC" w:rsidP="000B7CFC">
      <w:pPr>
        <w:jc w:val="both"/>
      </w:pPr>
      <w:r w:rsidRPr="00EF69A4">
        <w:rPr>
          <w:color w:val="00000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B7CFC" w:rsidRPr="00EF69A4" w:rsidRDefault="000B7CFC" w:rsidP="000B7CFC">
      <w:pPr>
        <w:jc w:val="both"/>
      </w:pPr>
      <w:r w:rsidRPr="00EF69A4">
        <w:rPr>
          <w:color w:val="000000"/>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B7CFC" w:rsidRPr="00EF69A4" w:rsidRDefault="000B7CFC" w:rsidP="000B7CFC">
      <w:pPr>
        <w:jc w:val="both"/>
      </w:pPr>
      <w:r w:rsidRPr="00EF69A4">
        <w:rPr>
          <w:color w:val="000000"/>
        </w:rPr>
        <w:t>      45. Налоги и другие обязательные платежи в бюджет подлежат уплате в соответствии с налоговым законодательством Республики Казахстан.</w:t>
      </w:r>
    </w:p>
    <w:p w:rsidR="000B7CFC" w:rsidRPr="00EF69A4" w:rsidRDefault="000B7CFC" w:rsidP="000B7CFC">
      <w:pPr>
        <w:jc w:val="both"/>
      </w:pPr>
      <w:r w:rsidRPr="00EF69A4">
        <w:rPr>
          <w:color w:val="000000"/>
        </w:rPr>
        <w:t>      46. Поставщик обязан внести обеспечение исполнения Договора в форме, объеме и на условиях, предусмотренных в тендерной документации.</w:t>
      </w:r>
    </w:p>
    <w:p w:rsidR="000B7CFC" w:rsidRPr="00EF69A4" w:rsidRDefault="000B7CFC" w:rsidP="000B7CFC">
      <w:pPr>
        <w:jc w:val="both"/>
      </w:pPr>
      <w:r w:rsidRPr="00EF69A4">
        <w:rPr>
          <w:color w:val="000000"/>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0B7CFC" w:rsidRPr="00EF69A4" w:rsidRDefault="000B7CFC" w:rsidP="000B7CFC">
      <w:pPr>
        <w:jc w:val="both"/>
      </w:pPr>
      <w:r w:rsidRPr="00EF69A4">
        <w:rPr>
          <w:color w:val="000000"/>
        </w:rPr>
        <w:t>      Дата регистрации в территориальном органе казначейства (для государственных органов и государственных учреждений): ________________.</w:t>
      </w:r>
    </w:p>
    <w:p w:rsidR="000B7CFC" w:rsidRPr="00EF69A4" w:rsidRDefault="000B7CFC" w:rsidP="000B7CFC">
      <w:pPr>
        <w:jc w:val="both"/>
      </w:pPr>
      <w:r w:rsidRPr="00EF69A4">
        <w:rPr>
          <w:color w:val="000000"/>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0B7CFC" w:rsidRPr="00EF69A4" w:rsidRDefault="000B7CFC" w:rsidP="000B7CFC">
      <w:r w:rsidRPr="00EF69A4">
        <w:rPr>
          <w:b/>
          <w:color w:val="000000"/>
        </w:rPr>
        <w:t xml:space="preserve">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725"/>
        <w:gridCol w:w="1795"/>
      </w:tblGrid>
      <w:tr w:rsidR="000B7CFC" w:rsidRPr="00EF69A4" w:rsidTr="000B7CFC">
        <w:trPr>
          <w:trHeight w:val="30"/>
          <w:tblCellSpacing w:w="0" w:type="auto"/>
        </w:trPr>
        <w:tc>
          <w:tcPr>
            <w:tcW w:w="6150" w:type="dxa"/>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t>Заказчик:</w:t>
            </w:r>
          </w:p>
          <w:p w:rsidR="000B7CFC" w:rsidRPr="00EF69A4" w:rsidRDefault="000B7CFC" w:rsidP="000B7CFC">
            <w:pPr>
              <w:spacing w:after="20"/>
              <w:ind w:left="20"/>
              <w:jc w:val="both"/>
            </w:pPr>
            <w:r w:rsidRPr="00EF69A4">
              <w:rPr>
                <w:color w:val="000000"/>
              </w:rPr>
              <w:t>_____________________</w:t>
            </w:r>
          </w:p>
          <w:p w:rsidR="000B7CFC" w:rsidRPr="00EF69A4" w:rsidRDefault="000B7CFC" w:rsidP="000B7CFC">
            <w:pPr>
              <w:spacing w:after="20"/>
              <w:ind w:left="20"/>
              <w:jc w:val="both"/>
            </w:pPr>
            <w:r w:rsidRPr="00EF69A4">
              <w:rPr>
                <w:color w:val="000000"/>
              </w:rPr>
              <w:t>БИН</w:t>
            </w:r>
          </w:p>
          <w:p w:rsidR="000B7CFC" w:rsidRPr="00EF69A4" w:rsidRDefault="000B7CFC" w:rsidP="000B7CFC">
            <w:pPr>
              <w:spacing w:after="20"/>
              <w:ind w:left="20"/>
              <w:jc w:val="both"/>
            </w:pPr>
            <w:r w:rsidRPr="00EF69A4">
              <w:rPr>
                <w:color w:val="000000"/>
              </w:rPr>
              <w:t>Юридический адрес:</w:t>
            </w:r>
          </w:p>
          <w:p w:rsidR="000B7CFC" w:rsidRPr="00EF69A4" w:rsidRDefault="000B7CFC" w:rsidP="000B7CFC">
            <w:pPr>
              <w:spacing w:after="20"/>
              <w:ind w:left="20"/>
              <w:jc w:val="both"/>
            </w:pPr>
            <w:r w:rsidRPr="00EF69A4">
              <w:rPr>
                <w:color w:val="000000"/>
              </w:rPr>
              <w:t>Банковские реквизиты</w:t>
            </w:r>
          </w:p>
          <w:p w:rsidR="000B7CFC" w:rsidRPr="00EF69A4" w:rsidRDefault="000B7CFC" w:rsidP="000B7CFC">
            <w:pPr>
              <w:spacing w:after="20"/>
              <w:ind w:left="20"/>
              <w:jc w:val="both"/>
            </w:pPr>
            <w:r w:rsidRPr="00EF69A4">
              <w:rPr>
                <w:color w:val="000000"/>
              </w:rPr>
              <w:t>Телефон, e-mail</w:t>
            </w:r>
          </w:p>
          <w:p w:rsidR="000B7CFC" w:rsidRPr="00EF69A4" w:rsidRDefault="000B7CFC" w:rsidP="000B7CFC">
            <w:pPr>
              <w:spacing w:after="20"/>
              <w:ind w:left="20"/>
              <w:jc w:val="both"/>
            </w:pPr>
            <w:r w:rsidRPr="00EF69A4">
              <w:rPr>
                <w:color w:val="000000"/>
              </w:rPr>
              <w:t>Должность _____________________</w:t>
            </w:r>
          </w:p>
          <w:p w:rsidR="000B7CFC" w:rsidRPr="00EF69A4" w:rsidRDefault="000B7CFC" w:rsidP="000B7CFC">
            <w:pPr>
              <w:spacing w:after="20"/>
              <w:ind w:left="20"/>
              <w:jc w:val="both"/>
            </w:pPr>
            <w:r w:rsidRPr="00EF69A4">
              <w:rPr>
                <w:color w:val="000000"/>
              </w:rPr>
              <w:lastRenderedPageBreak/>
              <w:t>Подпись, Ф.И.О. (при его наличии)</w:t>
            </w:r>
          </w:p>
          <w:p w:rsidR="000B7CFC" w:rsidRPr="00EF69A4" w:rsidRDefault="000B7CFC" w:rsidP="000B7CFC">
            <w:pPr>
              <w:spacing w:after="20"/>
              <w:ind w:left="20"/>
              <w:jc w:val="both"/>
            </w:pPr>
            <w:r w:rsidRPr="00EF69A4">
              <w:rPr>
                <w:color w:val="000000"/>
              </w:rPr>
              <w:t>Печать (при наличии)</w:t>
            </w:r>
          </w:p>
        </w:tc>
        <w:tc>
          <w:tcPr>
            <w:tcW w:w="6150" w:type="dxa"/>
            <w:gridSpan w:val="3"/>
            <w:tcMar>
              <w:top w:w="15" w:type="dxa"/>
              <w:left w:w="15" w:type="dxa"/>
              <w:bottom w:w="15" w:type="dxa"/>
              <w:right w:w="15" w:type="dxa"/>
            </w:tcMar>
            <w:vAlign w:val="center"/>
          </w:tcPr>
          <w:p w:rsidR="000B7CFC" w:rsidRPr="00EF69A4" w:rsidRDefault="000B7CFC" w:rsidP="000B7CFC">
            <w:pPr>
              <w:spacing w:after="20"/>
              <w:ind w:left="20"/>
              <w:jc w:val="both"/>
            </w:pPr>
            <w:r w:rsidRPr="00EF69A4">
              <w:rPr>
                <w:color w:val="000000"/>
              </w:rPr>
              <w:lastRenderedPageBreak/>
              <w:t>Поставщик:</w:t>
            </w:r>
          </w:p>
          <w:p w:rsidR="000B7CFC" w:rsidRPr="00EF69A4" w:rsidRDefault="000B7CFC" w:rsidP="000B7CFC">
            <w:pPr>
              <w:spacing w:after="20"/>
              <w:ind w:left="20"/>
              <w:jc w:val="both"/>
            </w:pPr>
            <w:r w:rsidRPr="00EF69A4">
              <w:rPr>
                <w:color w:val="000000"/>
              </w:rPr>
              <w:t>_____________________</w:t>
            </w:r>
          </w:p>
          <w:p w:rsidR="000B7CFC" w:rsidRPr="00EF69A4" w:rsidRDefault="000B7CFC" w:rsidP="000B7CFC">
            <w:pPr>
              <w:spacing w:after="20"/>
              <w:ind w:left="20"/>
              <w:jc w:val="both"/>
            </w:pPr>
            <w:r w:rsidRPr="00EF69A4">
              <w:rPr>
                <w:color w:val="000000"/>
              </w:rPr>
              <w:t>БИН</w:t>
            </w:r>
          </w:p>
          <w:p w:rsidR="000B7CFC" w:rsidRPr="00EF69A4" w:rsidRDefault="000B7CFC" w:rsidP="000B7CFC">
            <w:pPr>
              <w:spacing w:after="20"/>
              <w:ind w:left="20"/>
              <w:jc w:val="both"/>
            </w:pPr>
            <w:r w:rsidRPr="00EF69A4">
              <w:rPr>
                <w:color w:val="000000"/>
              </w:rPr>
              <w:t>Юридический адрес:</w:t>
            </w:r>
          </w:p>
          <w:p w:rsidR="000B7CFC" w:rsidRPr="00EF69A4" w:rsidRDefault="000B7CFC" w:rsidP="000B7CFC">
            <w:pPr>
              <w:spacing w:after="20"/>
              <w:ind w:left="20"/>
              <w:jc w:val="both"/>
            </w:pPr>
            <w:r w:rsidRPr="00EF69A4">
              <w:rPr>
                <w:color w:val="000000"/>
              </w:rPr>
              <w:t>Банковские реквизиты</w:t>
            </w:r>
          </w:p>
          <w:p w:rsidR="000B7CFC" w:rsidRPr="00EF69A4" w:rsidRDefault="000B7CFC" w:rsidP="000B7CFC">
            <w:pPr>
              <w:spacing w:after="20"/>
              <w:ind w:left="20"/>
              <w:jc w:val="both"/>
            </w:pPr>
            <w:r w:rsidRPr="00EF69A4">
              <w:rPr>
                <w:color w:val="000000"/>
              </w:rPr>
              <w:t>Телефон, e-mail</w:t>
            </w:r>
          </w:p>
          <w:p w:rsidR="000B7CFC" w:rsidRPr="00EF69A4" w:rsidRDefault="000B7CFC" w:rsidP="000B7CFC">
            <w:pPr>
              <w:spacing w:after="20"/>
              <w:ind w:left="20"/>
              <w:jc w:val="both"/>
            </w:pPr>
            <w:r w:rsidRPr="00EF69A4">
              <w:rPr>
                <w:color w:val="000000"/>
              </w:rPr>
              <w:t>Должность ____________________</w:t>
            </w:r>
          </w:p>
          <w:p w:rsidR="000B7CFC" w:rsidRPr="00EF69A4" w:rsidRDefault="000B7CFC" w:rsidP="000B7CFC">
            <w:pPr>
              <w:spacing w:after="20"/>
              <w:ind w:left="20"/>
              <w:jc w:val="both"/>
            </w:pPr>
            <w:r w:rsidRPr="00EF69A4">
              <w:rPr>
                <w:color w:val="000000"/>
              </w:rPr>
              <w:lastRenderedPageBreak/>
              <w:t>Подпись, Ф.И.О. (при его наличии)</w:t>
            </w:r>
          </w:p>
          <w:p w:rsidR="000B7CFC" w:rsidRPr="00EF69A4" w:rsidRDefault="000B7CFC" w:rsidP="000B7CFC">
            <w:pPr>
              <w:spacing w:after="20"/>
              <w:ind w:left="20"/>
              <w:jc w:val="both"/>
            </w:pPr>
            <w:r w:rsidRPr="00EF69A4">
              <w:rPr>
                <w:color w:val="000000"/>
              </w:rPr>
              <w:t>Печать (при наличии)</w:t>
            </w:r>
          </w:p>
        </w:tc>
      </w:tr>
      <w:tr w:rsidR="000B7CFC" w:rsidRPr="00EF69A4" w:rsidTr="000B7CFC">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0B7CFC" w:rsidRPr="00EF69A4" w:rsidRDefault="000B7CFC" w:rsidP="000B7CFC">
            <w:pPr>
              <w:jc w:val="center"/>
            </w:pPr>
            <w:r w:rsidRPr="00EF69A4">
              <w:rPr>
                <w:color w:val="000000"/>
              </w:rPr>
              <w:lastRenderedPageBreak/>
              <w:t> </w:t>
            </w:r>
          </w:p>
        </w:tc>
        <w:tc>
          <w:tcPr>
            <w:tcW w:w="2725" w:type="dxa"/>
            <w:tcMar>
              <w:top w:w="15" w:type="dxa"/>
              <w:left w:w="15" w:type="dxa"/>
              <w:bottom w:w="15" w:type="dxa"/>
              <w:right w:w="15" w:type="dxa"/>
            </w:tcMar>
            <w:vAlign w:val="center"/>
          </w:tcPr>
          <w:p w:rsidR="000B7CFC" w:rsidRPr="00EF69A4" w:rsidRDefault="000B7CFC" w:rsidP="000B7CFC">
            <w:pPr>
              <w:jc w:val="center"/>
              <w:rPr>
                <w:color w:val="000000"/>
              </w:rPr>
            </w:pPr>
          </w:p>
          <w:p w:rsidR="000B7CFC" w:rsidRPr="00EF69A4" w:rsidRDefault="000B7CFC" w:rsidP="000B7CFC">
            <w:pPr>
              <w:jc w:val="center"/>
              <w:rPr>
                <w:color w:val="000000"/>
              </w:rPr>
            </w:pPr>
          </w:p>
          <w:p w:rsidR="000B7CFC" w:rsidRPr="00EF69A4" w:rsidRDefault="000B7CFC" w:rsidP="000B7CFC">
            <w:pPr>
              <w:jc w:val="center"/>
              <w:rPr>
                <w:color w:val="000000"/>
              </w:rPr>
            </w:pPr>
          </w:p>
          <w:p w:rsidR="000B7CFC" w:rsidRPr="00EF69A4" w:rsidRDefault="000B7CFC" w:rsidP="000B7CFC">
            <w:pPr>
              <w:jc w:val="center"/>
              <w:rPr>
                <w:color w:val="000000"/>
              </w:rPr>
            </w:pPr>
          </w:p>
          <w:p w:rsidR="000B7CFC" w:rsidRPr="00EF69A4" w:rsidRDefault="000B7CFC" w:rsidP="000B7CFC">
            <w:pPr>
              <w:jc w:val="center"/>
            </w:pPr>
            <w:r w:rsidRPr="00EF69A4">
              <w:rPr>
                <w:color w:val="000000"/>
              </w:rPr>
              <w:t>Приложение</w:t>
            </w:r>
            <w:r w:rsidRPr="00EF69A4">
              <w:br/>
            </w:r>
            <w:r w:rsidRPr="00EF69A4">
              <w:rPr>
                <w:color w:val="000000"/>
              </w:rPr>
              <w:t>к Типовому договору закупа</w:t>
            </w:r>
            <w:r w:rsidRPr="00EF69A4">
              <w:br/>
            </w:r>
            <w:r w:rsidRPr="00EF69A4">
              <w:rPr>
                <w:color w:val="000000"/>
              </w:rPr>
              <w:t>(между Заказчиком</w:t>
            </w:r>
            <w:r w:rsidRPr="00EF69A4">
              <w:br/>
            </w:r>
            <w:r w:rsidRPr="00EF69A4">
              <w:rPr>
                <w:color w:val="000000"/>
              </w:rPr>
              <w:t>и Поставщиком)</w:t>
            </w:r>
          </w:p>
        </w:tc>
      </w:tr>
      <w:tr w:rsidR="000B7CFC" w:rsidRPr="00EF69A4" w:rsidTr="000B7CFC">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2725"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bl>
    <w:p w:rsidR="000B7CFC" w:rsidRPr="00EF69A4" w:rsidRDefault="000B7CFC" w:rsidP="000B7CFC">
      <w:r w:rsidRPr="00EF69A4">
        <w:rPr>
          <w:b/>
          <w:color w:val="000000"/>
        </w:rPr>
        <w:t xml:space="preserve"> Антикоррупционные требования</w:t>
      </w:r>
    </w:p>
    <w:p w:rsidR="000B7CFC" w:rsidRPr="00EF69A4" w:rsidRDefault="000B7CFC" w:rsidP="000B7CFC">
      <w:pPr>
        <w:jc w:val="both"/>
      </w:pPr>
      <w:r w:rsidRPr="00EF69A4">
        <w:rPr>
          <w:color w:val="000000"/>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B7CFC" w:rsidRPr="00EF69A4" w:rsidRDefault="000B7CFC" w:rsidP="000B7CFC">
      <w:pPr>
        <w:jc w:val="both"/>
      </w:pPr>
      <w:r w:rsidRPr="00EF69A4">
        <w:rPr>
          <w:color w:val="000000"/>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B7CFC" w:rsidRPr="00EF69A4" w:rsidRDefault="000B7CFC" w:rsidP="000B7CFC">
      <w:pPr>
        <w:jc w:val="both"/>
      </w:pPr>
      <w:r w:rsidRPr="00EF69A4">
        <w:rPr>
          <w:color w:val="00000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B7CFC" w:rsidRPr="00EF69A4" w:rsidRDefault="000B7CFC" w:rsidP="000B7CFC">
      <w:pPr>
        <w:jc w:val="both"/>
      </w:pPr>
      <w:r w:rsidRPr="00EF69A4">
        <w:rPr>
          <w:color w:val="000000"/>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B7CFC" w:rsidRPr="00EF69A4" w:rsidRDefault="000B7CFC" w:rsidP="000B7CFC">
      <w:pPr>
        <w:jc w:val="both"/>
      </w:pPr>
      <w:r w:rsidRPr="00EF69A4">
        <w:rPr>
          <w:color w:val="000000"/>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rsidR="000B7CFC" w:rsidRPr="00EF69A4" w:rsidRDefault="000B7CFC" w:rsidP="000B7CFC">
      <w:pPr>
        <w:jc w:val="both"/>
      </w:pPr>
      <w:r w:rsidRPr="00EF69A4">
        <w:rPr>
          <w:color w:val="000000"/>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B7CFC" w:rsidRPr="00EF69A4" w:rsidRDefault="000B7CFC" w:rsidP="000B7CFC">
      <w:pPr>
        <w:jc w:val="both"/>
      </w:pPr>
      <w:r w:rsidRPr="00EF69A4">
        <w:rPr>
          <w:color w:val="000000"/>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B7CFC" w:rsidRPr="00EF69A4" w:rsidRDefault="000B7CFC" w:rsidP="000B7CFC">
      <w:pPr>
        <w:jc w:val="both"/>
      </w:pPr>
      <w:r w:rsidRPr="00EF69A4">
        <w:rPr>
          <w:color w:val="000000"/>
        </w:rPr>
        <w:lastRenderedPageBreak/>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0B7CFC" w:rsidRPr="00EF69A4" w:rsidRDefault="000B7CFC" w:rsidP="000B7CFC">
      <w:pPr>
        <w:rPr>
          <w:rStyle w:val="s1"/>
          <w:b/>
          <w:bCs/>
        </w:rPr>
      </w:pPr>
      <w:r w:rsidRPr="00EF69A4">
        <w:br/>
      </w:r>
    </w:p>
    <w:tbl>
      <w:tblPr>
        <w:tblW w:w="0" w:type="auto"/>
        <w:tblCellSpacing w:w="0" w:type="auto"/>
        <w:tblLook w:val="04A0" w:firstRow="1" w:lastRow="0" w:firstColumn="1" w:lastColumn="0" w:noHBand="0" w:noVBand="1"/>
      </w:tblPr>
      <w:tblGrid>
        <w:gridCol w:w="6402"/>
        <w:gridCol w:w="4094"/>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Приложение 15 к приказу</w:t>
            </w:r>
            <w:r w:rsidRPr="00EF69A4">
              <w:br/>
            </w:r>
            <w:r w:rsidRPr="00EF69A4">
              <w:rPr>
                <w:color w:val="000000"/>
              </w:rPr>
              <w:t>Министра здравоохранения</w:t>
            </w:r>
            <w:r w:rsidRPr="00EF69A4">
              <w:br/>
            </w:r>
            <w:r w:rsidRPr="00EF69A4">
              <w:rPr>
                <w:color w:val="000000"/>
              </w:rPr>
              <w:t>Республики Казахстан</w:t>
            </w:r>
            <w:r w:rsidRPr="00EF69A4">
              <w:br/>
            </w:r>
            <w:r w:rsidRPr="00EF69A4">
              <w:rPr>
                <w:color w:val="000000"/>
              </w:rPr>
              <w:t>от 12 ноября 2021 года</w:t>
            </w:r>
            <w:r w:rsidRPr="00EF69A4">
              <w:br/>
            </w:r>
            <w:r w:rsidRPr="00EF69A4">
              <w:rPr>
                <w:color w:val="000000"/>
              </w:rPr>
              <w:t>№ ҚР ДСМ–113</w:t>
            </w:r>
          </w:p>
        </w:tc>
      </w:tr>
    </w:tbl>
    <w:p w:rsidR="000B7CFC" w:rsidRPr="00EF69A4" w:rsidRDefault="000B7CFC" w:rsidP="000B7CFC">
      <w:pPr>
        <w:jc w:val="both"/>
      </w:pPr>
      <w:r w:rsidRPr="00EF69A4">
        <w:rPr>
          <w:color w:val="FF0000"/>
        </w:rPr>
        <w:t xml:space="preserve">       </w:t>
      </w:r>
    </w:p>
    <w:tbl>
      <w:tblPr>
        <w:tblW w:w="0" w:type="auto"/>
        <w:tblCellSpacing w:w="0" w:type="auto"/>
        <w:tblLook w:val="04A0" w:firstRow="1" w:lastRow="0" w:firstColumn="1" w:lastColumn="0" w:noHBand="0" w:noVBand="1"/>
      </w:tblPr>
      <w:tblGrid>
        <w:gridCol w:w="6152"/>
        <w:gridCol w:w="4344"/>
      </w:tblGrid>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Форма</w:t>
            </w:r>
          </w:p>
        </w:tc>
      </w:tr>
      <w:tr w:rsidR="000B7CFC" w:rsidRPr="00EF69A4" w:rsidTr="000B7CFC">
        <w:trPr>
          <w:trHeight w:val="30"/>
          <w:tblCellSpacing w:w="0" w:type="auto"/>
        </w:trPr>
        <w:tc>
          <w:tcPr>
            <w:tcW w:w="7780" w:type="dxa"/>
            <w:tcMar>
              <w:top w:w="15" w:type="dxa"/>
              <w:left w:w="15" w:type="dxa"/>
              <w:bottom w:w="15" w:type="dxa"/>
              <w:right w:w="15" w:type="dxa"/>
            </w:tcMar>
            <w:vAlign w:val="center"/>
          </w:tcPr>
          <w:p w:rsidR="000B7CFC" w:rsidRPr="00EF69A4" w:rsidRDefault="000B7CFC" w:rsidP="000B7CFC">
            <w:pPr>
              <w:jc w:val="center"/>
            </w:pPr>
            <w:r w:rsidRPr="00EF69A4">
              <w:rPr>
                <w:color w:val="000000"/>
              </w:rPr>
              <w:t> </w:t>
            </w:r>
          </w:p>
        </w:tc>
        <w:tc>
          <w:tcPr>
            <w:tcW w:w="4600" w:type="dxa"/>
            <w:tcMar>
              <w:top w:w="15" w:type="dxa"/>
              <w:left w:w="15" w:type="dxa"/>
              <w:bottom w:w="15" w:type="dxa"/>
              <w:right w:w="15" w:type="dxa"/>
            </w:tcMar>
            <w:vAlign w:val="center"/>
          </w:tcPr>
          <w:p w:rsidR="000B7CFC" w:rsidRPr="00EF69A4" w:rsidRDefault="000B7CFC" w:rsidP="000B7CFC">
            <w:pPr>
              <w:jc w:val="center"/>
            </w:pPr>
            <w:r w:rsidRPr="00EF69A4">
              <w:rPr>
                <w:color w:val="000000"/>
              </w:rPr>
              <w:t>Кому:</w:t>
            </w:r>
            <w:r w:rsidRPr="00EF69A4">
              <w:br/>
            </w:r>
            <w:r w:rsidRPr="00EF69A4">
              <w:rPr>
                <w:color w:val="000000"/>
              </w:rPr>
              <w:t>____________________________</w:t>
            </w:r>
            <w:r w:rsidRPr="00EF69A4">
              <w:br/>
            </w:r>
            <w:r w:rsidRPr="00EF69A4">
              <w:rPr>
                <w:color w:val="000000"/>
              </w:rPr>
              <w:t>____________________________</w:t>
            </w:r>
            <w:r w:rsidRPr="00EF69A4">
              <w:br/>
            </w:r>
            <w:r w:rsidRPr="00EF69A4">
              <w:rPr>
                <w:color w:val="000000"/>
              </w:rPr>
              <w:t>(наименование Единого</w:t>
            </w:r>
            <w:r w:rsidRPr="00EF69A4">
              <w:br/>
            </w:r>
            <w:r w:rsidRPr="00EF69A4">
              <w:rPr>
                <w:color w:val="000000"/>
              </w:rPr>
              <w:t>дистрибьютора, организатора</w:t>
            </w:r>
            <w:r w:rsidRPr="00EF69A4">
              <w:br/>
            </w:r>
            <w:r w:rsidRPr="00EF69A4">
              <w:rPr>
                <w:color w:val="000000"/>
              </w:rPr>
              <w:t>закупа, заказчика)</w:t>
            </w:r>
          </w:p>
        </w:tc>
      </w:tr>
    </w:tbl>
    <w:p w:rsidR="000B7CFC" w:rsidRPr="00EF69A4" w:rsidRDefault="000B7CFC" w:rsidP="000B7CFC">
      <w:r w:rsidRPr="00EF69A4">
        <w:rPr>
          <w:b/>
          <w:color w:val="000000"/>
        </w:rPr>
        <w:t xml:space="preserve"> Отказ от подписания договора</w:t>
      </w:r>
    </w:p>
    <w:p w:rsidR="000B7CFC" w:rsidRPr="00EF69A4" w:rsidRDefault="000B7CFC" w:rsidP="000B7CFC">
      <w:pPr>
        <w:jc w:val="both"/>
      </w:pPr>
      <w:r w:rsidRPr="00EF69A4">
        <w:rPr>
          <w:color w:val="000000"/>
        </w:rPr>
        <w:t>      __________________________________________________________________</w:t>
      </w:r>
    </w:p>
    <w:p w:rsidR="000B7CFC" w:rsidRPr="00EF69A4" w:rsidRDefault="000B7CFC" w:rsidP="000B7CFC">
      <w:pPr>
        <w:jc w:val="both"/>
      </w:pPr>
      <w:r w:rsidRPr="00EF69A4">
        <w:rPr>
          <w:color w:val="000000"/>
        </w:rPr>
        <w:t>(наименование потенциального поставщика-победителя)</w:t>
      </w:r>
    </w:p>
    <w:p w:rsidR="000B7CFC" w:rsidRPr="00EF69A4" w:rsidRDefault="000B7CFC" w:rsidP="000B7CFC">
      <w:pPr>
        <w:jc w:val="both"/>
      </w:pPr>
      <w:r w:rsidRPr="00EF69A4">
        <w:rPr>
          <w:color w:val="000000"/>
        </w:rPr>
        <w:t>отказывается от подписания договора по итогам тендера/конкурса по закупу</w:t>
      </w:r>
    </w:p>
    <w:p w:rsidR="000B7CFC" w:rsidRPr="00EF69A4" w:rsidRDefault="000B7CFC" w:rsidP="000B7CFC">
      <w:pPr>
        <w:jc w:val="both"/>
      </w:pPr>
      <w:r w:rsidRPr="00EF69A4">
        <w:rPr>
          <w:color w:val="000000"/>
        </w:rPr>
        <w:t>__________________________________________________________________,</w:t>
      </w:r>
    </w:p>
    <w:p w:rsidR="000B7CFC" w:rsidRPr="00EF69A4" w:rsidRDefault="000B7CFC" w:rsidP="000B7CFC">
      <w:pPr>
        <w:jc w:val="both"/>
      </w:pPr>
      <w:r w:rsidRPr="00EF69A4">
        <w:rPr>
          <w:color w:val="000000"/>
        </w:rPr>
        <w:t>по лоту № _________________________________________________________</w:t>
      </w:r>
    </w:p>
    <w:p w:rsidR="000B7CFC" w:rsidRPr="00EF69A4" w:rsidRDefault="000B7CFC" w:rsidP="000B7CFC">
      <w:pPr>
        <w:jc w:val="both"/>
      </w:pPr>
      <w:r w:rsidRPr="00EF69A4">
        <w:rPr>
          <w:color w:val="000000"/>
        </w:rPr>
        <w:t>(номер в объявлении/на веб-портале закупок)</w:t>
      </w:r>
    </w:p>
    <w:p w:rsidR="000B7CFC" w:rsidRPr="00EF69A4" w:rsidRDefault="000B7CFC" w:rsidP="000B7CFC">
      <w:pPr>
        <w:jc w:val="both"/>
      </w:pPr>
      <w:r w:rsidRPr="00EF69A4">
        <w:rPr>
          <w:color w:val="000000"/>
        </w:rPr>
        <w:t>по причине ________________________________________________________</w:t>
      </w:r>
    </w:p>
    <w:p w:rsidR="000B7CFC" w:rsidRPr="00EF69A4" w:rsidRDefault="000B7CFC" w:rsidP="000B7CFC">
      <w:pPr>
        <w:jc w:val="both"/>
      </w:pPr>
      <w:r w:rsidRPr="00EF69A4">
        <w:rPr>
          <w:color w:val="000000"/>
        </w:rPr>
        <w:t>(указать соответствующее обоснование).</w:t>
      </w:r>
    </w:p>
    <w:p w:rsidR="000B7CFC" w:rsidRPr="00EF69A4" w:rsidRDefault="000B7CFC" w:rsidP="000B7CFC">
      <w:pPr>
        <w:jc w:val="both"/>
        <w:rPr>
          <w:rStyle w:val="s1"/>
          <w:b/>
          <w:bCs/>
        </w:rPr>
      </w:pPr>
      <w:r w:rsidRPr="00EF69A4">
        <w:rPr>
          <w:color w:val="000000"/>
        </w:rPr>
        <w:t>Должность, Ф.И.О. (при его наличии) _________________</w:t>
      </w: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b/>
          <w:bCs/>
        </w:rPr>
      </w:pPr>
    </w:p>
    <w:p w:rsidR="000B7CFC" w:rsidRPr="00EF69A4" w:rsidRDefault="000B7CFC" w:rsidP="000B7CFC">
      <w:pPr>
        <w:rPr>
          <w:rStyle w:val="s1"/>
        </w:rPr>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0B7CFC" w:rsidRPr="00EF69A4" w:rsidRDefault="000B7CFC" w:rsidP="000B7CFC">
      <w:pPr>
        <w:ind w:firstLine="708"/>
      </w:pPr>
    </w:p>
    <w:p w:rsidR="00891D3D" w:rsidRPr="00EF69A4" w:rsidRDefault="00891D3D" w:rsidP="00C7480B">
      <w:pPr>
        <w:ind w:firstLine="708"/>
      </w:pPr>
    </w:p>
    <w:sectPr w:rsidR="00891D3D" w:rsidRPr="00EF69A4" w:rsidSect="00EF69A4">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64" w:rsidRDefault="00F77664" w:rsidP="005E31A7">
      <w:r>
        <w:separator/>
      </w:r>
    </w:p>
  </w:endnote>
  <w:endnote w:type="continuationSeparator" w:id="0">
    <w:p w:rsidR="00F77664" w:rsidRDefault="00F77664"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4" w:rsidRDefault="00907487">
    <w:pPr>
      <w:pStyle w:val="af1"/>
      <w:jc w:val="right"/>
    </w:pPr>
    <w:r>
      <w:fldChar w:fldCharType="begin"/>
    </w:r>
    <w:r>
      <w:instrText>PAGE   \* MERGEFORMAT</w:instrText>
    </w:r>
    <w:r>
      <w:fldChar w:fldCharType="separate"/>
    </w:r>
    <w:r w:rsidR="00234AB6">
      <w:rPr>
        <w:noProof/>
      </w:rPr>
      <w:t>11</w:t>
    </w:r>
    <w:r>
      <w:rPr>
        <w:noProof/>
      </w:rPr>
      <w:fldChar w:fldCharType="end"/>
    </w:r>
  </w:p>
  <w:p w:rsidR="00EF69A4" w:rsidRDefault="00EF69A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4" w:rsidRDefault="00907487">
    <w:pPr>
      <w:pStyle w:val="af1"/>
      <w:jc w:val="right"/>
    </w:pPr>
    <w:r>
      <w:fldChar w:fldCharType="begin"/>
    </w:r>
    <w:r>
      <w:instrText>PAGE   \* MERGEFORMAT</w:instrText>
    </w:r>
    <w:r>
      <w:fldChar w:fldCharType="separate"/>
    </w:r>
    <w:r w:rsidR="00234AB6">
      <w:rPr>
        <w:noProof/>
      </w:rPr>
      <w:t>98</w:t>
    </w:r>
    <w:r>
      <w:rPr>
        <w:noProof/>
      </w:rPr>
      <w:fldChar w:fldCharType="end"/>
    </w:r>
  </w:p>
  <w:p w:rsidR="00EF69A4" w:rsidRDefault="00EF69A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64" w:rsidRDefault="00F77664" w:rsidP="005E31A7">
      <w:r>
        <w:separator/>
      </w:r>
    </w:p>
  </w:footnote>
  <w:footnote w:type="continuationSeparator" w:id="0">
    <w:p w:rsidR="00F77664" w:rsidRDefault="00F77664"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46C3"/>
    <w:rsid w:val="00007696"/>
    <w:rsid w:val="000076B7"/>
    <w:rsid w:val="00010D56"/>
    <w:rsid w:val="0001110F"/>
    <w:rsid w:val="000133B9"/>
    <w:rsid w:val="000159C1"/>
    <w:rsid w:val="00015B18"/>
    <w:rsid w:val="000170CC"/>
    <w:rsid w:val="00026B2B"/>
    <w:rsid w:val="00034C29"/>
    <w:rsid w:val="000352CF"/>
    <w:rsid w:val="00035445"/>
    <w:rsid w:val="00035711"/>
    <w:rsid w:val="0003778F"/>
    <w:rsid w:val="00040B65"/>
    <w:rsid w:val="00051828"/>
    <w:rsid w:val="000542E2"/>
    <w:rsid w:val="0005509C"/>
    <w:rsid w:val="00063805"/>
    <w:rsid w:val="000674F4"/>
    <w:rsid w:val="0006765B"/>
    <w:rsid w:val="00080002"/>
    <w:rsid w:val="0008740D"/>
    <w:rsid w:val="00096F9D"/>
    <w:rsid w:val="00097902"/>
    <w:rsid w:val="00097E89"/>
    <w:rsid w:val="00097F40"/>
    <w:rsid w:val="000A1950"/>
    <w:rsid w:val="000A23B6"/>
    <w:rsid w:val="000A4E15"/>
    <w:rsid w:val="000A75A5"/>
    <w:rsid w:val="000B3180"/>
    <w:rsid w:val="000B7CFC"/>
    <w:rsid w:val="000C052D"/>
    <w:rsid w:val="000C394E"/>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51BB"/>
    <w:rsid w:val="00180802"/>
    <w:rsid w:val="00186B5B"/>
    <w:rsid w:val="001A69E6"/>
    <w:rsid w:val="001A71E0"/>
    <w:rsid w:val="001C078F"/>
    <w:rsid w:val="001C5A89"/>
    <w:rsid w:val="001D0014"/>
    <w:rsid w:val="001D14D8"/>
    <w:rsid w:val="001E2800"/>
    <w:rsid w:val="001F4E16"/>
    <w:rsid w:val="001F6E5E"/>
    <w:rsid w:val="001F77B3"/>
    <w:rsid w:val="00202C75"/>
    <w:rsid w:val="002057D0"/>
    <w:rsid w:val="00206ABE"/>
    <w:rsid w:val="002102B7"/>
    <w:rsid w:val="002106AA"/>
    <w:rsid w:val="002153AA"/>
    <w:rsid w:val="00224211"/>
    <w:rsid w:val="00231C3C"/>
    <w:rsid w:val="00234AB6"/>
    <w:rsid w:val="00243E65"/>
    <w:rsid w:val="0025042C"/>
    <w:rsid w:val="0026014B"/>
    <w:rsid w:val="002628D0"/>
    <w:rsid w:val="002638D8"/>
    <w:rsid w:val="00266120"/>
    <w:rsid w:val="002744DD"/>
    <w:rsid w:val="0027554E"/>
    <w:rsid w:val="00277BE6"/>
    <w:rsid w:val="002810FD"/>
    <w:rsid w:val="00282ADC"/>
    <w:rsid w:val="00287975"/>
    <w:rsid w:val="002A454E"/>
    <w:rsid w:val="002A627C"/>
    <w:rsid w:val="002B1CC4"/>
    <w:rsid w:val="002C4BCA"/>
    <w:rsid w:val="002D4A40"/>
    <w:rsid w:val="002D5E93"/>
    <w:rsid w:val="002D74FD"/>
    <w:rsid w:val="002E0B80"/>
    <w:rsid w:val="002E0D9A"/>
    <w:rsid w:val="002F3753"/>
    <w:rsid w:val="003003C6"/>
    <w:rsid w:val="003073DA"/>
    <w:rsid w:val="003402CB"/>
    <w:rsid w:val="003404DB"/>
    <w:rsid w:val="003414B7"/>
    <w:rsid w:val="00341C10"/>
    <w:rsid w:val="003451EB"/>
    <w:rsid w:val="003457D3"/>
    <w:rsid w:val="00347896"/>
    <w:rsid w:val="0035435C"/>
    <w:rsid w:val="00357882"/>
    <w:rsid w:val="00371421"/>
    <w:rsid w:val="00373167"/>
    <w:rsid w:val="00374BD9"/>
    <w:rsid w:val="00381409"/>
    <w:rsid w:val="00383969"/>
    <w:rsid w:val="003856B3"/>
    <w:rsid w:val="003939B2"/>
    <w:rsid w:val="00394511"/>
    <w:rsid w:val="003A5BD8"/>
    <w:rsid w:val="003A790F"/>
    <w:rsid w:val="003B4881"/>
    <w:rsid w:val="003C251D"/>
    <w:rsid w:val="003C6DD6"/>
    <w:rsid w:val="003E270A"/>
    <w:rsid w:val="003E56EA"/>
    <w:rsid w:val="003E6A75"/>
    <w:rsid w:val="003F1B54"/>
    <w:rsid w:val="00400E39"/>
    <w:rsid w:val="00402C30"/>
    <w:rsid w:val="00413B92"/>
    <w:rsid w:val="004214F9"/>
    <w:rsid w:val="00422B16"/>
    <w:rsid w:val="004351E6"/>
    <w:rsid w:val="004457D8"/>
    <w:rsid w:val="004473A0"/>
    <w:rsid w:val="00447AC0"/>
    <w:rsid w:val="00474A6D"/>
    <w:rsid w:val="0048683E"/>
    <w:rsid w:val="00493AA6"/>
    <w:rsid w:val="004974BB"/>
    <w:rsid w:val="004A3E86"/>
    <w:rsid w:val="004B21A7"/>
    <w:rsid w:val="004C0839"/>
    <w:rsid w:val="004C3B71"/>
    <w:rsid w:val="004D0808"/>
    <w:rsid w:val="004D201F"/>
    <w:rsid w:val="004D7D42"/>
    <w:rsid w:val="004E0232"/>
    <w:rsid w:val="004E0364"/>
    <w:rsid w:val="004E6A1E"/>
    <w:rsid w:val="004F049E"/>
    <w:rsid w:val="004F7FF0"/>
    <w:rsid w:val="00517822"/>
    <w:rsid w:val="005206DC"/>
    <w:rsid w:val="005306BF"/>
    <w:rsid w:val="0053082A"/>
    <w:rsid w:val="00532AEA"/>
    <w:rsid w:val="00535425"/>
    <w:rsid w:val="00537562"/>
    <w:rsid w:val="00552164"/>
    <w:rsid w:val="00554ADF"/>
    <w:rsid w:val="005616C1"/>
    <w:rsid w:val="00577A86"/>
    <w:rsid w:val="00583FA4"/>
    <w:rsid w:val="00584B0D"/>
    <w:rsid w:val="0058601E"/>
    <w:rsid w:val="00590AE0"/>
    <w:rsid w:val="005A13D7"/>
    <w:rsid w:val="005A1500"/>
    <w:rsid w:val="005A5629"/>
    <w:rsid w:val="005A7252"/>
    <w:rsid w:val="005B391C"/>
    <w:rsid w:val="005B4B4F"/>
    <w:rsid w:val="005D1097"/>
    <w:rsid w:val="005E31A7"/>
    <w:rsid w:val="005E5698"/>
    <w:rsid w:val="005E734B"/>
    <w:rsid w:val="005F1466"/>
    <w:rsid w:val="006108F0"/>
    <w:rsid w:val="0061469F"/>
    <w:rsid w:val="006231C7"/>
    <w:rsid w:val="00635547"/>
    <w:rsid w:val="0063650D"/>
    <w:rsid w:val="006569A1"/>
    <w:rsid w:val="00663140"/>
    <w:rsid w:val="006672E3"/>
    <w:rsid w:val="00677C4A"/>
    <w:rsid w:val="006819CE"/>
    <w:rsid w:val="00683EC1"/>
    <w:rsid w:val="00687658"/>
    <w:rsid w:val="00694958"/>
    <w:rsid w:val="00696847"/>
    <w:rsid w:val="00697A9A"/>
    <w:rsid w:val="006A050B"/>
    <w:rsid w:val="006A6930"/>
    <w:rsid w:val="006C010D"/>
    <w:rsid w:val="006C15D3"/>
    <w:rsid w:val="006C4656"/>
    <w:rsid w:val="006C7EF6"/>
    <w:rsid w:val="006D2FA4"/>
    <w:rsid w:val="006D6428"/>
    <w:rsid w:val="006E6A9C"/>
    <w:rsid w:val="006F3096"/>
    <w:rsid w:val="006F44A8"/>
    <w:rsid w:val="006F7EA3"/>
    <w:rsid w:val="0070750C"/>
    <w:rsid w:val="00707803"/>
    <w:rsid w:val="007151FA"/>
    <w:rsid w:val="00733090"/>
    <w:rsid w:val="00737D6D"/>
    <w:rsid w:val="00740763"/>
    <w:rsid w:val="00740803"/>
    <w:rsid w:val="00754C94"/>
    <w:rsid w:val="00762BD1"/>
    <w:rsid w:val="00763130"/>
    <w:rsid w:val="007644F1"/>
    <w:rsid w:val="007846D3"/>
    <w:rsid w:val="00790B29"/>
    <w:rsid w:val="007943EE"/>
    <w:rsid w:val="007951AD"/>
    <w:rsid w:val="00797CA4"/>
    <w:rsid w:val="007B5447"/>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81604"/>
    <w:rsid w:val="00891D3D"/>
    <w:rsid w:val="008A1800"/>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7017"/>
    <w:rsid w:val="00907487"/>
    <w:rsid w:val="00907F27"/>
    <w:rsid w:val="009129E1"/>
    <w:rsid w:val="00930C00"/>
    <w:rsid w:val="0093133A"/>
    <w:rsid w:val="009411C0"/>
    <w:rsid w:val="009627FA"/>
    <w:rsid w:val="00964BA5"/>
    <w:rsid w:val="00965AD8"/>
    <w:rsid w:val="009665A7"/>
    <w:rsid w:val="00970AE6"/>
    <w:rsid w:val="009760DC"/>
    <w:rsid w:val="00977BF0"/>
    <w:rsid w:val="00985126"/>
    <w:rsid w:val="009852D2"/>
    <w:rsid w:val="00991F67"/>
    <w:rsid w:val="0099261A"/>
    <w:rsid w:val="009B4677"/>
    <w:rsid w:val="009B7E34"/>
    <w:rsid w:val="009C4CCC"/>
    <w:rsid w:val="009E008D"/>
    <w:rsid w:val="009F54E4"/>
    <w:rsid w:val="009F69AF"/>
    <w:rsid w:val="00A0410C"/>
    <w:rsid w:val="00A21C66"/>
    <w:rsid w:val="00A2479A"/>
    <w:rsid w:val="00A3136B"/>
    <w:rsid w:val="00A45C1B"/>
    <w:rsid w:val="00A45D5B"/>
    <w:rsid w:val="00A47460"/>
    <w:rsid w:val="00A71F14"/>
    <w:rsid w:val="00A83443"/>
    <w:rsid w:val="00A90167"/>
    <w:rsid w:val="00A94A6E"/>
    <w:rsid w:val="00AA3624"/>
    <w:rsid w:val="00AA4BBF"/>
    <w:rsid w:val="00AA5F1B"/>
    <w:rsid w:val="00AA6F99"/>
    <w:rsid w:val="00AB1E28"/>
    <w:rsid w:val="00AB3858"/>
    <w:rsid w:val="00AB6A97"/>
    <w:rsid w:val="00AC0E67"/>
    <w:rsid w:val="00AC48A4"/>
    <w:rsid w:val="00AC69CB"/>
    <w:rsid w:val="00AD00B7"/>
    <w:rsid w:val="00AD23E4"/>
    <w:rsid w:val="00AD3887"/>
    <w:rsid w:val="00AD524C"/>
    <w:rsid w:val="00AD6722"/>
    <w:rsid w:val="00AE1828"/>
    <w:rsid w:val="00AF3778"/>
    <w:rsid w:val="00AF3C0D"/>
    <w:rsid w:val="00B008F6"/>
    <w:rsid w:val="00B16CA4"/>
    <w:rsid w:val="00B20FDB"/>
    <w:rsid w:val="00B214ED"/>
    <w:rsid w:val="00B23074"/>
    <w:rsid w:val="00B2435F"/>
    <w:rsid w:val="00B27A0C"/>
    <w:rsid w:val="00B32EB3"/>
    <w:rsid w:val="00B36CF6"/>
    <w:rsid w:val="00B4263A"/>
    <w:rsid w:val="00B43F3A"/>
    <w:rsid w:val="00B519A5"/>
    <w:rsid w:val="00B52E06"/>
    <w:rsid w:val="00B625F3"/>
    <w:rsid w:val="00B634E1"/>
    <w:rsid w:val="00B77AA0"/>
    <w:rsid w:val="00B87A22"/>
    <w:rsid w:val="00B95022"/>
    <w:rsid w:val="00B96C48"/>
    <w:rsid w:val="00BA37B3"/>
    <w:rsid w:val="00BB04B5"/>
    <w:rsid w:val="00BB3FD7"/>
    <w:rsid w:val="00BC3E6C"/>
    <w:rsid w:val="00BD3351"/>
    <w:rsid w:val="00BE39D7"/>
    <w:rsid w:val="00BE4F67"/>
    <w:rsid w:val="00BE665D"/>
    <w:rsid w:val="00C008EE"/>
    <w:rsid w:val="00C01843"/>
    <w:rsid w:val="00C0535C"/>
    <w:rsid w:val="00C1296A"/>
    <w:rsid w:val="00C15945"/>
    <w:rsid w:val="00C45803"/>
    <w:rsid w:val="00C46961"/>
    <w:rsid w:val="00C5244E"/>
    <w:rsid w:val="00C55AEF"/>
    <w:rsid w:val="00C6011B"/>
    <w:rsid w:val="00C662D9"/>
    <w:rsid w:val="00C7480B"/>
    <w:rsid w:val="00C75166"/>
    <w:rsid w:val="00C86DB7"/>
    <w:rsid w:val="00C9030D"/>
    <w:rsid w:val="00CA4560"/>
    <w:rsid w:val="00CB5226"/>
    <w:rsid w:val="00CB6B7B"/>
    <w:rsid w:val="00CB6CDB"/>
    <w:rsid w:val="00CB727F"/>
    <w:rsid w:val="00CD0FB7"/>
    <w:rsid w:val="00CD7C9B"/>
    <w:rsid w:val="00CE3E9F"/>
    <w:rsid w:val="00CE41FC"/>
    <w:rsid w:val="00CE5645"/>
    <w:rsid w:val="00CF2B39"/>
    <w:rsid w:val="00D03AF5"/>
    <w:rsid w:val="00D06D18"/>
    <w:rsid w:val="00D31C15"/>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E2263"/>
    <w:rsid w:val="00DE3F09"/>
    <w:rsid w:val="00DE42C0"/>
    <w:rsid w:val="00DE5CD2"/>
    <w:rsid w:val="00DE6B07"/>
    <w:rsid w:val="00DF038E"/>
    <w:rsid w:val="00DF7ED4"/>
    <w:rsid w:val="00E14358"/>
    <w:rsid w:val="00E21DE4"/>
    <w:rsid w:val="00E26F50"/>
    <w:rsid w:val="00E33E2E"/>
    <w:rsid w:val="00E341AE"/>
    <w:rsid w:val="00E40978"/>
    <w:rsid w:val="00E50C5A"/>
    <w:rsid w:val="00E64E5F"/>
    <w:rsid w:val="00E750A8"/>
    <w:rsid w:val="00E76A90"/>
    <w:rsid w:val="00E85498"/>
    <w:rsid w:val="00E869BF"/>
    <w:rsid w:val="00E93067"/>
    <w:rsid w:val="00E93E4E"/>
    <w:rsid w:val="00EA006A"/>
    <w:rsid w:val="00EA50B9"/>
    <w:rsid w:val="00EB01D3"/>
    <w:rsid w:val="00EB30E2"/>
    <w:rsid w:val="00EB5F14"/>
    <w:rsid w:val="00EC0DEA"/>
    <w:rsid w:val="00EC42C3"/>
    <w:rsid w:val="00EC494C"/>
    <w:rsid w:val="00ED0DCE"/>
    <w:rsid w:val="00ED187E"/>
    <w:rsid w:val="00ED4CF6"/>
    <w:rsid w:val="00ED627A"/>
    <w:rsid w:val="00ED69A7"/>
    <w:rsid w:val="00EE44B5"/>
    <w:rsid w:val="00EF13E6"/>
    <w:rsid w:val="00EF22DC"/>
    <w:rsid w:val="00EF3077"/>
    <w:rsid w:val="00EF49E9"/>
    <w:rsid w:val="00EF69A4"/>
    <w:rsid w:val="00EF71B9"/>
    <w:rsid w:val="00F01B58"/>
    <w:rsid w:val="00F02115"/>
    <w:rsid w:val="00F20FB2"/>
    <w:rsid w:val="00F247B8"/>
    <w:rsid w:val="00F27056"/>
    <w:rsid w:val="00F31FBF"/>
    <w:rsid w:val="00F33E10"/>
    <w:rsid w:val="00F34A65"/>
    <w:rsid w:val="00F53DDA"/>
    <w:rsid w:val="00F56D87"/>
    <w:rsid w:val="00F60145"/>
    <w:rsid w:val="00F63FBB"/>
    <w:rsid w:val="00F70B72"/>
    <w:rsid w:val="00F718F6"/>
    <w:rsid w:val="00F7237E"/>
    <w:rsid w:val="00F77664"/>
    <w:rsid w:val="00F77CD7"/>
    <w:rsid w:val="00F8010C"/>
    <w:rsid w:val="00F80F2A"/>
    <w:rsid w:val="00F82A61"/>
    <w:rsid w:val="00FA2C0C"/>
    <w:rsid w:val="00FA32F2"/>
    <w:rsid w:val="00FA5EE7"/>
    <w:rsid w:val="00FB75C4"/>
    <w:rsid w:val="00FC0E3D"/>
    <w:rsid w:val="00FC2680"/>
    <w:rsid w:val="00FC2868"/>
    <w:rsid w:val="00FE0495"/>
    <w:rsid w:val="00FE1C91"/>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125">
      <w:bodyDiv w:val="1"/>
      <w:marLeft w:val="0"/>
      <w:marRight w:val="0"/>
      <w:marTop w:val="0"/>
      <w:marBottom w:val="0"/>
      <w:divBdr>
        <w:top w:val="none" w:sz="0" w:space="0" w:color="auto"/>
        <w:left w:val="none" w:sz="0" w:space="0" w:color="auto"/>
        <w:bottom w:val="none" w:sz="0" w:space="0" w:color="auto"/>
        <w:right w:val="none" w:sz="0" w:space="0" w:color="auto"/>
      </w:divBdr>
    </w:div>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050103911">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Document/?doc_id=32075194" TargetMode="External"/><Relationship Id="rId18" Type="http://schemas.openxmlformats.org/officeDocument/2006/relationships/hyperlink" Target="https://online.zakon.kz/Document/?doc_id=35499827" TargetMode="External"/><Relationship Id="rId26" Type="http://schemas.openxmlformats.org/officeDocument/2006/relationships/hyperlink" Target="https://online.zakon.kz/Document/?doc_id=32075194" TargetMode="External"/><Relationship Id="rId39" Type="http://schemas.openxmlformats.org/officeDocument/2006/relationships/hyperlink" Target="http://online.zakon.kz/Document/?doc_id=31548200" TargetMode="External"/><Relationship Id="rId21" Type="http://schemas.openxmlformats.org/officeDocument/2006/relationships/hyperlink" Target="https://online.zakon.kz/Document/?doc_id=35499827" TargetMode="External"/><Relationship Id="rId34" Type="http://schemas.openxmlformats.org/officeDocument/2006/relationships/hyperlink" Target="https://online.zakon.kz/Document/?doc_id=35499827" TargetMode="External"/><Relationship Id="rId42" Type="http://schemas.openxmlformats.org/officeDocument/2006/relationships/hyperlink" Target="http://online.zakon.kz/Document/?doc_id=3955476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online.zakon.kz/Document/?doc_id=34339471" TargetMode="External"/><Relationship Id="rId29" Type="http://schemas.openxmlformats.org/officeDocument/2006/relationships/hyperlink" Target="https://online.zakon.kz/Document/?doc_id=320751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32075194" TargetMode="External"/><Relationship Id="rId24" Type="http://schemas.openxmlformats.org/officeDocument/2006/relationships/hyperlink" Target="https://online.zakon.kz/Document/?doc_id=35499827" TargetMode="External"/><Relationship Id="rId32" Type="http://schemas.openxmlformats.org/officeDocument/2006/relationships/hyperlink" Target="https://online.zakon.kz/Document/?doc_id=34339471" TargetMode="External"/><Relationship Id="rId37" Type="http://schemas.openxmlformats.org/officeDocument/2006/relationships/hyperlink" Target="https://mail.yandex.ru/?uid=1692747403" TargetMode="External"/><Relationship Id="rId40" Type="http://schemas.openxmlformats.org/officeDocument/2006/relationships/hyperlink" Target="http://online.zakon.kz/Document/?doc_id=3446443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nline.zakon.kz/Document/?doc_id=35499827" TargetMode="External"/><Relationship Id="rId23" Type="http://schemas.openxmlformats.org/officeDocument/2006/relationships/hyperlink" Target="https://online.zakon.kz/Document/?doc_id=32075194" TargetMode="External"/><Relationship Id="rId28" Type="http://schemas.openxmlformats.org/officeDocument/2006/relationships/hyperlink" Target="https://online.zakon.kz/Document/?doc_id=34339471" TargetMode="External"/><Relationship Id="rId36" Type="http://schemas.openxmlformats.org/officeDocument/2006/relationships/hyperlink" Target="https://mail.yandex.ru/?uid=1692747403" TargetMode="External"/><Relationship Id="rId10" Type="http://schemas.openxmlformats.org/officeDocument/2006/relationships/footer" Target="footer1.xml"/><Relationship Id="rId19" Type="http://schemas.openxmlformats.org/officeDocument/2006/relationships/hyperlink" Target="https://online.zakon.kz/Document/?doc_id=34339471" TargetMode="External"/><Relationship Id="rId31" Type="http://schemas.openxmlformats.org/officeDocument/2006/relationships/hyperlink" Target="https://online.zakon.kz/Document/?doc_id=3549982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udgorpol@yandex.kz" TargetMode="External"/><Relationship Id="rId14" Type="http://schemas.openxmlformats.org/officeDocument/2006/relationships/hyperlink" Target="https://online.zakon.kz/Document/?doc_id=33085942" TargetMode="External"/><Relationship Id="rId22" Type="http://schemas.openxmlformats.org/officeDocument/2006/relationships/hyperlink" Target="https://online.zakon.kz/Document/?doc_id=34339471" TargetMode="External"/><Relationship Id="rId27" Type="http://schemas.openxmlformats.org/officeDocument/2006/relationships/hyperlink" Target="https://online.zakon.kz/Document/?doc_id=35499827" TargetMode="External"/><Relationship Id="rId30" Type="http://schemas.openxmlformats.org/officeDocument/2006/relationships/hyperlink" Target="https://online.zakon.kz/Document/?doc_id=33085942" TargetMode="External"/><Relationship Id="rId35" Type="http://schemas.openxmlformats.org/officeDocument/2006/relationships/hyperlink" Target="https://online.zakon.kz/Document/?doc_id=34339471"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online.zakon.kz/Document/?doc_id=35499827" TargetMode="External"/><Relationship Id="rId17" Type="http://schemas.openxmlformats.org/officeDocument/2006/relationships/hyperlink" Target="https://online.zakon.kz/Document/?doc_id=32075194" TargetMode="External"/><Relationship Id="rId25" Type="http://schemas.openxmlformats.org/officeDocument/2006/relationships/hyperlink" Target="https://online.zakon.kz/Document/?doc_id=34339471" TargetMode="External"/><Relationship Id="rId33" Type="http://schemas.openxmlformats.org/officeDocument/2006/relationships/hyperlink" Target="https://online.zakon.kz/Document/?doc_id=32075194" TargetMode="External"/><Relationship Id="rId38" Type="http://schemas.openxmlformats.org/officeDocument/2006/relationships/hyperlink" Target="http://online.zakon.kz/Document/?doc_id=31548200" TargetMode="External"/><Relationship Id="rId20" Type="http://schemas.openxmlformats.org/officeDocument/2006/relationships/hyperlink" Target="https://online.zakon.kz/Document/?doc_id=32075194" TargetMode="External"/><Relationship Id="rId41" Type="http://schemas.openxmlformats.org/officeDocument/2006/relationships/hyperlink" Target="http://online.zakon.kz/Document/?doc_id=38330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BE3-5BF5-4591-A593-07E51A9B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36772</Words>
  <Characters>209603</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245884</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5</cp:revision>
  <cp:lastPrinted>2023-06-07T07:44:00Z</cp:lastPrinted>
  <dcterms:created xsi:type="dcterms:W3CDTF">2023-06-08T02:49:00Z</dcterms:created>
  <dcterms:modified xsi:type="dcterms:W3CDTF">2023-06-08T08:47:00Z</dcterms:modified>
</cp:coreProperties>
</file>