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556947" w:rsidRDefault="00552CBB" w:rsidP="00556947">
      <w:pPr>
        <w:spacing w:after="0"/>
        <w:jc w:val="both"/>
        <w:rPr>
          <w:rStyle w:val="a4"/>
          <w:rFonts w:ascii="Times New Roman" w:hAnsi="Times New Roman" w:cs="Times New Roman"/>
          <w:sz w:val="20"/>
          <w:szCs w:val="20"/>
          <w:lang w:val="kk-KZ"/>
        </w:rPr>
      </w:pPr>
      <w:r w:rsidRPr="00556947">
        <w:rPr>
          <w:rStyle w:val="a4"/>
          <w:rFonts w:ascii="Times New Roman" w:hAnsi="Times New Roman" w:cs="Times New Roman"/>
          <w:sz w:val="20"/>
          <w:szCs w:val="20"/>
        </w:rPr>
        <w:t>Рудный</w:t>
      </w:r>
      <w:r w:rsidR="00556947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6947">
        <w:rPr>
          <w:rStyle w:val="a4"/>
          <w:rFonts w:ascii="Times New Roman" w:hAnsi="Times New Roman" w:cs="Times New Roman"/>
          <w:sz w:val="20"/>
          <w:szCs w:val="20"/>
        </w:rPr>
        <w:t>қаласы</w:t>
      </w:r>
      <w:proofErr w:type="spellEnd"/>
      <w:r w:rsidR="00FB66B9">
        <w:rPr>
          <w:rStyle w:val="a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B66B9">
        <w:rPr>
          <w:rStyle w:val="a4"/>
          <w:rFonts w:ascii="Times New Roman" w:hAnsi="Times New Roman" w:cs="Times New Roman"/>
          <w:sz w:val="20"/>
          <w:szCs w:val="20"/>
          <w:lang w:val="kk-KZ"/>
        </w:rPr>
        <w:t>13.03</w:t>
      </w:r>
      <w:r w:rsidR="003D59FA" w:rsidRPr="00556947">
        <w:rPr>
          <w:rStyle w:val="a4"/>
          <w:rFonts w:ascii="Times New Roman" w:hAnsi="Times New Roman" w:cs="Times New Roman"/>
          <w:sz w:val="20"/>
          <w:szCs w:val="20"/>
        </w:rPr>
        <w:t>.2023</w:t>
      </w:r>
      <w:r w:rsidR="00556947">
        <w:rPr>
          <w:rStyle w:val="a4"/>
          <w:rFonts w:ascii="Times New Roman" w:hAnsi="Times New Roman" w:cs="Times New Roman"/>
          <w:sz w:val="20"/>
          <w:szCs w:val="20"/>
          <w:lang w:val="kk-KZ"/>
        </w:rPr>
        <w:t xml:space="preserve"> ж.</w:t>
      </w:r>
    </w:p>
    <w:p w:rsidR="00556947" w:rsidRDefault="00556947" w:rsidP="00556947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B66B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Алдағы тендер туралы хабарландыру</w:t>
      </w:r>
    </w:p>
    <w:p w:rsidR="009E66C0" w:rsidRPr="00642FEC" w:rsidRDefault="00642FEC" w:rsidP="00556947">
      <w:pPr>
        <w:spacing w:after="0" w:line="285" w:lineRule="atLeast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42FEC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  <w:t>Қостанай облысы денсаулық сақтау басқармасының «Рудный қалалық емханасы» коммуналдық мемлекеттік кәсіпорны «Реактив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  <w:t>терді»</w:t>
      </w:r>
      <w:r w:rsidRPr="00642FEC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  <w:t xml:space="preserve"> сатып алу бойынша тендер өткізетіні туралы хабарлайды:</w:t>
      </w:r>
    </w:p>
    <w:p w:rsidR="00556947" w:rsidRPr="00642FEC" w:rsidRDefault="00556947" w:rsidP="00556947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0"/>
          <w:szCs w:val="20"/>
          <w:lang w:val="kk-KZ"/>
        </w:rPr>
      </w:pPr>
    </w:p>
    <w:tbl>
      <w:tblPr>
        <w:tblW w:w="10028" w:type="dxa"/>
        <w:jc w:val="center"/>
        <w:tblInd w:w="-129" w:type="dxa"/>
        <w:tblLook w:val="04A0" w:firstRow="1" w:lastRow="0" w:firstColumn="1" w:lastColumn="0" w:noHBand="0" w:noVBand="1"/>
      </w:tblPr>
      <w:tblGrid>
        <w:gridCol w:w="897"/>
        <w:gridCol w:w="3803"/>
        <w:gridCol w:w="1121"/>
        <w:gridCol w:w="1312"/>
        <w:gridCol w:w="1146"/>
        <w:gridCol w:w="1749"/>
      </w:tblGrid>
      <w:tr w:rsidR="0093479E" w:rsidRPr="00556947" w:rsidTr="002A162F">
        <w:trPr>
          <w:trHeight w:val="255"/>
          <w:jc w:val="center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642FEC" w:rsidP="006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тың</w:t>
            </w:r>
            <w:r w:rsidRPr="0055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66C0" w:rsidRPr="0055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642FEC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642FEC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642FEC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</w:t>
            </w:r>
            <w:proofErr w:type="gramStart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бірліктің</w:t>
            </w:r>
            <w:proofErr w:type="spellEnd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бағасы</w:t>
            </w:r>
            <w:proofErr w:type="spellEnd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Бөлінген сумма</w:t>
            </w:r>
            <w:r w:rsidR="009E66C0" w:rsidRPr="0055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тенге</w:t>
            </w: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3:A9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0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EIGHTCHECK-3WP H   1.5ml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EIGHTCHECK- 3WP N   1.5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EIGHTCHECK- 3WP L    1.5ml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220 680,0</w:t>
            </w: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Cellpa</w:t>
            </w:r>
            <w:proofErr w:type="gram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       20л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642FEC" w:rsidRDefault="00642FE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5 850 000,0</w:t>
            </w:r>
          </w:p>
        </w:tc>
      </w:tr>
      <w:tr w:rsidR="0093479E" w:rsidRPr="00556947" w:rsidTr="002A162F">
        <w:trPr>
          <w:trHeight w:val="30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162 560,0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8 128 000,0</w:t>
            </w:r>
          </w:p>
        </w:tc>
      </w:tr>
      <w:tr w:rsidR="0093479E" w:rsidRPr="00556947" w:rsidTr="002A162F">
        <w:trPr>
          <w:trHeight w:val="28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CellClean  (CL-50) 50мл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54 700,0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328 200,0</w:t>
            </w:r>
          </w:p>
        </w:tc>
      </w:tr>
      <w:tr w:rsidR="0093479E" w:rsidRPr="00556947" w:rsidTr="002A162F">
        <w:trPr>
          <w:trHeight w:val="41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9E66C0" w:rsidP="00F0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i-</w:t>
            </w:r>
            <w:proofErr w:type="spell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Chroma</w:t>
            </w:r>
            <w:proofErr w:type="spell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HbA1c   </w:t>
            </w:r>
            <w:proofErr w:type="spell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Гликолизирован</w:t>
            </w:r>
            <w:proofErr w:type="spellEnd"/>
            <w:r w:rsid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дық </w:t>
            </w: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гемоглобин (25тест</w:t>
            </w:r>
            <w:r w:rsid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тер</w:t>
            </w: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52 650,0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7 897 500,0</w:t>
            </w:r>
          </w:p>
        </w:tc>
      </w:tr>
      <w:tr w:rsidR="0093479E" w:rsidRPr="00556947" w:rsidTr="002A162F">
        <w:trPr>
          <w:trHeight w:val="49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Boditech</w:t>
            </w:r>
            <w:proofErr w:type="spell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HbA1c </w:t>
            </w:r>
            <w:proofErr w:type="spell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</w:t>
            </w:r>
            <w:proofErr w:type="spell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гликозилденген</w:t>
            </w:r>
            <w:proofErr w:type="spellEnd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гемоглобинді</w:t>
            </w:r>
            <w:proofErr w:type="spellEnd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қылау</w:t>
            </w:r>
            <w:proofErr w:type="spellEnd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188D" w:rsidRPr="00F0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i-CHROMA II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118 000,0</w:t>
            </w:r>
          </w:p>
        </w:tc>
      </w:tr>
      <w:tr w:rsidR="0093479E" w:rsidRPr="00556947" w:rsidTr="002A162F">
        <w:trPr>
          <w:trHeight w:val="78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9E66C0" w:rsidP="00BB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Тест-</w:t>
            </w:r>
            <w:r w:rsid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жолақтар</w:t>
            </w: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10EA   АUТIОN </w:t>
            </w:r>
            <w:proofErr w:type="spell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Sticks</w:t>
            </w:r>
            <w:proofErr w:type="spell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(100тестов) </w:t>
            </w:r>
            <w:proofErr w:type="spell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ақуыздың</w:t>
            </w:r>
            <w:proofErr w:type="spellEnd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сезімталдығымен</w:t>
            </w:r>
            <w:proofErr w:type="spellEnd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«AUTION TM ELEVEN» </w:t>
            </w:r>
            <w:proofErr w:type="spell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зә</w:t>
            </w:r>
            <w:proofErr w:type="gram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анализаторына</w:t>
            </w:r>
            <w:proofErr w:type="spellEnd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="00BB307F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0,1-10,0 г/л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2 800 000,0</w:t>
            </w:r>
          </w:p>
        </w:tc>
      </w:tr>
      <w:tr w:rsidR="0093479E" w:rsidRPr="00556947" w:rsidTr="002A162F">
        <w:trPr>
          <w:trHeight w:val="35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BB307F" w:rsidRDefault="00BB307F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Аутион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чек</w:t>
            </w:r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</w:t>
            </w:r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Aution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check plus) </w:t>
            </w: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="009E66C0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E66C0"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Анализатор</w:t>
            </w:r>
            <w:r w:rsidR="009E66C0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66C0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Aution</w:t>
            </w:r>
            <w:proofErr w:type="spellEnd"/>
            <w:r w:rsidR="009E66C0"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Eleven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447 000,0</w:t>
            </w:r>
          </w:p>
        </w:tc>
      </w:tr>
      <w:tr w:rsidR="0093479E" w:rsidRPr="00556947" w:rsidTr="002A162F">
        <w:trPr>
          <w:trHeight w:val="36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i-Chroma  Тропонин-</w:t>
            </w:r>
            <w:proofErr w:type="gram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</w:t>
            </w:r>
          </w:p>
        </w:tc>
      </w:tr>
      <w:tr w:rsidR="0093479E" w:rsidRPr="00556947" w:rsidTr="002A162F">
        <w:trPr>
          <w:trHeight w:val="56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556947" w:rsidRDefault="00BB307F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Boditech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Tn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-I </w:t>
            </w: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Тропонинді</w:t>
            </w:r>
            <w:proofErr w:type="spell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BB3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қылау I-CHROMA II талдағыш жиынтығынан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29 500,0</w:t>
            </w:r>
          </w:p>
        </w:tc>
      </w:tr>
      <w:tr w:rsidR="0093479E" w:rsidRPr="00556947" w:rsidTr="002A162F">
        <w:trPr>
          <w:trHeight w:val="62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2A162F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AUTION SCREEN тест-</w:t>
            </w:r>
            <w:proofErr w:type="spellStart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жолақтар</w:t>
            </w:r>
            <w:proofErr w:type="spellEnd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микроальбумин</w:t>
            </w:r>
            <w:proofErr w:type="spellEnd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креатинин</w:t>
            </w:r>
            <w:proofErr w:type="spellEnd"/>
            <w:r w:rsidRPr="002A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25 жолақ/орама.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47 175,0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471 750,0</w:t>
            </w:r>
          </w:p>
        </w:tc>
      </w:tr>
      <w:tr w:rsidR="00E526DD" w:rsidRPr="00556947" w:rsidTr="00280964">
        <w:trPr>
          <w:trHeight w:val="427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DD" w:rsidRPr="002A162F" w:rsidRDefault="00E526DD" w:rsidP="002A1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Латекс-агглютинация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әдісімен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қан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сарысуындағы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С-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реактивті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белокты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анық</w:t>
            </w:r>
            <w:proofErr w:type="gram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тау</w:t>
            </w:r>
            <w:proofErr w:type="gram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реагенттер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DD" w:rsidRPr="00E526DD" w:rsidRDefault="00E526DD" w:rsidP="00E52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15 426,0</w:t>
            </w:r>
          </w:p>
        </w:tc>
      </w:tr>
      <w:tr w:rsidR="00E526DD" w:rsidRPr="00556947" w:rsidTr="00280964">
        <w:trPr>
          <w:trHeight w:val="8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DD" w:rsidRPr="002A162F" w:rsidRDefault="00E526DD" w:rsidP="002A1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Латекс агглютинация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әдісімен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сарысудағы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ревматоидтық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факторды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анық</w:t>
            </w:r>
            <w:proofErr w:type="gram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тау</w:t>
            </w:r>
            <w:proofErr w:type="gram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реагенттер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DD" w:rsidRPr="00E526DD" w:rsidRDefault="00E526DD" w:rsidP="00E52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5 832,0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23 328,0</w:t>
            </w:r>
          </w:p>
        </w:tc>
      </w:tr>
      <w:tr w:rsidR="00E526DD" w:rsidRPr="00556947" w:rsidTr="00280964">
        <w:trPr>
          <w:trHeight w:val="77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6DD" w:rsidRPr="002A162F" w:rsidRDefault="00E526DD" w:rsidP="002A1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іздендірілген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колориметрлік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әдіспен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қан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сарысуындағы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плазмасындағы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) кальций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құрамын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анықтауға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реагенттер</w:t>
            </w:r>
            <w:proofErr w:type="spellEnd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62F">
              <w:rPr>
                <w:rFonts w:ascii="Times New Roman" w:hAnsi="Times New Roman" w:cs="Times New Roman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6DD" w:rsidRPr="00E526DD" w:rsidRDefault="00E526DD" w:rsidP="00E52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5 526,0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27 630,0</w:t>
            </w:r>
          </w:p>
        </w:tc>
      </w:tr>
      <w:tr w:rsidR="00F973C0" w:rsidRPr="00556947" w:rsidTr="00FB66B9">
        <w:trPr>
          <w:trHeight w:val="64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E53885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Май-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Грюнвальд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метилен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эозин бояғыш-фиксатор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6C0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</w:t>
            </w:r>
          </w:p>
        </w:tc>
      </w:tr>
      <w:tr w:rsidR="00F973C0" w:rsidRPr="00556947" w:rsidTr="00FB66B9">
        <w:trPr>
          <w:trHeight w:val="41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E53885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Романовский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буфері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бар Азур-эозин бояғышы, 1л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6C0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121 500,0</w:t>
            </w:r>
          </w:p>
        </w:tc>
      </w:tr>
      <w:tr w:rsidR="00E53885" w:rsidRPr="00556947" w:rsidTr="00FB66B9">
        <w:trPr>
          <w:trHeight w:val="336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E53885" w:rsidRDefault="00E53885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Сульфосалицил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қышқылы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15 926,0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15 926,0</w:t>
            </w:r>
          </w:p>
        </w:tc>
      </w:tr>
      <w:tr w:rsidR="00E53885" w:rsidRPr="00556947" w:rsidTr="00FB66B9">
        <w:trPr>
          <w:trHeight w:val="20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E53885" w:rsidRDefault="00E53885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Лимон қышқылды натрий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14 040,0</w:t>
            </w:r>
          </w:p>
        </w:tc>
      </w:tr>
      <w:tr w:rsidR="00E53885" w:rsidRPr="00556947" w:rsidTr="00FB66B9">
        <w:trPr>
          <w:trHeight w:val="28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85" w:rsidRPr="00E53885" w:rsidRDefault="00E53885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gram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натрий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хлориді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шд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85" w:rsidRPr="00556947" w:rsidRDefault="00E5388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21 600,0</w:t>
            </w:r>
          </w:p>
        </w:tc>
      </w:tr>
      <w:tr w:rsidR="00F973C0" w:rsidRPr="00556947" w:rsidTr="00FB66B9">
        <w:trPr>
          <w:trHeight w:val="25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E53885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Имерсиялық май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DC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10 980,0</w:t>
            </w:r>
          </w:p>
        </w:tc>
      </w:tr>
      <w:tr w:rsidR="00F973C0" w:rsidRPr="00556947" w:rsidTr="00FB66B9">
        <w:trPr>
          <w:trHeight w:val="41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E53885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Кала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клиникалық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gram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реагенттер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жиынтығы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, № 1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DC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85 770,0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343 080,0</w:t>
            </w:r>
          </w:p>
        </w:tc>
      </w:tr>
      <w:tr w:rsidR="00E526DD" w:rsidRPr="00556947" w:rsidTr="00FB66B9">
        <w:trPr>
          <w:trHeight w:val="42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E53885" w:rsidRDefault="00E526DD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анық</w:t>
            </w:r>
            <w:proofErr w:type="gram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тама</w:t>
            </w:r>
            <w:proofErr w:type="gram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Циль-Нильсен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бояуға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фуксинмен</w:t>
            </w:r>
            <w:proofErr w:type="spellEnd"/>
            <w:r w:rsidRPr="00E538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68 200,0</w:t>
            </w:r>
          </w:p>
        </w:tc>
      </w:tr>
      <w:tr w:rsidR="00E526DD" w:rsidRPr="00556947" w:rsidTr="00FB66B9">
        <w:trPr>
          <w:trHeight w:val="84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CA1FE7" w:rsidRDefault="00E526DD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РМП</w:t>
            </w:r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№ 1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кардиолипинді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антиген (этил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спиртіндегі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кардиолипинді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антиген 2мл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261 000,0</w:t>
            </w:r>
          </w:p>
        </w:tc>
      </w:tr>
      <w:tr w:rsidR="00E526DD" w:rsidRPr="00556947" w:rsidTr="00FB66B9">
        <w:trPr>
          <w:trHeight w:val="56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CA1FE7" w:rsidRDefault="00E526DD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Мерезді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сарысулары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116 370,0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232 740,0</w:t>
            </w:r>
          </w:p>
        </w:tc>
      </w:tr>
      <w:tr w:rsidR="00E526DD" w:rsidRPr="00556947" w:rsidTr="00FB66B9">
        <w:trPr>
          <w:trHeight w:val="534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CA1FE7" w:rsidRDefault="00E526DD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Мерезді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сарысулары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Теріс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"1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202 320,0</w:t>
            </w:r>
          </w:p>
        </w:tc>
      </w:tr>
      <w:tr w:rsidR="00E526DD" w:rsidRPr="00556947" w:rsidTr="00FB66B9">
        <w:trPr>
          <w:trHeight w:val="61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CA1FE7" w:rsidRDefault="00E526DD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Мерезді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диагностикалау</w:t>
            </w:r>
            <w:proofErr w:type="gram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сарысулары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Нашар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CA1FE7">
              <w:rPr>
                <w:rFonts w:ascii="Times New Roman" w:hAnsi="Times New Roman" w:cs="Times New Roman"/>
                <w:sz w:val="20"/>
                <w:szCs w:val="20"/>
              </w:rPr>
              <w:t xml:space="preserve"> "1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202 320,0</w:t>
            </w:r>
          </w:p>
        </w:tc>
      </w:tr>
      <w:tr w:rsidR="00E526DD" w:rsidRPr="00556947" w:rsidTr="00FB66B9">
        <w:trPr>
          <w:trHeight w:val="65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Иммунды</w:t>
            </w:r>
            <w:proofErr w:type="gram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ферменттік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растауға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тест) (1-жиынтық)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94 770,0</w:t>
            </w:r>
          </w:p>
        </w:tc>
      </w:tr>
      <w:tr w:rsidR="00E526DD" w:rsidRPr="00556947" w:rsidTr="00FB66B9">
        <w:trPr>
          <w:trHeight w:val="946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гепатиті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вирусына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класты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иммуноглобулиндердің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болуын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иммуноферменттік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растау</w:t>
            </w:r>
            <w:proofErr w:type="gram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тест) D-0776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116 646,0</w:t>
            </w:r>
          </w:p>
        </w:tc>
      </w:tr>
      <w:tr w:rsidR="00E526DD" w:rsidRPr="00556947" w:rsidTr="00FB66B9">
        <w:trPr>
          <w:trHeight w:val="103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Гепатит</w:t>
            </w:r>
            <w:proofErr w:type="gram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вирусына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класты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иммуноглобулиндердің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болуын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иммуноферменттік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растауға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(D-0772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БиБест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анти-ВГС </w:t>
            </w:r>
            <w:proofErr w:type="spellStart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стрип</w:t>
            </w:r>
            <w:proofErr w:type="spellEnd"/>
            <w:r w:rsidRPr="00BB6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32 817,0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65 634,0</w:t>
            </w:r>
          </w:p>
        </w:tc>
      </w:tr>
      <w:tr w:rsidR="00E526DD" w:rsidRPr="00556947" w:rsidTr="00FB66B9">
        <w:trPr>
          <w:trHeight w:val="40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Иммунды</w:t>
            </w:r>
            <w:proofErr w:type="gram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ферменттік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анықтауға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стрип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 х 8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талдаулар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32 817,0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164 085,0</w:t>
            </w:r>
          </w:p>
        </w:tc>
      </w:tr>
      <w:tr w:rsidR="00E526DD" w:rsidRPr="00556947" w:rsidTr="00FB66B9">
        <w:trPr>
          <w:trHeight w:val="77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15441B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Антигендер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антиденелерді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анықтауға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Адам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қанының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резусы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нти - D Супер</w:t>
            </w:r>
          </w:p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10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сауыт-тамшы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113 040,0</w:t>
            </w:r>
          </w:p>
        </w:tc>
      </w:tr>
      <w:tr w:rsidR="00E526DD" w:rsidRPr="00556947" w:rsidTr="00FB66B9">
        <w:trPr>
          <w:trHeight w:val="5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15441B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нти - А 10 мл-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сауыт-тамшы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топтарын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анықтауға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52 560,0</w:t>
            </w:r>
          </w:p>
        </w:tc>
      </w:tr>
      <w:tr w:rsidR="00E526DD" w:rsidRPr="00556947" w:rsidTr="00FB66B9">
        <w:trPr>
          <w:trHeight w:val="44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нти - В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сауыт-тамшы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10 по10 мл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топтарын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анықтауға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E526DD" w:rsidRDefault="00E526DD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DD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6DD" w:rsidRPr="00556947" w:rsidRDefault="00E526D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52 560,0</w:t>
            </w:r>
          </w:p>
        </w:tc>
      </w:tr>
      <w:tr w:rsidR="0093479E" w:rsidRPr="00556947" w:rsidTr="00FB66B9">
        <w:trPr>
          <w:trHeight w:val="378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15441B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1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</w:t>
            </w:r>
            <w:proofErr w:type="gram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ікшелерге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негіз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</w:t>
            </w:r>
          </w:p>
        </w:tc>
      </w:tr>
      <w:tr w:rsidR="00F973C0" w:rsidRPr="00556947" w:rsidTr="00FB66B9">
        <w:trPr>
          <w:trHeight w:val="41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пипетка (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Панченков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капиллярлары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283 500,0</w:t>
            </w:r>
          </w:p>
        </w:tc>
      </w:tr>
      <w:tr w:rsidR="00F973C0" w:rsidRPr="00556947" w:rsidTr="00FB66B9">
        <w:trPr>
          <w:trHeight w:val="27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24х50х0,18 мм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жабынды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шынылар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орама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500шт)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39 600,0</w:t>
            </w:r>
          </w:p>
        </w:tc>
      </w:tr>
      <w:tr w:rsidR="00F973C0" w:rsidRPr="00556947" w:rsidTr="00FB66B9">
        <w:trPr>
          <w:trHeight w:val="99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Жағындыларды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созуға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26-76 мм х 2,0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бұрышты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өлшемі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26-76 мм,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қалыңдығы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2.0 мм,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тегістелген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шеттері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жағындыларды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созуға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шеті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76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26 820,0</w:t>
            </w:r>
          </w:p>
        </w:tc>
      </w:tr>
      <w:tr w:rsidR="00F973C0" w:rsidRPr="00556947" w:rsidTr="00FB66B9">
        <w:trPr>
          <w:trHeight w:val="157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Центрифудалық 10 мл тү</w:t>
            </w:r>
            <w:proofErr w:type="gram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ікшелер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76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408 000,0</w:t>
            </w:r>
          </w:p>
        </w:tc>
      </w:tr>
      <w:tr w:rsidR="00F973C0" w:rsidRPr="00556947" w:rsidTr="00FB66B9">
        <w:trPr>
          <w:trHeight w:val="36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Градуражды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центрифужды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10 мл тү</w:t>
            </w:r>
            <w:proofErr w:type="gram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ікшелер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76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468 000,0</w:t>
            </w:r>
          </w:p>
        </w:tc>
      </w:tr>
      <w:tr w:rsidR="00F973C0" w:rsidRPr="00556947" w:rsidTr="00FB66B9">
        <w:trPr>
          <w:trHeight w:val="37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Шеттері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тегістелген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76,2х25,4мм 1мм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шынылар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Default="00F973C0" w:rsidP="00FB66B9">
            <w:pPr>
              <w:spacing w:after="0"/>
              <w:jc w:val="center"/>
            </w:pPr>
            <w:r w:rsidRPr="0076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116 000,0</w:t>
            </w:r>
          </w:p>
        </w:tc>
      </w:tr>
      <w:tr w:rsidR="00F973C0" w:rsidRPr="00556947" w:rsidTr="00FB66B9">
        <w:trPr>
          <w:trHeight w:val="6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C0" w:rsidRPr="00F973C0" w:rsidRDefault="00F973C0" w:rsidP="00FB6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76,2х25,4мм </w:t>
            </w:r>
            <w:proofErr w:type="spellStart"/>
            <w:proofErr w:type="gram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gram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жолағы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жиектері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тегістелген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>шынылар</w:t>
            </w:r>
            <w:proofErr w:type="spellEnd"/>
            <w:r w:rsidRPr="00F973C0">
              <w:rPr>
                <w:rFonts w:ascii="Times New Roman" w:hAnsi="Times New Roman" w:cs="Times New Roman"/>
                <w:sz w:val="20"/>
                <w:szCs w:val="20"/>
              </w:rPr>
              <w:t xml:space="preserve"> 1мм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C0" w:rsidRPr="00556947" w:rsidRDefault="00F973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159 500,0</w:t>
            </w:r>
          </w:p>
        </w:tc>
      </w:tr>
      <w:tr w:rsidR="00792773" w:rsidRPr="00556947" w:rsidTr="00FB66B9">
        <w:trPr>
          <w:trHeight w:val="198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3A33D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АЛАНИНАМИНОТРАНСФЕРАЗА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2-оксиглютарат/L-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кинетика;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-1800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8х60мл + 8х15мл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473 760,0</w:t>
            </w:r>
          </w:p>
        </w:tc>
      </w:tr>
      <w:tr w:rsidR="00792773" w:rsidRPr="00556947" w:rsidTr="00FB66B9">
        <w:trPr>
          <w:trHeight w:val="198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3A33D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АСПАРТМИНОТРАНСФЕРАЗА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талдау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2-оксиглютарат/L-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аспартат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кинетика;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3A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8х60мл + 8х15мл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78 960,0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473 760,0</w:t>
            </w:r>
          </w:p>
        </w:tc>
      </w:tr>
      <w:tr w:rsidR="00792773" w:rsidRPr="00556947" w:rsidTr="00FB66B9">
        <w:trPr>
          <w:trHeight w:val="198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606151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БИЛИРУБИН (ЖАЛПЫ)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диазосульфонил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қышқылы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8х60мл + 8х15мл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378 440,0</w:t>
            </w:r>
          </w:p>
        </w:tc>
      </w:tr>
      <w:tr w:rsidR="00792773" w:rsidRPr="00556947" w:rsidTr="00FB66B9">
        <w:trPr>
          <w:trHeight w:val="2027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606151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БИЛИРУБИН (ТІКЕЛЕЙ)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диазосульфонил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қышқылы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/натрий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нитриті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- 900,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339 300,0</w:t>
            </w:r>
          </w:p>
        </w:tc>
      </w:tr>
      <w:tr w:rsidR="00792773" w:rsidRPr="00556947" w:rsidTr="00FB66B9">
        <w:trPr>
          <w:trHeight w:val="164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606151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ГЛЮКОЗА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диабеттік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глюкооксидаза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606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10х60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21 880,0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306 320,0</w:t>
            </w:r>
          </w:p>
        </w:tc>
      </w:tr>
      <w:tr w:rsidR="00792773" w:rsidRPr="00556947" w:rsidTr="00FB66B9">
        <w:trPr>
          <w:trHeight w:val="162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582981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КРЕАТИНИН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бүйрек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сілтілі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пикрат (Яффе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әдісі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582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600мл (10х60мл)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40 205,0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723 690,0</w:t>
            </w:r>
          </w:p>
        </w:tc>
      </w:tr>
      <w:tr w:rsidR="00792773" w:rsidRPr="00556947" w:rsidTr="00FB66B9">
        <w:trPr>
          <w:trHeight w:val="13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4046A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ӘР ҚЫШҚЫЛЫ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ВА400, компания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бүйрек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уриказа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85 375,0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512 250,0</w:t>
            </w:r>
          </w:p>
        </w:tc>
      </w:tr>
      <w:tr w:rsidR="00792773" w:rsidRPr="00556947" w:rsidTr="00FB66B9">
        <w:trPr>
          <w:trHeight w:val="166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4046A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МОЧЕВИНА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бүйрек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уреаза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глутаматдегидрогеназ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тіркелген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уақыт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600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793 440,0</w:t>
            </w:r>
          </w:p>
        </w:tc>
      </w:tr>
      <w:tr w:rsidR="00792773" w:rsidRPr="00556947" w:rsidTr="00FB66B9">
        <w:trPr>
          <w:trHeight w:val="197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4046A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ЖАЛПЫ АҚУЫЗ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скринингтік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биуреттік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реактив,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- 480 </w:t>
            </w:r>
            <w:proofErr w:type="spellStart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4046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2х60мл + 2х20мл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271 250,0</w:t>
            </w:r>
          </w:p>
        </w:tc>
      </w:tr>
      <w:tr w:rsidR="00792773" w:rsidRPr="00556947" w:rsidTr="00FB66B9">
        <w:trPr>
          <w:trHeight w:val="1847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06074E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ТРИГЛИЦЕРИДТЕР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скринингтік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глицеролфосфатоксидаза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060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196 705,0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1 573 640,0</w:t>
            </w:r>
          </w:p>
        </w:tc>
      </w:tr>
      <w:tr w:rsidR="00792773" w:rsidRPr="00556947" w:rsidTr="00FB66B9">
        <w:trPr>
          <w:trHeight w:val="189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EC54FB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ХОЛЕСТЕРИН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липидті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холестеролоксидаза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EC5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өлшеп-орау 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75 430,0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150 860,0</w:t>
            </w:r>
          </w:p>
        </w:tc>
      </w:tr>
      <w:tr w:rsidR="00792773" w:rsidRPr="00556947" w:rsidTr="00FB66B9">
        <w:trPr>
          <w:trHeight w:val="1974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4517A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HDL-ХОЛЕСТЕРИН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талдағышы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липидті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тұндырмай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тура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холестеролоксидаз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/детергент;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тіркелген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уақыт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- 960,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4х60мл + 4х20мл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331 525,0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2 652 200,0</w:t>
            </w:r>
          </w:p>
        </w:tc>
      </w:tr>
      <w:tr w:rsidR="00792773" w:rsidRPr="00556947" w:rsidTr="00FB66B9">
        <w:trPr>
          <w:trHeight w:val="180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4517A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LDL-ХОЛЕСТЕРИН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жасалған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талдағышы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липидті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тұндырмай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тура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холестеролоксидаз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/детергент;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тіркелген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уақыт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- 480,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451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2х60мл + 2х20мл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243 155,0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3 890 480,0</w:t>
            </w:r>
          </w:p>
        </w:tc>
      </w:tr>
      <w:tr w:rsidR="00792773" w:rsidRPr="00556947" w:rsidTr="00FB66B9">
        <w:trPr>
          <w:trHeight w:val="42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5D167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АЛЬФА-АМИЛАЗА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реагенттердің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талдағышы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панкреатикалық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тікелей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субстрат, кинетика;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- 480,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5D1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214 085,0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1 070 425,0</w:t>
            </w:r>
          </w:p>
        </w:tc>
      </w:tr>
      <w:tr w:rsidR="00792773" w:rsidRPr="00556947" w:rsidTr="00FB66B9">
        <w:trPr>
          <w:trHeight w:val="1896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E37F26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СІЛТІЛІ ФОСФАТАЗА ДЭА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компания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</w:t>
            </w:r>
            <w:proofErr w:type="gram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S.A (Испания),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бейіні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диэтаноламин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буфері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кинетика;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- 900,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4х60мл, 4х15мл.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104 585,0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522 925,0</w:t>
            </w:r>
          </w:p>
        </w:tc>
      </w:tr>
      <w:tr w:rsidR="00792773" w:rsidRPr="00556947" w:rsidTr="00FB66B9">
        <w:trPr>
          <w:trHeight w:val="197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E37F26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</w:t>
            </w:r>
            <w:proofErr w:type="gram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(ФЕРРОЗИН)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алынған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биохимиялық-турбидиметрлік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ВА400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талдағышы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ҚР-МТ-7 № 012210 7 № 012210, анемия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диагностикасы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феррозин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зерттеулер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- 900,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E37F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4х60мл + 4х15мл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45 800,0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274 800,0</w:t>
            </w:r>
          </w:p>
        </w:tc>
      </w:tr>
      <w:tr w:rsidR="00792773" w:rsidRPr="00556947" w:rsidTr="00FB66B9">
        <w:trPr>
          <w:trHeight w:val="146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17362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</w:t>
            </w:r>
            <w:proofErr w:type="gram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БАЙЛАНЫСТЫРУ ҚАБІЛЕТІ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реагенттерді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жинау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 (Испания), ҚР-МТ-7 № 012210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компаниясының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өндірісі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биохимиялық-турбидиметрлік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талдағышы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феррозин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нүкте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саны - 1800,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өлшеп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орау</w:t>
            </w:r>
            <w:proofErr w:type="spell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63 280,0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253 120,0</w:t>
            </w:r>
          </w:p>
        </w:tc>
      </w:tr>
      <w:tr w:rsidR="00792773" w:rsidRPr="00556947" w:rsidTr="00FB66B9">
        <w:trPr>
          <w:trHeight w:val="65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17362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ГАММА-ГЛУТАМИЛТРАНСФЕРАЗА Жиынтықтан Биохимиялы</w:t>
            </w:r>
            <w:proofErr w:type="gramStart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17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турбидиметрлік талдағыш ВА400 4х60мл + 4х15мл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89 125,0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356 500,0</w:t>
            </w:r>
          </w:p>
        </w:tc>
      </w:tr>
      <w:tr w:rsidR="00792773" w:rsidRPr="00556947" w:rsidTr="00FB66B9">
        <w:trPr>
          <w:trHeight w:val="6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280964" w:rsidRDefault="00280964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Биохимиялық</w:t>
            </w:r>
            <w:proofErr w:type="spellEnd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Калибратор (</w:t>
            </w:r>
            <w:proofErr w:type="spellStart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</w:t>
            </w:r>
            <w:proofErr w:type="spellEnd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турбидиметриялық</w:t>
            </w:r>
            <w:proofErr w:type="spellEnd"/>
            <w:r w:rsidRPr="00280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ВА400, 5х5мл Анализатор жиынтығынан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887 100,0</w:t>
            </w:r>
          </w:p>
        </w:tc>
      </w:tr>
      <w:tr w:rsidR="00792773" w:rsidRPr="00556947" w:rsidTr="00FB66B9">
        <w:trPr>
          <w:trHeight w:val="98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726BB5" w:rsidRDefault="00726BB5" w:rsidP="00FB66B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Биохимиялық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қылау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сарысуы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биохимиялық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турбидиметриялық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ВА400 Анализатор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жиынтығынан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l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деңгейі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473 120,0</w:t>
            </w:r>
          </w:p>
        </w:tc>
      </w:tr>
      <w:tr w:rsidR="00792773" w:rsidRPr="00556947" w:rsidTr="00FB66B9">
        <w:trPr>
          <w:trHeight w:val="98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726BB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Биохимиялық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қылау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сарысуы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адам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2-деңгей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биохимиялық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турбидиметриялық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ВА400 Анализатор </w:t>
            </w:r>
            <w:proofErr w:type="spellStart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жиынтығынан</w:t>
            </w:r>
            <w:proofErr w:type="spellEnd"/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Ba400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473 120,0</w:t>
            </w:r>
          </w:p>
        </w:tc>
      </w:tr>
      <w:tr w:rsidR="00792773" w:rsidRPr="00556947" w:rsidTr="00FB66B9">
        <w:trPr>
          <w:trHeight w:val="76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556947" w:rsidRDefault="00726BB5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биохимиялық турбидиметриялық анализатор жиынтығынан реакциялық ротор (10)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50 465,0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252 325,0</w:t>
            </w:r>
          </w:p>
        </w:tc>
      </w:tr>
      <w:tr w:rsidR="0093479E" w:rsidRPr="00556947" w:rsidTr="00FB66B9">
        <w:trPr>
          <w:trHeight w:val="76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BA400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алынған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үлгі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кюветтері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(1000)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559 950,0</w:t>
            </w:r>
          </w:p>
        </w:tc>
      </w:tr>
      <w:tr w:rsidR="0093479E" w:rsidRPr="00556947" w:rsidTr="00FB66B9">
        <w:trPr>
          <w:trHeight w:val="102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BA400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алынған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концентрленген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тазартқыш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ерітіндісі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95 630,0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382 520,0</w:t>
            </w:r>
          </w:p>
        </w:tc>
      </w:tr>
      <w:tr w:rsidR="0093479E" w:rsidRPr="00556947" w:rsidTr="00FB66B9">
        <w:trPr>
          <w:trHeight w:val="76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556947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Анализатор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VA400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тазарту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ерітінділерінің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73 320,0</w:t>
            </w:r>
          </w:p>
        </w:tc>
      </w:tr>
      <w:tr w:rsidR="0093479E" w:rsidRPr="00556947" w:rsidTr="00FB66B9">
        <w:trPr>
          <w:trHeight w:val="97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556947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BA200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биохимиялы</w:t>
            </w:r>
            <w:proofErr w:type="gram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турбидиметриялық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алынған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қышқылды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жуу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ерітіндісі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 мл) бар құты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</w:t>
            </w:r>
          </w:p>
        </w:tc>
      </w:tr>
      <w:tr w:rsidR="00792773" w:rsidRPr="00556947" w:rsidTr="00FB66B9">
        <w:trPr>
          <w:trHeight w:val="1172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B84DBF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D-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Hemostat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D-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жиынтығы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ACL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elite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(4х3мл; 4х9мл; 2х1мл), (BIOKIT S.</w:t>
            </w:r>
            <w:proofErr w:type="gram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A., ИСПАНИЯ) (BIOKIT S. </w:t>
            </w:r>
            <w:proofErr w:type="gram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A., ИСПАНИЯ)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диагностикасына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352 395,0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3 523 950,0</w:t>
            </w:r>
          </w:p>
        </w:tc>
      </w:tr>
      <w:tr w:rsidR="00792773" w:rsidRPr="00556947" w:rsidTr="00FB66B9">
        <w:trPr>
          <w:trHeight w:val="197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B84DBF" w:rsidRDefault="00B84DBF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Димерді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</w:t>
            </w:r>
            <w:proofErr w:type="gram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ылау</w:t>
            </w:r>
            <w:proofErr w:type="gram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-HemosIL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Liquid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(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.: 5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1 мл + 5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 мл-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ACL TOP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диагностикасы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модификациялары</w:t>
            </w:r>
            <w:proofErr w:type="spell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ACL TOP 350 CTS, ACL TOP 550 CTS, ACL TOP 750, ACL TOP 750 CTS, ACL TOP 750 LAS (5х1мл; 5Х1МЛ), (BIOKIT S.</w:t>
            </w:r>
            <w:proofErr w:type="gramEnd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A., ИСПАНИЯ) (BIOKIT S. </w:t>
            </w:r>
            <w:proofErr w:type="gramStart"/>
            <w:r w:rsidRPr="00B84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A., ИСПАНИЯ))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171 830,0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1 030 980,0</w:t>
            </w:r>
          </w:p>
        </w:tc>
      </w:tr>
      <w:tr w:rsidR="00792773" w:rsidRPr="00556947" w:rsidTr="00FB66B9">
        <w:trPr>
          <w:trHeight w:val="1138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73" w:rsidRPr="00FB2A55" w:rsidRDefault="00B84DBF" w:rsidP="00FB66B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Рекомбипластин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2ж (ПВ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фибриногенге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реагент) -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HemosIL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RecombiPlasTin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2G/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Prothrombin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time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reagent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5х20ml)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жиынтығынан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аксессуарлары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автоматты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КОАГУЛОМЕТРИЯЛЫҚ ACL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Elite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PRO Анализаторы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792773" w:rsidRDefault="00792773" w:rsidP="00FB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773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114 745,0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73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1 147 450,0</w:t>
            </w:r>
          </w:p>
        </w:tc>
      </w:tr>
      <w:tr w:rsidR="0093479E" w:rsidRPr="00556947" w:rsidTr="00FB66B9">
        <w:trPr>
          <w:trHeight w:val="7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020B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ATTV-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synthasil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5+5x10 мл. (720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tests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аксессуарлары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бар ACL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elite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PRO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Автоматты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коагулометриялық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Анализатор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жинағынан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Qfa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Thrombin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Qfa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Клаус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фибриноген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жинағы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10х5 мл. (730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tests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аксессуарлары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бар ACL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elite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PRO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Автоматты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коагулометриялық</w:t>
            </w:r>
            <w:proofErr w:type="spellEnd"/>
            <w:r w:rsidRPr="00B8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Анализатор жинағынан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506 250,0</w:t>
            </w:r>
          </w:p>
        </w:tc>
      </w:tr>
      <w:tr w:rsidR="0093479E" w:rsidRPr="00556947" w:rsidTr="00FB66B9">
        <w:trPr>
          <w:trHeight w:val="8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020B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Thrombin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 Клаус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Фибриноген жиынтығы, 10х5 млн. (730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tests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керек-жарақтары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бар ACL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талдағыш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251 715,0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2 517 150,0</w:t>
            </w:r>
          </w:p>
        </w:tc>
      </w:tr>
      <w:tr w:rsidR="0093479E" w:rsidRPr="00556947" w:rsidTr="00FB66B9">
        <w:trPr>
          <w:trHeight w:val="97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020B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Тромбин </w:t>
            </w:r>
            <w:proofErr w:type="spellStart"/>
            <w:proofErr w:type="gram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</w:t>
            </w:r>
            <w:proofErr w:type="gram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жинақтағы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HemoIL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Thrombin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диагностикасына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аксессуарларымен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(4x2,5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мл; 1x9 мл),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Instrumentation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Laboratory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АҚШ)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501 400,0</w:t>
            </w:r>
          </w:p>
        </w:tc>
      </w:tr>
      <w:tr w:rsidR="0093479E" w:rsidRPr="00556947" w:rsidTr="00FB66B9">
        <w:trPr>
          <w:trHeight w:val="1003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020B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Калибрлеу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плазмасы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Калибрлеу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плазмасы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10x1 мл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керек-жарақтары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92773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110 735,0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442 940,0</w:t>
            </w:r>
          </w:p>
        </w:tc>
      </w:tr>
      <w:tr w:rsidR="0093479E" w:rsidRPr="00556947" w:rsidTr="00FB66B9">
        <w:trPr>
          <w:trHeight w:val="80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B020B2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қылау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сыналған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талданбаған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10x1 мл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B0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керек-жарақтары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112 920,0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790 440,0</w:t>
            </w:r>
          </w:p>
        </w:tc>
      </w:tr>
      <w:tr w:rsidR="000F7F8D" w:rsidRPr="00556947" w:rsidTr="00FB66B9">
        <w:trPr>
          <w:trHeight w:val="89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607AEB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Төмен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аномальді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Талданған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Талданбаған</w:t>
            </w:r>
            <w:proofErr w:type="spellEnd"/>
            <w:proofErr w:type="gram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өмен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10x1 мл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керек-жарақтарымен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бірге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756 000,0</w:t>
            </w:r>
          </w:p>
        </w:tc>
      </w:tr>
      <w:tr w:rsidR="000F7F8D" w:rsidRPr="00556947" w:rsidTr="00FB66B9">
        <w:trPr>
          <w:trHeight w:val="1064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607AEB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Жоғары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қылау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Талданған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талданбаған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10x1 мл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керек-жарақтары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724 500,0</w:t>
            </w:r>
          </w:p>
        </w:tc>
      </w:tr>
      <w:tr w:rsidR="000F7F8D" w:rsidRPr="00556947" w:rsidTr="00FB66B9">
        <w:trPr>
          <w:trHeight w:val="79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DILUENT FACTOR/</w:t>
            </w:r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еріткіш</w:t>
            </w:r>
            <w:proofErr w:type="spellEnd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1x100 мл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керек-жарақтарымен</w:t>
            </w:r>
            <w:proofErr w:type="spellEnd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7AEB"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бірге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15 635,0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125 080,0</w:t>
            </w:r>
          </w:p>
        </w:tc>
      </w:tr>
      <w:tr w:rsidR="000F7F8D" w:rsidRPr="00556947" w:rsidTr="00FB66B9">
        <w:trPr>
          <w:trHeight w:val="8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607AEB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Тазарту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ерітіндісі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Clean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A) /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Жуу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ерітіндісі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(A), 1x500 мл</w:t>
            </w:r>
            <w:proofErr w:type="gram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иынтығынан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60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керек-жарақтары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55 080,0</w:t>
            </w:r>
          </w:p>
        </w:tc>
      </w:tr>
      <w:tr w:rsidR="000F7F8D" w:rsidRPr="00556947" w:rsidTr="00FB66B9">
        <w:trPr>
          <w:trHeight w:val="70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67712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Тазалау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агенті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Clean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B) /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Жуу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құралы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(B),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жинақтан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1x80 мл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керек-жарақтары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39 100,0</w:t>
            </w:r>
          </w:p>
        </w:tc>
      </w:tr>
      <w:tr w:rsidR="000F7F8D" w:rsidRPr="00556947" w:rsidTr="00FB66B9">
        <w:trPr>
          <w:trHeight w:val="8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67712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proofErr w:type="spellStart"/>
            <w:proofErr w:type="gram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  <w:proofErr w:type="gram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роторлар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роторлар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жиынтықтан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дана /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қаптама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(1800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зерттеу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ACL ELITE PRO </w:t>
            </w:r>
            <w:proofErr w:type="spellStart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аксессуарлары</w:t>
            </w:r>
            <w:proofErr w:type="spellEnd"/>
            <w:r w:rsidRPr="0067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191 775,0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1 917 750,0</w:t>
            </w:r>
          </w:p>
        </w:tc>
      </w:tr>
      <w:tr w:rsidR="000F7F8D" w:rsidRPr="00556947" w:rsidTr="00FB66B9">
        <w:trPr>
          <w:trHeight w:val="15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8D" w:rsidRPr="00556947" w:rsidRDefault="0071072A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Анықтамалық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эмульсия R-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HemosIL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Wash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диагностикасына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автоматты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коагулометриялық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анализатор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жиынтығынан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алынған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эмульсия ACL ELITE/ACL ELITE PRO керек-жарақтарымен (1000 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Default="000F7F8D" w:rsidP="00FB66B9">
            <w:pPr>
              <w:jc w:val="center"/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49 125,0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8D" w:rsidRPr="00556947" w:rsidRDefault="000F7F8D" w:rsidP="00FB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1 719 375,0</w:t>
            </w:r>
          </w:p>
        </w:tc>
      </w:tr>
      <w:tr w:rsidR="0093479E" w:rsidRPr="00556947" w:rsidTr="002A162F">
        <w:trPr>
          <w:trHeight w:val="57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71072A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Тамшуыр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тамшуырларына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реттік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полимерлі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ұштар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(100-1000)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арналы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тамшуырға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NP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Thermo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Fisher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</w:t>
            </w:r>
            <w:proofErr w:type="spellEnd"/>
            <w:r w:rsidR="00E23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23A49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23A49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23A49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97200,00</w:t>
            </w:r>
            <w:bookmarkStart w:id="1" w:name="_GoBack"/>
            <w:bookmarkEnd w:id="1"/>
          </w:p>
        </w:tc>
      </w:tr>
      <w:tr w:rsidR="0093479E" w:rsidRPr="00556947" w:rsidTr="002A162F">
        <w:trPr>
          <w:trHeight w:val="53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71072A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Эпендорф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</w:t>
            </w:r>
            <w:proofErr w:type="gram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іктері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қаптамаға</w:t>
            </w:r>
            <w:proofErr w:type="spellEnd"/>
            <w:r w:rsidRPr="00710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1000 дана) көлемі 2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0F7F8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</w:t>
            </w:r>
          </w:p>
        </w:tc>
      </w:tr>
      <w:tr w:rsidR="0093479E" w:rsidRPr="00556947" w:rsidTr="002A162F">
        <w:trPr>
          <w:trHeight w:val="471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71283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Сұйықтықтарды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тасымалдау</w:t>
            </w:r>
            <w:proofErr w:type="gram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пипеткалар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пластик,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стерильді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градирленген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(Пастер) (300 дана қаптама)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0F7F8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56 880,0</w:t>
            </w:r>
          </w:p>
        </w:tc>
      </w:tr>
      <w:tr w:rsidR="0093479E" w:rsidRPr="00556947" w:rsidTr="002A162F">
        <w:trPr>
          <w:trHeight w:val="409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556947" w:rsidRDefault="0071283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шыны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таяқ</w:t>
            </w:r>
            <w:proofErr w:type="gram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proofErr w:type="spellEnd"/>
            <w:proofErr w:type="gram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ұзындығы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220, </w:t>
            </w:r>
            <w:proofErr w:type="spellStart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диаметрі</w:t>
            </w:r>
            <w:proofErr w:type="spellEnd"/>
            <w:r w:rsidRPr="00712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5мм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0F7F8D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6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53 400,0</w:t>
            </w:r>
          </w:p>
        </w:tc>
      </w:tr>
      <w:tr w:rsidR="0093479E" w:rsidRPr="00556947" w:rsidTr="002A162F">
        <w:trPr>
          <w:trHeight w:val="25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71283C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Барлығ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  <w:r w:rsidR="009E66C0" w:rsidRPr="0055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9E66C0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556947" w:rsidRDefault="00E23A49" w:rsidP="0055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64 890 535,00</w:t>
            </w:r>
          </w:p>
        </w:tc>
      </w:tr>
    </w:tbl>
    <w:p w:rsidR="007622DB" w:rsidRPr="00556947" w:rsidRDefault="007622DB" w:rsidP="00556947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0"/>
          <w:szCs w:val="20"/>
        </w:rPr>
      </w:pPr>
    </w:p>
    <w:p w:rsidR="0071283C" w:rsidRPr="0071283C" w:rsidRDefault="0071283C" w:rsidP="0071283C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</w:pP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Талап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етілетін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жеткізу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мерзі</w:t>
      </w:r>
      <w:proofErr w:type="gram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м</w:t>
      </w:r>
      <w:proofErr w:type="gram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і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және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жеткізу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шарттары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: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кесте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бойынша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тауарды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жеткізу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,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бұл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ретте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тапсырыс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берушінің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қоймасы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жеткізу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орны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болып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табылады</w:t>
      </w:r>
      <w:proofErr w:type="spellEnd"/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7544C9" w:rsidRPr="007544C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DDP (ИНКОТЕРМС 2010)</w:t>
      </w:r>
      <w:r w:rsidRPr="00712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.</w:t>
      </w:r>
    </w:p>
    <w:p w:rsidR="0071283C" w:rsidRPr="0071283C" w:rsidRDefault="0071283C" w:rsidP="0071283C">
      <w:pPr>
        <w:spacing w:after="0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kk-KZ" w:eastAsia="ru-RU"/>
        </w:rPr>
      </w:pP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Тауар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Қазақстан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Республикасы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,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Қостанай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облысы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, Рудный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қаласы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, 50 лет Октября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көшесі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102а </w:t>
      </w:r>
      <w:proofErr w:type="spell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жеткізілуі</w:t>
      </w:r>
      <w:proofErr w:type="spellEnd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71283C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>тиіс</w:t>
      </w:r>
      <w:proofErr w:type="spellEnd"/>
      <w:proofErr w:type="gramEnd"/>
    </w:p>
    <w:p w:rsidR="003D59FA" w:rsidRPr="007544C9" w:rsidRDefault="007544C9" w:rsidP="0071283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shd w:val="clear" w:color="auto" w:fill="FFFFFF"/>
          <w:lang w:val="kk-KZ" w:eastAsia="ru-RU"/>
        </w:rPr>
      </w:pPr>
      <w:r w:rsidRPr="007544C9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ru-RU"/>
        </w:rPr>
        <w:t>Тендерге тегін медициналық көмектің кепілдік берілген көлемі, қылмыстық-атқару (пенитенциарлық) жүйесінің тергеу изоляторлары мен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жүргізудің 3-тарауында көрсетілген біліктілік талаптарына сай келетін барлық әлеуетті өнім берушілер бюджет қаражаты есебінен және (немесе) міндетті медициналық көмек жүйесінде жіберіледі медициналық сақтандыруды, фармацевтикалық қызметтерді</w:t>
      </w:r>
      <w:r w:rsidR="003D59FA" w:rsidRPr="007544C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544C9">
        <w:rPr>
          <w:rFonts w:ascii="Times New Roman" w:hAnsi="Times New Roman" w:cs="Times New Roman"/>
          <w:color w:val="000000"/>
          <w:sz w:val="20"/>
          <w:szCs w:val="20"/>
          <w:lang w:val="kk-KZ"/>
        </w:rPr>
        <w:t>2021 жылғы 4 маусымдағы №375 13.09.2022 ж. жағдай бойынша өзгерістер мен толықтырулармен</w:t>
      </w:r>
    </w:p>
    <w:p w:rsidR="00D220D3" w:rsidRDefault="00D220D3" w:rsidP="00D220D3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Тендерлік өтінімдерді ұсынудың соңғы мерзімі </w:t>
      </w:r>
      <w:r w:rsidRPr="00D220D3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«2023 жылғы </w:t>
      </w:r>
      <w:r w:rsidR="00FB66B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03 сәуір</w:t>
      </w:r>
      <w:r w:rsidRPr="00D220D3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сағат 09.00-ге дейін».</w:t>
      </w:r>
    </w:p>
    <w:p w:rsidR="00D220D3" w:rsidRDefault="00D220D3" w:rsidP="00D220D3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Тендерлік өтінімдері бар конверттер </w:t>
      </w:r>
      <w:r w:rsidRPr="00D220D3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2023 жылғы </w:t>
      </w:r>
      <w:r w:rsidR="00FB66B9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03 сәуір</w:t>
      </w:r>
      <w:r w:rsidRPr="00D220D3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сағат 11.00-де</w:t>
      </w: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 мына мекенжай бойынша ашылады: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Қазанның 50жылдық </w:t>
      </w: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көшесі 102а, бас дәрігер кабинеті. </w:t>
      </w:r>
    </w:p>
    <w:p w:rsidR="009B40AD" w:rsidRDefault="00D220D3" w:rsidP="00D220D3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</w:pP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 xml:space="preserve">Әлеуетті өнім берушілер тендерлік өтінімдері бар конверттерді ашу кезінде қатыса алады. </w:t>
      </w:r>
    </w:p>
    <w:p w:rsidR="00D220D3" w:rsidRPr="00D220D3" w:rsidRDefault="00D220D3" w:rsidP="00D220D3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220D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kk-KZ" w:eastAsia="ru-RU"/>
        </w:rPr>
        <w:t>Қосымша ақпарат пен анықтаманы мына телефон арқылы алуға болады: 8(71431) 7 29 57</w:t>
      </w:r>
    </w:p>
    <w:p w:rsidR="007622DB" w:rsidRPr="00D220D3" w:rsidRDefault="007622DB" w:rsidP="00D220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31CC0" w:rsidRPr="00D220D3" w:rsidRDefault="00131CC0" w:rsidP="00D220D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56947" w:rsidRPr="00D220D3" w:rsidRDefault="00556947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56947" w:rsidRPr="00D220D3" w:rsidRDefault="00556947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56947" w:rsidRPr="00D220D3" w:rsidRDefault="00556947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56947" w:rsidRDefault="00556947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B40AD" w:rsidRDefault="009B40AD" w:rsidP="005569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56947" w:rsidRPr="00FB66B9" w:rsidRDefault="00556947" w:rsidP="0055694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6947" w:rsidRPr="00556947" w:rsidRDefault="00556947" w:rsidP="0055694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56947" w:rsidRPr="00556947" w:rsidSect="0055694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2DB"/>
    <w:rsid w:val="000155A5"/>
    <w:rsid w:val="00032DBE"/>
    <w:rsid w:val="0006074E"/>
    <w:rsid w:val="000769E0"/>
    <w:rsid w:val="00082B2E"/>
    <w:rsid w:val="00083C48"/>
    <w:rsid w:val="000F7F8D"/>
    <w:rsid w:val="00131CC0"/>
    <w:rsid w:val="00131E1B"/>
    <w:rsid w:val="001456EC"/>
    <w:rsid w:val="00151F83"/>
    <w:rsid w:val="00152124"/>
    <w:rsid w:val="0015441B"/>
    <w:rsid w:val="00161441"/>
    <w:rsid w:val="00162EE4"/>
    <w:rsid w:val="0017362D"/>
    <w:rsid w:val="001A52B1"/>
    <w:rsid w:val="001C1E3D"/>
    <w:rsid w:val="00252A07"/>
    <w:rsid w:val="00280964"/>
    <w:rsid w:val="002A162F"/>
    <w:rsid w:val="002B4978"/>
    <w:rsid w:val="002C3381"/>
    <w:rsid w:val="0033185C"/>
    <w:rsid w:val="0034007E"/>
    <w:rsid w:val="003A33DF"/>
    <w:rsid w:val="003B7C92"/>
    <w:rsid w:val="003D59FA"/>
    <w:rsid w:val="003D6046"/>
    <w:rsid w:val="004046AA"/>
    <w:rsid w:val="004517A2"/>
    <w:rsid w:val="0048639A"/>
    <w:rsid w:val="004D181C"/>
    <w:rsid w:val="00535A4E"/>
    <w:rsid w:val="00540246"/>
    <w:rsid w:val="00552CBB"/>
    <w:rsid w:val="00556947"/>
    <w:rsid w:val="00582981"/>
    <w:rsid w:val="005D1670"/>
    <w:rsid w:val="005F2961"/>
    <w:rsid w:val="00606151"/>
    <w:rsid w:val="00607AEB"/>
    <w:rsid w:val="00616EE5"/>
    <w:rsid w:val="00636BFE"/>
    <w:rsid w:val="006373FD"/>
    <w:rsid w:val="00642FEC"/>
    <w:rsid w:val="0064667B"/>
    <w:rsid w:val="00660280"/>
    <w:rsid w:val="0067712A"/>
    <w:rsid w:val="006D6D63"/>
    <w:rsid w:val="0071072A"/>
    <w:rsid w:val="007125F2"/>
    <w:rsid w:val="0071283C"/>
    <w:rsid w:val="00726BB5"/>
    <w:rsid w:val="007544C9"/>
    <w:rsid w:val="007600AE"/>
    <w:rsid w:val="007622DB"/>
    <w:rsid w:val="00773BCD"/>
    <w:rsid w:val="00792773"/>
    <w:rsid w:val="007D43FC"/>
    <w:rsid w:val="007E5EC9"/>
    <w:rsid w:val="007F253B"/>
    <w:rsid w:val="007F5201"/>
    <w:rsid w:val="008923A2"/>
    <w:rsid w:val="008B3CFC"/>
    <w:rsid w:val="008E5EBB"/>
    <w:rsid w:val="00927824"/>
    <w:rsid w:val="0093479E"/>
    <w:rsid w:val="0094440E"/>
    <w:rsid w:val="0095262D"/>
    <w:rsid w:val="0096696C"/>
    <w:rsid w:val="00973670"/>
    <w:rsid w:val="00987AF6"/>
    <w:rsid w:val="009A631D"/>
    <w:rsid w:val="009B40AD"/>
    <w:rsid w:val="009B66DB"/>
    <w:rsid w:val="009E66C0"/>
    <w:rsid w:val="00A42F28"/>
    <w:rsid w:val="00A46897"/>
    <w:rsid w:val="00AA72A8"/>
    <w:rsid w:val="00AF29EB"/>
    <w:rsid w:val="00B020B2"/>
    <w:rsid w:val="00B44F98"/>
    <w:rsid w:val="00B6023C"/>
    <w:rsid w:val="00B84DBF"/>
    <w:rsid w:val="00BB307F"/>
    <w:rsid w:val="00BB6C72"/>
    <w:rsid w:val="00BD1476"/>
    <w:rsid w:val="00BF450F"/>
    <w:rsid w:val="00C20AD5"/>
    <w:rsid w:val="00C74C4C"/>
    <w:rsid w:val="00CA1FE7"/>
    <w:rsid w:val="00D220D3"/>
    <w:rsid w:val="00DA4613"/>
    <w:rsid w:val="00DC46B3"/>
    <w:rsid w:val="00E23A49"/>
    <w:rsid w:val="00E37F26"/>
    <w:rsid w:val="00E526DD"/>
    <w:rsid w:val="00E53885"/>
    <w:rsid w:val="00EC54FB"/>
    <w:rsid w:val="00ED4F31"/>
    <w:rsid w:val="00EE19A3"/>
    <w:rsid w:val="00F0188D"/>
    <w:rsid w:val="00F7561D"/>
    <w:rsid w:val="00F973C0"/>
    <w:rsid w:val="00FB1CE1"/>
    <w:rsid w:val="00FB2A55"/>
    <w:rsid w:val="00FB66B9"/>
    <w:rsid w:val="00FE3DBB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36</cp:revision>
  <dcterms:created xsi:type="dcterms:W3CDTF">2017-05-18T10:37:00Z</dcterms:created>
  <dcterms:modified xsi:type="dcterms:W3CDTF">2023-03-14T02:14:00Z</dcterms:modified>
</cp:coreProperties>
</file>