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893BF6" w:rsidRDefault="00893BF6" w:rsidP="00893BF6">
      <w:pPr>
        <w:spacing w:after="0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Рудный </w:t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>қаласы</w:t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69704F" w:rsidRPr="00893BF6">
        <w:rPr>
          <w:rStyle w:val="a4"/>
          <w:rFonts w:ascii="Times New Roman" w:hAnsi="Times New Roman" w:cs="Times New Roman"/>
          <w:sz w:val="20"/>
          <w:szCs w:val="20"/>
        </w:rPr>
        <w:t>1</w:t>
      </w:r>
      <w:r w:rsidR="006D4C45" w:rsidRPr="00893BF6">
        <w:rPr>
          <w:rStyle w:val="a4"/>
          <w:rFonts w:ascii="Times New Roman" w:hAnsi="Times New Roman" w:cs="Times New Roman"/>
          <w:sz w:val="20"/>
          <w:szCs w:val="20"/>
        </w:rPr>
        <w:t>3</w:t>
      </w:r>
      <w:r w:rsidR="00B2534D" w:rsidRPr="00893BF6">
        <w:rPr>
          <w:rStyle w:val="a4"/>
          <w:rFonts w:ascii="Times New Roman" w:hAnsi="Times New Roman" w:cs="Times New Roman"/>
          <w:sz w:val="20"/>
          <w:szCs w:val="20"/>
        </w:rPr>
        <w:t>.1</w:t>
      </w:r>
      <w:r w:rsidR="006D4C45" w:rsidRPr="00893BF6">
        <w:rPr>
          <w:rStyle w:val="a4"/>
          <w:rFonts w:ascii="Times New Roman" w:hAnsi="Times New Roman" w:cs="Times New Roman"/>
          <w:sz w:val="20"/>
          <w:szCs w:val="20"/>
        </w:rPr>
        <w:t>1</w:t>
      </w:r>
      <w:r w:rsidR="002D0D4E" w:rsidRPr="00893BF6">
        <w:rPr>
          <w:rStyle w:val="a4"/>
          <w:rFonts w:ascii="Times New Roman" w:hAnsi="Times New Roman" w:cs="Times New Roman"/>
          <w:sz w:val="20"/>
          <w:szCs w:val="20"/>
        </w:rPr>
        <w:t>.2024</w:t>
      </w:r>
      <w:r w:rsidR="009B66DB" w:rsidRPr="00893BF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sz w:val="20"/>
          <w:szCs w:val="20"/>
          <w:lang w:val="kk-KZ"/>
        </w:rPr>
        <w:t>ж</w:t>
      </w:r>
      <w:r w:rsidR="006D4C45" w:rsidRPr="00893BF6">
        <w:rPr>
          <w:rStyle w:val="a4"/>
          <w:rFonts w:ascii="Times New Roman" w:hAnsi="Times New Roman" w:cs="Times New Roman"/>
          <w:sz w:val="20"/>
          <w:szCs w:val="20"/>
        </w:rPr>
        <w:t>.</w:t>
      </w:r>
    </w:p>
    <w:p w:rsidR="00893BF6" w:rsidRDefault="00893BF6" w:rsidP="00893BF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900B40" w:rsidRPr="00900B40" w:rsidRDefault="00900B40" w:rsidP="00900B4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900B4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Алдағы тендер туралы хабарландыру</w:t>
      </w:r>
    </w:p>
    <w:p w:rsidR="002F4D0B" w:rsidRPr="00900B40" w:rsidRDefault="00900B40" w:rsidP="00900B40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900B40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Қостанай облысы әкімдігі денсаулық сақтау басқармасының «Рудный қалалық емханасы» коммуналдық мемлекеттік кәсіпорны медициналық бұйымдарды сатып алу бойынша тендер өткізетіні туралы хабарлайды</w:t>
      </w:r>
    </w:p>
    <w:p w:rsidR="00893BF6" w:rsidRDefault="00893BF6" w:rsidP="00893BF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310"/>
        <w:gridCol w:w="1525"/>
        <w:gridCol w:w="885"/>
        <w:gridCol w:w="600"/>
        <w:gridCol w:w="1276"/>
        <w:gridCol w:w="1242"/>
        <w:gridCol w:w="1843"/>
        <w:gridCol w:w="851"/>
        <w:gridCol w:w="1275"/>
      </w:tblGrid>
      <w:tr w:rsidR="00893BF6" w:rsidRPr="00893BF6" w:rsidTr="00591C01"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лотаның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берушінің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Тауардың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F15EE4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F15EE4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F15EE4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 шарттары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6E0F2D" w:rsidRDefault="00893BF6" w:rsidP="00591C01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Тауарды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жеткізу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орны</w:t>
            </w:r>
            <w:proofErr w:type="spellEnd"/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6E0F2D" w:rsidRDefault="00893BF6" w:rsidP="00591C01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Сатып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proofErr w:type="gram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алу</w:t>
            </w:r>
            <w:proofErr w:type="gram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ға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бөлінген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сома,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теңге</w:t>
            </w:r>
            <w:proofErr w:type="spellEnd"/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лотаның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 </w:t>
            </w:r>
          </w:p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945D91" w:rsidRDefault="00893BF6" w:rsidP="00591C0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берушінің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</w:tr>
      <w:tr w:rsidR="00893BF6" w:rsidRPr="00893BF6" w:rsidTr="00591C01"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3BF6" w:rsidRPr="00893BF6" w:rsidRDefault="00893BF6" w:rsidP="00591C01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3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Автоматты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гематологиялық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анализатор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9 152 750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27 458 250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Автоматты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фороптер</w:t>
            </w:r>
            <w:proofErr w:type="spellEnd"/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90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9 900 000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9 900 000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Автоматты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периметр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90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19 440 000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19 440 000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Қол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медициналық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электрондық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динамометр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30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95 400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381 600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5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Сынама көзілдірік линзалар жиынтығы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30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1 251 000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2 502 000</w:t>
            </w:r>
          </w:p>
        </w:tc>
      </w:tr>
      <w:tr w:rsidR="00900B40" w:rsidRPr="00893BF6" w:rsidTr="00893BF6">
        <w:trPr>
          <w:trHeight w:val="270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6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Ылғалдылық пен температураны өлшеуші-тіркеуші (логгер)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162 000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648 000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Тікелей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емес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бинокулярлы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офтальмоскоп (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маңдай</w:t>
            </w:r>
            <w:proofErr w:type="spellEnd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30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4 500 000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4 500 000</w:t>
            </w:r>
          </w:p>
        </w:tc>
      </w:tr>
      <w:tr w:rsidR="00900B40" w:rsidRPr="00893BF6" w:rsidTr="00893BF6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893BF6" w:rsidRDefault="00D565E9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jc w:val="center"/>
              <w:rPr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ҚОӘДСБ «Рудный қалаық емханасы» КМК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№ </w:t>
            </w:r>
            <w:r w:rsidR="00547589"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8</w:t>
            </w:r>
            <w:r w:rsidRPr="00D565E9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ЛОТ</w:t>
            </w:r>
          </w:p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Медициналық таразылар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дана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DDP </w:t>
            </w: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орналасқан</w:t>
            </w: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орны</w:t>
            </w:r>
            <w:proofErr w:type="spellEnd"/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color w:val="000000"/>
                <w:sz w:val="18"/>
                <w:szCs w:val="20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tabs>
                <w:tab w:val="left" w:pos="673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ҚР, Қостанай облысы, Рудный қаласы, Қазанның 50 Жылдық көшесі 102 «А»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184 320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0B40" w:rsidRPr="00D565E9" w:rsidRDefault="00900B40" w:rsidP="00900B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D565E9">
              <w:rPr>
                <w:rFonts w:ascii="Times New Roman" w:hAnsi="Times New Roman" w:cs="Times New Roman"/>
                <w:sz w:val="18"/>
                <w:szCs w:val="20"/>
              </w:rPr>
              <w:t>368 640</w:t>
            </w:r>
          </w:p>
        </w:tc>
      </w:tr>
    </w:tbl>
    <w:p w:rsidR="00893BF6" w:rsidRPr="00893BF6" w:rsidRDefault="00893BF6" w:rsidP="00893BF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6D4C45" w:rsidRPr="00900B40" w:rsidRDefault="00900B40" w:rsidP="00893BF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900B40">
        <w:rPr>
          <w:rFonts w:ascii="Times New Roman" w:hAnsi="Times New Roman" w:cs="Times New Roman"/>
          <w:sz w:val="20"/>
          <w:szCs w:val="20"/>
          <w:lang w:val="kk-KZ"/>
        </w:rPr>
        <w:t>Осы тендер үшін бөлінген сома мынаны құрайды:</w:t>
      </w:r>
      <w:r w:rsidR="00A83F2B" w:rsidRPr="00900B40">
        <w:rPr>
          <w:rFonts w:ascii="Times New Roman" w:hAnsi="Times New Roman" w:cs="Times New Roman"/>
          <w:b/>
          <w:i/>
          <w:sz w:val="20"/>
          <w:szCs w:val="20"/>
          <w:lang w:val="kk-KZ"/>
        </w:rPr>
        <w:t>:</w:t>
      </w:r>
      <w:r w:rsidR="006D4C45" w:rsidRPr="00900B40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  <w:r w:rsidR="00547589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65 198 490  </w:t>
      </w:r>
      <w:r w:rsidR="00547589" w:rsidRPr="00547589">
        <w:rPr>
          <w:rFonts w:ascii="Times New Roman" w:hAnsi="Times New Roman" w:cs="Times New Roman"/>
          <w:b/>
          <w:i/>
          <w:sz w:val="20"/>
          <w:szCs w:val="20"/>
          <w:lang w:val="kk-KZ"/>
        </w:rPr>
        <w:t>(алпыс бес миллион бір жүз тоқсан сегіз мың төрт жүз тоқсан</w:t>
      </w:r>
      <w:r w:rsidRPr="00900B40">
        <w:rPr>
          <w:rFonts w:ascii="Times New Roman" w:hAnsi="Times New Roman" w:cs="Times New Roman"/>
          <w:b/>
          <w:i/>
          <w:sz w:val="20"/>
          <w:szCs w:val="20"/>
          <w:lang w:val="kk-KZ"/>
        </w:rPr>
        <w:t>) теңге</w:t>
      </w:r>
      <w:r w:rsidR="006D4C45" w:rsidRPr="00900B40">
        <w:rPr>
          <w:rFonts w:ascii="Times New Roman" w:hAnsi="Times New Roman" w:cs="Times New Roman"/>
          <w:b/>
          <w:i/>
          <w:sz w:val="20"/>
          <w:szCs w:val="20"/>
          <w:lang w:val="kk-KZ"/>
        </w:rPr>
        <w:t>.</w:t>
      </w:r>
    </w:p>
    <w:p w:rsidR="007622DB" w:rsidRPr="00900B40" w:rsidRDefault="00900B40" w:rsidP="00893BF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00B4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Тауар жеткізілуі тиіс: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Қазанның </w:t>
      </w:r>
      <w:r w:rsidRPr="00900B4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50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жылдық</w:t>
      </w:r>
      <w:r w:rsidRPr="00900B4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 көшесі 102а</w:t>
      </w:r>
      <w:r w:rsidR="00BC7B66" w:rsidRPr="00900B4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.</w:t>
      </w:r>
    </w:p>
    <w:p w:rsidR="00900B40" w:rsidRPr="004E4F81" w:rsidRDefault="00900B40" w:rsidP="00893BF6">
      <w:pPr>
        <w:pStyle w:val="pc"/>
        <w:jc w:val="both"/>
        <w:rPr>
          <w:rFonts w:eastAsia="Times New Roman"/>
          <w:spacing w:val="2"/>
          <w:sz w:val="20"/>
          <w:szCs w:val="20"/>
          <w:lang w:val="kk-KZ"/>
        </w:rPr>
      </w:pPr>
      <w:r w:rsidRPr="00900B40">
        <w:rPr>
          <w:rFonts w:eastAsia="Times New Roman"/>
          <w:spacing w:val="2"/>
          <w:sz w:val="20"/>
          <w:szCs w:val="20"/>
          <w:lang w:val="kk-KZ"/>
        </w:rPr>
        <w:lastRenderedPageBreak/>
        <w:t xml:space="preserve">Тендерге тегін медициналық көмектің кепілдік берілген көлемі, тергеу изоляторлары мен қылмыстық-атқару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жүргізудің 2-тарауының 1-параграфында көрсетілген біліктілік талаптарына жауап беретін барлық әлеуетті өнім берушілер жіберіледі. </w:t>
      </w:r>
      <w:r w:rsidRPr="004E4F81">
        <w:rPr>
          <w:rFonts w:eastAsia="Times New Roman"/>
          <w:b/>
          <w:spacing w:val="2"/>
          <w:sz w:val="20"/>
          <w:szCs w:val="20"/>
          <w:lang w:val="kk-KZ"/>
        </w:rPr>
        <w:t>Қазақстан Республикасы Денсаулық сақтау министрінің 2023 жылғы 7 маусымдағы № 110 бұйрығымен бекітілген</w:t>
      </w:r>
      <w:r w:rsidRPr="004E4F81">
        <w:rPr>
          <w:rFonts w:eastAsia="Times New Roman"/>
          <w:spacing w:val="2"/>
          <w:sz w:val="20"/>
          <w:szCs w:val="20"/>
          <w:lang w:val="kk-KZ"/>
        </w:rPr>
        <w:t xml:space="preserve"> Бюджет қаражаты есебінен және (немесе) міндетті әлеуметтік медициналық сақтандыру, фармацевтикалық қызметтер жүйесіндегі (пенитенциарлық) жүйе</w:t>
      </w:r>
    </w:p>
    <w:p w:rsidR="00900B40" w:rsidRPr="004E4F81" w:rsidRDefault="00900B40" w:rsidP="00893BF6">
      <w:pPr>
        <w:pStyle w:val="pc"/>
        <w:jc w:val="both"/>
        <w:rPr>
          <w:rFonts w:eastAsia="Times New Roman"/>
          <w:spacing w:val="2"/>
          <w:sz w:val="20"/>
          <w:szCs w:val="20"/>
          <w:lang w:val="kk-KZ"/>
        </w:rPr>
      </w:pPr>
    </w:p>
    <w:p w:rsidR="00900B40" w:rsidRPr="00547589" w:rsidRDefault="00900B40" w:rsidP="00900B40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Тендерлік өтінімдерді берудің соңғы мерзімі </w:t>
      </w:r>
      <w:r w:rsidRPr="00547589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2024 жылғы «2» желтоқсан сағат 09.00 – ге дейін</w:t>
      </w: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.</w:t>
      </w:r>
    </w:p>
    <w:p w:rsidR="00900B40" w:rsidRPr="00547589" w:rsidRDefault="00900B40" w:rsidP="00900B40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Тендерлік өтінімдер салынған конверттер </w:t>
      </w:r>
      <w:r w:rsidRPr="00547589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 xml:space="preserve">2024 жылғы «2» желтоқсанда сағат 11.00-де </w:t>
      </w: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мына мекен-жайда: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Қ</w:t>
      </w: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азанны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ң</w:t>
      </w: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50 Жылды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қ</w:t>
      </w: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 көшесі 102а, бас дәрігердің кабинетінде ашылатын болады.</w:t>
      </w:r>
    </w:p>
    <w:p w:rsidR="00900B40" w:rsidRPr="00547589" w:rsidRDefault="00900B40" w:rsidP="00900B40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  <w:r w:rsidRPr="0054758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>Әлеуетті жеткізушілер тендерлік өтінімдер салынған конверттерді ашу кезінде қатыса алады.</w:t>
      </w:r>
    </w:p>
    <w:p w:rsidR="00131CC0" w:rsidRPr="00893BF6" w:rsidRDefault="00900B40" w:rsidP="00900B40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Қ</w:t>
      </w:r>
      <w:proofErr w:type="gram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осымша</w:t>
      </w:r>
      <w:proofErr w:type="spellEnd"/>
      <w:proofErr w:type="gram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ақпарат</w:t>
      </w:r>
      <w:proofErr w:type="spell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анықтаманы</w:t>
      </w:r>
      <w:proofErr w:type="spell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8 (71431) 7 29 57 телефоны </w:t>
      </w: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арқылы</w:t>
      </w:r>
      <w:proofErr w:type="spell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алуға</w:t>
      </w:r>
      <w:proofErr w:type="spell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болады</w:t>
      </w:r>
      <w:proofErr w:type="spellEnd"/>
      <w:r w:rsidRPr="00900B4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.</w:t>
      </w: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93BF6" w:rsidRPr="00893BF6" w:rsidRDefault="00893BF6" w:rsidP="00893BF6">
      <w:pPr>
        <w:spacing w:after="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sectPr w:rsidR="00893BF6" w:rsidRPr="00893BF6" w:rsidSect="00893B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4E4F81"/>
    <w:rsid w:val="005169D0"/>
    <w:rsid w:val="00535A4E"/>
    <w:rsid w:val="00536564"/>
    <w:rsid w:val="00547589"/>
    <w:rsid w:val="00552CBB"/>
    <w:rsid w:val="005673D9"/>
    <w:rsid w:val="00583120"/>
    <w:rsid w:val="005917BB"/>
    <w:rsid w:val="00616EE5"/>
    <w:rsid w:val="00636BFE"/>
    <w:rsid w:val="006373FD"/>
    <w:rsid w:val="00683E9E"/>
    <w:rsid w:val="0069704F"/>
    <w:rsid w:val="006C6D3F"/>
    <w:rsid w:val="006D4C45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93BF6"/>
    <w:rsid w:val="008B3CFC"/>
    <w:rsid w:val="008C1B3F"/>
    <w:rsid w:val="008E5EBB"/>
    <w:rsid w:val="00900B40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2534D"/>
    <w:rsid w:val="00B40972"/>
    <w:rsid w:val="00B44F98"/>
    <w:rsid w:val="00B6023C"/>
    <w:rsid w:val="00B65884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565E9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75</cp:revision>
  <dcterms:created xsi:type="dcterms:W3CDTF">2017-05-18T10:37:00Z</dcterms:created>
  <dcterms:modified xsi:type="dcterms:W3CDTF">2024-11-18T06:08:00Z</dcterms:modified>
</cp:coreProperties>
</file>