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A4" w:rsidRPr="00EF69A4" w:rsidRDefault="00EF69A4" w:rsidP="00EF69A4">
      <w:pPr>
        <w:ind w:left="6372"/>
        <w:rPr>
          <w:color w:val="000000"/>
        </w:rPr>
      </w:pPr>
      <w:r w:rsidRPr="00EF69A4">
        <w:rPr>
          <w:color w:val="000000"/>
          <w:lang w:val="kk-KZ"/>
        </w:rPr>
        <w:t>БЕКІТЕМІН</w:t>
      </w:r>
      <w:r w:rsidRPr="00EF69A4">
        <w:rPr>
          <w:color w:val="000000"/>
        </w:rPr>
        <w:t xml:space="preserve">: </w:t>
      </w:r>
    </w:p>
    <w:p w:rsidR="00EF69A4" w:rsidRPr="00EF69A4" w:rsidRDefault="00EF69A4" w:rsidP="00EF69A4">
      <w:pPr>
        <w:ind w:left="6372"/>
        <w:rPr>
          <w:color w:val="000000"/>
          <w:lang w:val="kk-KZ"/>
        </w:rPr>
      </w:pPr>
      <w:r w:rsidRPr="00EF69A4">
        <w:rPr>
          <w:color w:val="000000"/>
        </w:rPr>
        <w:t xml:space="preserve">Қостанай облысы әкімдігі денсаулық сақтау басқармасының </w:t>
      </w:r>
    </w:p>
    <w:p w:rsidR="00EF69A4" w:rsidRPr="00B27A0C" w:rsidRDefault="00EF69A4" w:rsidP="00EF69A4">
      <w:pPr>
        <w:ind w:left="6372"/>
        <w:rPr>
          <w:color w:val="000000"/>
          <w:lang w:val="kk-KZ"/>
        </w:rPr>
      </w:pPr>
      <w:r w:rsidRPr="00EF69A4">
        <w:rPr>
          <w:color w:val="000000"/>
          <w:lang w:val="kk-KZ"/>
        </w:rPr>
        <w:t xml:space="preserve">"Рудный қалалық емханасы" коммуналдық мемлекеттік </w:t>
      </w:r>
      <w:r w:rsidRPr="00B27A0C">
        <w:rPr>
          <w:color w:val="000000"/>
          <w:lang w:val="kk-KZ"/>
        </w:rPr>
        <w:t xml:space="preserve">кәсіпорнының </w:t>
      </w:r>
    </w:p>
    <w:p w:rsidR="00EF69A4" w:rsidRPr="00EF69A4" w:rsidRDefault="00B27A0C" w:rsidP="00EF69A4">
      <w:pPr>
        <w:ind w:left="6372"/>
        <w:rPr>
          <w:color w:val="000000"/>
          <w:lang w:val="kk-KZ"/>
        </w:rPr>
      </w:pPr>
      <w:r w:rsidRPr="00B27A0C">
        <w:rPr>
          <w:color w:val="000000"/>
          <w:lang w:val="kk-KZ"/>
        </w:rPr>
        <w:t>2023 жылы "07" майсым №239</w:t>
      </w:r>
      <w:r w:rsidR="00EF69A4" w:rsidRPr="00B27A0C">
        <w:rPr>
          <w:color w:val="000000"/>
          <w:lang w:val="kk-KZ"/>
        </w:rPr>
        <w:t xml:space="preserve"> НҚ бұйрығымен</w:t>
      </w:r>
      <w:r w:rsidR="00EF69A4" w:rsidRPr="00EF69A4">
        <w:rPr>
          <w:color w:val="000000"/>
          <w:lang w:val="kk-KZ"/>
        </w:rPr>
        <w:t xml:space="preserve"> </w:t>
      </w:r>
    </w:p>
    <w:p w:rsidR="00EF69A4" w:rsidRPr="00EF69A4" w:rsidRDefault="00EF69A4" w:rsidP="00EF69A4">
      <w:pPr>
        <w:ind w:left="6372"/>
        <w:rPr>
          <w:lang w:val="kk-KZ"/>
        </w:rPr>
      </w:pPr>
      <w:r w:rsidRPr="00EF69A4">
        <w:rPr>
          <w:color w:val="000000"/>
          <w:lang w:val="kk-KZ"/>
        </w:rPr>
        <w:t>Бас дәрігер ____________Қалиева К.С.</w:t>
      </w:r>
    </w:p>
    <w:p w:rsidR="00EF69A4" w:rsidRPr="00EF69A4" w:rsidRDefault="00EF69A4" w:rsidP="00EF69A4">
      <w:pPr>
        <w:rPr>
          <w:lang w:val="kk-KZ"/>
        </w:rPr>
      </w:pPr>
    </w:p>
    <w:p w:rsidR="00EF69A4" w:rsidRPr="00EF69A4" w:rsidRDefault="00EF69A4" w:rsidP="00EF69A4">
      <w:pPr>
        <w:pStyle w:val="Iauiue"/>
        <w:widowControl/>
        <w:tabs>
          <w:tab w:val="left" w:pos="1701"/>
        </w:tabs>
        <w:ind w:firstLine="426"/>
        <w:jc w:val="center"/>
        <w:rPr>
          <w:b/>
          <w:color w:val="000000"/>
          <w:sz w:val="24"/>
          <w:szCs w:val="24"/>
          <w:lang w:val="kk-KZ"/>
        </w:rPr>
      </w:pPr>
      <w:r w:rsidRPr="00EF69A4">
        <w:rPr>
          <w:b/>
          <w:color w:val="000000"/>
          <w:sz w:val="24"/>
          <w:szCs w:val="24"/>
          <w:lang w:val="kk-KZ"/>
        </w:rPr>
        <w:t xml:space="preserve">Медициналық бұйымдарды сатып алуға арналған </w:t>
      </w:r>
    </w:p>
    <w:p w:rsidR="00EF69A4" w:rsidRPr="00EF69A4" w:rsidRDefault="00EF69A4" w:rsidP="00EF69A4">
      <w:pPr>
        <w:pStyle w:val="Iauiue"/>
        <w:widowControl/>
        <w:tabs>
          <w:tab w:val="left" w:pos="1701"/>
        </w:tabs>
        <w:ind w:firstLine="426"/>
        <w:jc w:val="center"/>
        <w:rPr>
          <w:b/>
          <w:color w:val="000000"/>
          <w:sz w:val="24"/>
          <w:szCs w:val="24"/>
          <w:lang w:val="kk-KZ"/>
        </w:rPr>
      </w:pPr>
      <w:r w:rsidRPr="00EF69A4">
        <w:rPr>
          <w:b/>
          <w:color w:val="000000"/>
          <w:sz w:val="24"/>
          <w:szCs w:val="24"/>
          <w:lang w:val="kk-KZ"/>
        </w:rPr>
        <w:t>ТЕНДІРЛІК ҚҰЖАТТАМА</w:t>
      </w:r>
    </w:p>
    <w:p w:rsidR="00EF69A4" w:rsidRPr="00EF69A4" w:rsidRDefault="00EF69A4" w:rsidP="00EF69A4">
      <w:pPr>
        <w:pStyle w:val="Iauiue"/>
        <w:widowControl/>
        <w:tabs>
          <w:tab w:val="left" w:pos="1701"/>
        </w:tabs>
        <w:ind w:firstLine="426"/>
        <w:jc w:val="both"/>
        <w:rPr>
          <w:b/>
          <w:sz w:val="24"/>
          <w:szCs w:val="24"/>
          <w:lang w:val="kk-KZ"/>
        </w:rPr>
      </w:pPr>
    </w:p>
    <w:p w:rsidR="00EF69A4" w:rsidRPr="00EF69A4" w:rsidRDefault="00EF69A4" w:rsidP="00EF69A4">
      <w:pPr>
        <w:spacing w:line="288" w:lineRule="atLeast"/>
        <w:ind w:firstLine="426"/>
        <w:jc w:val="both"/>
        <w:rPr>
          <w:bdr w:val="none" w:sz="0" w:space="0" w:color="auto" w:frame="1"/>
          <w:lang w:val="kk-KZ"/>
        </w:rPr>
      </w:pPr>
      <w:r w:rsidRPr="00EF69A4">
        <w:rPr>
          <w:b/>
          <w:bdr w:val="none" w:sz="0" w:space="0" w:color="auto" w:frame="1"/>
          <w:lang w:val="kk-KZ"/>
        </w:rPr>
        <w:t>Тапсырыс беруші:</w:t>
      </w:r>
      <w:r w:rsidRPr="00EF69A4">
        <w:rPr>
          <w:bdr w:val="none" w:sz="0" w:space="0" w:color="auto" w:frame="1"/>
          <w:lang w:val="kk-KZ"/>
        </w:rPr>
        <w:t xml:space="preserve"> Қостанай облысы әкімдігі денсаулық сақтау басқармасының "</w:t>
      </w:r>
      <w:r w:rsidRPr="00EF69A4">
        <w:rPr>
          <w:color w:val="000000"/>
          <w:bdr w:val="none" w:sz="0" w:space="0" w:color="auto" w:frame="1"/>
          <w:lang w:val="kk-KZ"/>
        </w:rPr>
        <w:t xml:space="preserve"> Рудный қалалық емханасы</w:t>
      </w:r>
      <w:r w:rsidRPr="00EF69A4">
        <w:rPr>
          <w:bdr w:val="none" w:sz="0" w:space="0" w:color="auto" w:frame="1"/>
          <w:lang w:val="kk-KZ"/>
        </w:rPr>
        <w:t xml:space="preserve"> " коммуналдық мемлекеттік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rudgorpol@yandex.kz </w:t>
      </w:r>
    </w:p>
    <w:p w:rsidR="00EF69A4" w:rsidRPr="00EF69A4" w:rsidRDefault="00EF69A4" w:rsidP="00EF69A4">
      <w:pPr>
        <w:spacing w:line="288" w:lineRule="atLeast"/>
        <w:jc w:val="both"/>
        <w:rPr>
          <w:bdr w:val="none" w:sz="0" w:space="0" w:color="auto" w:frame="1"/>
          <w:lang w:val="kk-KZ"/>
        </w:rPr>
      </w:pPr>
    </w:p>
    <w:p w:rsidR="00EF69A4" w:rsidRPr="00EF69A4" w:rsidRDefault="00EF69A4" w:rsidP="00EF69A4">
      <w:pPr>
        <w:spacing w:line="288" w:lineRule="atLeast"/>
        <w:ind w:firstLine="426"/>
        <w:jc w:val="both"/>
        <w:rPr>
          <w:bdr w:val="none" w:sz="0" w:space="0" w:color="auto" w:frame="1"/>
          <w:lang w:val="kk-KZ"/>
        </w:rPr>
      </w:pPr>
      <w:r w:rsidRPr="00EF69A4">
        <w:rPr>
          <w:b/>
          <w:bdr w:val="none" w:sz="0" w:space="0" w:color="auto" w:frame="1"/>
          <w:lang w:val="kk-KZ"/>
        </w:rPr>
        <w:t xml:space="preserve">Тендерді ұйымдастырушы: </w:t>
      </w:r>
      <w:r w:rsidRPr="00EF69A4">
        <w:rPr>
          <w:bdr w:val="none" w:sz="0" w:space="0" w:color="auto" w:frame="1"/>
          <w:lang w:val="kk-KZ"/>
        </w:rPr>
        <w:t>Қостанай облысы әкімдігі денсаулық сақтау басқармасының "</w:t>
      </w:r>
      <w:r w:rsidRPr="00EF69A4">
        <w:rPr>
          <w:color w:val="000000"/>
          <w:bdr w:val="none" w:sz="0" w:space="0" w:color="auto" w:frame="1"/>
          <w:lang w:val="kk-KZ"/>
        </w:rPr>
        <w:t xml:space="preserve"> Рудный қалалық емханасы</w:t>
      </w:r>
      <w:r w:rsidRPr="00EF69A4">
        <w:rPr>
          <w:bdr w:val="none" w:sz="0" w:space="0" w:color="auto" w:frame="1"/>
          <w:lang w:val="kk-KZ"/>
        </w:rPr>
        <w:t xml:space="preserve"> " коммуналдық мемлекеттік кәсіпорны, Қостанай облысы Денсаулық сақтау басқармасының "</w:t>
      </w:r>
      <w:r w:rsidRPr="00EF69A4">
        <w:rPr>
          <w:color w:val="000000"/>
          <w:bdr w:val="none" w:sz="0" w:space="0" w:color="auto" w:frame="1"/>
          <w:lang w:val="kk-KZ"/>
        </w:rPr>
        <w:t xml:space="preserve"> Рудный қалалық емханасы</w:t>
      </w:r>
      <w:r w:rsidRPr="00EF69A4">
        <w:rPr>
          <w:bdr w:val="none" w:sz="0" w:space="0" w:color="auto" w:frame="1"/>
          <w:lang w:val="kk-KZ"/>
        </w:rPr>
        <w:t xml:space="preserve"> " КМК бенефициары, БСН 951040000277, ЖСК KZ438560000006263576, "Банк Центр Кредит" АҚ филиалы, БСК кcjbkzkx, Кбе 16, КНП 171, e-mail: </w:t>
      </w:r>
      <w:hyperlink r:id="rId9" w:history="1">
        <w:r w:rsidRPr="00EF69A4">
          <w:rPr>
            <w:rStyle w:val="ab"/>
            <w:bdr w:val="none" w:sz="0" w:space="0" w:color="auto" w:frame="1"/>
            <w:lang w:val="kk-KZ"/>
          </w:rPr>
          <w:t>rudgorpol@yandex.kz</w:t>
        </w:r>
      </w:hyperlink>
      <w:r w:rsidRPr="00EF69A4">
        <w:rPr>
          <w:bdr w:val="none" w:sz="0" w:space="0" w:color="auto" w:frame="1"/>
          <w:lang w:val="kk-KZ"/>
        </w:rPr>
        <w:t xml:space="preserve"> </w:t>
      </w:r>
    </w:p>
    <w:p w:rsidR="00EF69A4" w:rsidRPr="00EF69A4" w:rsidRDefault="00EF69A4" w:rsidP="00EF69A4">
      <w:pPr>
        <w:spacing w:line="288" w:lineRule="atLeast"/>
        <w:jc w:val="both"/>
        <w:rPr>
          <w:bdr w:val="none" w:sz="0" w:space="0" w:color="auto" w:frame="1"/>
          <w:lang w:val="kk-KZ"/>
        </w:rPr>
      </w:pPr>
    </w:p>
    <w:p w:rsidR="00EF69A4" w:rsidRPr="00EF69A4" w:rsidRDefault="00EF69A4" w:rsidP="00EF69A4">
      <w:pPr>
        <w:spacing w:line="288" w:lineRule="atLeast"/>
        <w:ind w:firstLine="426"/>
        <w:jc w:val="both"/>
        <w:rPr>
          <w:bdr w:val="none" w:sz="0" w:space="0" w:color="auto" w:frame="1"/>
          <w:lang w:val="kk-KZ"/>
        </w:rPr>
      </w:pPr>
      <w:r w:rsidRPr="00EF69A4">
        <w:rPr>
          <w:b/>
          <w:bdr w:val="none" w:sz="0" w:space="0" w:color="auto" w:frame="1"/>
          <w:lang w:val="kk-KZ"/>
        </w:rPr>
        <w:t>Тендерді ұйымдастырушының өкілі:</w:t>
      </w:r>
      <w:r w:rsidRPr="00EF69A4">
        <w:rPr>
          <w:bdr w:val="none" w:sz="0" w:space="0" w:color="auto" w:frame="1"/>
          <w:lang w:val="kk-KZ"/>
        </w:rPr>
        <w:t xml:space="preserve"> </w:t>
      </w:r>
    </w:p>
    <w:p w:rsidR="00EF69A4" w:rsidRPr="00EF69A4" w:rsidRDefault="00EF69A4" w:rsidP="00EF69A4">
      <w:pPr>
        <w:spacing w:line="288" w:lineRule="atLeast"/>
        <w:jc w:val="both"/>
        <w:rPr>
          <w:bdr w:val="none" w:sz="0" w:space="0" w:color="auto" w:frame="1"/>
          <w:lang w:val="kk-KZ"/>
        </w:rPr>
      </w:pPr>
      <w:r w:rsidRPr="00EF69A4">
        <w:rPr>
          <w:bdr w:val="none" w:sz="0" w:space="0" w:color="auto" w:frame="1"/>
          <w:lang w:val="kk-KZ"/>
        </w:rPr>
        <w:t xml:space="preserve">Бахтиярова А.А. – мемлекеттік сатып алу жөніндегі маман– 8-71431-7-29-57 </w:t>
      </w:r>
    </w:p>
    <w:p w:rsidR="00EF69A4" w:rsidRPr="00EF69A4" w:rsidRDefault="00EF69A4" w:rsidP="00EF69A4">
      <w:pPr>
        <w:spacing w:line="288" w:lineRule="atLeast"/>
        <w:jc w:val="both"/>
        <w:rPr>
          <w:lang w:val="kk-KZ"/>
        </w:rPr>
      </w:pPr>
      <w:r w:rsidRPr="00EF69A4">
        <w:rPr>
          <w:bdr w:val="none" w:sz="0" w:space="0" w:color="auto" w:frame="1"/>
          <w:lang w:val="kk-KZ"/>
        </w:rPr>
        <w:t>Тендерлік құжаттама тегін беріледі</w:t>
      </w:r>
      <w:r w:rsidRPr="00EF69A4">
        <w:rPr>
          <w:lang w:val="kk-KZ"/>
        </w:rPr>
        <w:t>.</w:t>
      </w:r>
    </w:p>
    <w:p w:rsidR="00EF69A4" w:rsidRPr="00EF69A4" w:rsidRDefault="00EF69A4" w:rsidP="00EF69A4">
      <w:pPr>
        <w:rPr>
          <w:lang w:val="kk-KZ"/>
        </w:rPr>
      </w:pPr>
    </w:p>
    <w:p w:rsidR="00EF69A4" w:rsidRPr="00EF69A4" w:rsidRDefault="00EF69A4" w:rsidP="00EF69A4">
      <w:pPr>
        <w:spacing w:line="288" w:lineRule="atLeast"/>
        <w:jc w:val="center"/>
        <w:rPr>
          <w:b/>
          <w:color w:val="000000"/>
          <w:lang w:val="kk-KZ"/>
        </w:rPr>
      </w:pPr>
      <w:r w:rsidRPr="00EF69A4">
        <w:rPr>
          <w:b/>
          <w:color w:val="000000"/>
          <w:bdr w:val="none" w:sz="0" w:space="0" w:color="auto" w:frame="1"/>
          <w:lang w:val="kk-KZ"/>
        </w:rPr>
        <w:t>1 тарау. Жалпы ережелер</w:t>
      </w:r>
    </w:p>
    <w:p w:rsidR="00EF69A4" w:rsidRPr="00EF69A4" w:rsidRDefault="00EF69A4" w:rsidP="00EF69A4">
      <w:pPr>
        <w:jc w:val="center"/>
        <w:rPr>
          <w:b/>
          <w:lang w:val="kk-KZ"/>
        </w:rPr>
      </w:pPr>
    </w:p>
    <w:p w:rsidR="00EF69A4" w:rsidRPr="00B27A0C" w:rsidRDefault="00EF69A4" w:rsidP="00B27A0C">
      <w:pPr>
        <w:ind w:firstLine="708"/>
        <w:jc w:val="both"/>
        <w:rPr>
          <w:color w:val="000000"/>
          <w:bdr w:val="none" w:sz="0" w:space="0" w:color="auto" w:frame="1"/>
          <w:lang w:val="kk-KZ"/>
        </w:rPr>
      </w:pPr>
      <w:r w:rsidRPr="00EF69A4">
        <w:rPr>
          <w:color w:val="000000"/>
          <w:bdr w:val="none" w:sz="0" w:space="0" w:color="auto" w:frame="1"/>
          <w:lang w:val="kk-KZ"/>
        </w:rPr>
        <w:t xml:space="preserve">1. Тендер жеткізуші (лер) – медициналық бұйымдарды (бұдан әрі – тауарлар) таңдау мақсатында өткізіледі – сатып алынатын медициналық бұйымдардың толық тізбесі осы тендерлік </w:t>
      </w:r>
      <w:r w:rsidRPr="00B27A0C">
        <w:rPr>
          <w:color w:val="000000"/>
          <w:bdr w:val="none" w:sz="0" w:space="0" w:color="auto" w:frame="1"/>
          <w:lang w:val="kk-KZ"/>
        </w:rPr>
        <w:t xml:space="preserve">құжаттамаға 1-қосымшада келтірілген. </w:t>
      </w:r>
    </w:p>
    <w:p w:rsidR="00EF69A4" w:rsidRPr="00B27A0C" w:rsidRDefault="00EF69A4" w:rsidP="00B27A0C">
      <w:pPr>
        <w:pStyle w:val="HTML"/>
        <w:shd w:val="clear" w:color="auto" w:fill="F8F9FA"/>
        <w:jc w:val="both"/>
        <w:rPr>
          <w:rFonts w:ascii="Times New Roman" w:hAnsi="Times New Roman"/>
          <w:color w:val="202124"/>
          <w:sz w:val="24"/>
          <w:szCs w:val="24"/>
          <w:lang w:val="kk-KZ"/>
        </w:rPr>
      </w:pPr>
      <w:r w:rsidRPr="00B27A0C">
        <w:rPr>
          <w:rFonts w:ascii="Times New Roman" w:hAnsi="Times New Roman"/>
          <w:color w:val="000000"/>
          <w:sz w:val="24"/>
          <w:szCs w:val="24"/>
          <w:bdr w:val="none" w:sz="0" w:space="0" w:color="auto" w:frame="1"/>
          <w:lang w:val="kk-KZ"/>
        </w:rPr>
        <w:t xml:space="preserve">           2. Осы тендерге бөлінген сома </w:t>
      </w:r>
      <w:r w:rsidR="00B27A0C" w:rsidRPr="00B27A0C">
        <w:rPr>
          <w:rFonts w:ascii="Times New Roman" w:hAnsi="Times New Roman"/>
          <w:b/>
          <w:i/>
          <w:sz w:val="24"/>
          <w:szCs w:val="24"/>
          <w:lang w:val="kk-KZ"/>
        </w:rPr>
        <w:t xml:space="preserve">29 480 604 </w:t>
      </w:r>
      <w:r w:rsidRPr="00B27A0C">
        <w:rPr>
          <w:rFonts w:ascii="Times New Roman" w:hAnsi="Times New Roman"/>
          <w:color w:val="202124"/>
          <w:sz w:val="24"/>
          <w:szCs w:val="24"/>
          <w:lang w:val="kk-KZ"/>
        </w:rPr>
        <w:t>(</w:t>
      </w:r>
      <w:r w:rsidR="00B27A0C" w:rsidRPr="00B27A0C">
        <w:rPr>
          <w:rFonts w:ascii="Times New Roman" w:hAnsi="Times New Roman"/>
          <w:b/>
          <w:i/>
          <w:color w:val="202124"/>
          <w:sz w:val="24"/>
          <w:szCs w:val="24"/>
          <w:lang w:val="kk-KZ"/>
        </w:rPr>
        <w:t>жиырма тоғыз миллион төрт жүз сексен мың алты жүз төрт</w:t>
      </w:r>
      <w:r w:rsidRPr="00B27A0C">
        <w:rPr>
          <w:rFonts w:ascii="Times New Roman" w:hAnsi="Times New Roman"/>
          <w:b/>
          <w:i/>
          <w:color w:val="202124"/>
          <w:sz w:val="24"/>
          <w:szCs w:val="24"/>
          <w:lang w:val="kk-KZ"/>
        </w:rPr>
        <w:t>)</w:t>
      </w:r>
      <w:r w:rsidRPr="00B27A0C">
        <w:rPr>
          <w:rFonts w:ascii="Times New Roman" w:hAnsi="Times New Roman"/>
          <w:color w:val="202124"/>
          <w:sz w:val="24"/>
          <w:szCs w:val="24"/>
          <w:lang w:val="kk-KZ"/>
        </w:rPr>
        <w:t xml:space="preserve"> теңге нөл тиын </w:t>
      </w:r>
      <w:r w:rsidRPr="00B27A0C">
        <w:rPr>
          <w:rFonts w:ascii="Times New Roman" w:hAnsi="Times New Roman"/>
          <w:color w:val="000000"/>
          <w:sz w:val="24"/>
          <w:szCs w:val="24"/>
          <w:bdr w:val="none" w:sz="0" w:space="0" w:color="auto" w:frame="1"/>
          <w:lang w:val="kk-KZ"/>
        </w:rPr>
        <w:t xml:space="preserve">құрайды. </w:t>
      </w:r>
    </w:p>
    <w:p w:rsidR="00EF69A4" w:rsidRPr="00EF69A4" w:rsidRDefault="00EF69A4" w:rsidP="00B27A0C">
      <w:pPr>
        <w:ind w:firstLine="708"/>
        <w:jc w:val="both"/>
        <w:rPr>
          <w:color w:val="000000"/>
          <w:bdr w:val="none" w:sz="0" w:space="0" w:color="auto" w:frame="1"/>
          <w:lang w:val="kk-KZ"/>
        </w:rPr>
      </w:pPr>
      <w:r w:rsidRPr="00EF69A4">
        <w:rPr>
          <w:color w:val="000000"/>
          <w:bdr w:val="none" w:sz="0" w:space="0" w:color="auto" w:frame="1"/>
          <w:lang w:val="kk-KZ"/>
        </w:rPr>
        <w:t xml:space="preserve">3. 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актісін ұсынғаннан кейін Өнім берушінің банктік шотына ақша қаражатын аудару жолымен төлейді.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t>4. 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EF69A4">
        <w:rPr>
          <w:lang w:val="kk-KZ"/>
        </w:rPr>
        <w:t>.</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5. Әлеуетті өнім берушіге қойылатын біліктілік талаптары.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Сатып алуға қатысатын әлеуетті өнім беруші мынадай біліктілік талаптарына сәйкес келеді: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Құқық қабілеттілігі (заңды тұлғалар үшін), азаматтық әрекет қабілеттілігі (кәсіпкерлік қызметті жүзеге асыратын жеке тұлғалар үшін);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тиісті фармацевтикалық қызметті жүзеге асыруға құқық қабілеттілігі;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тендерлік комиссияның (комиссияның) мүшелерімен және хатшысымен, сондай-ақ тендерлік комиссияның (комиссияның) шешімдерді тікелей және (немесе)жанама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lastRenderedPageBreak/>
        <w:t xml:space="preserve">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5) банкроттық не тарату рәсіміне жатпайды.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6) өзінің үлестес тұлғасымен бір лот бойынша тендерге қатысушы болып табылмайды.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Сатып алу кезінде осы Қағидаларда көзделмеген талаптар қойылмайды.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6. Сатып алынатын және босатылатын, оның ішінде фармацевтикалық қызметтерді, тегін медициналық көмектің және (немесе) міндетті әлеуметтік медициналық сақтандыру жүйесінде медициналық көмектің кепілдік берілген көлемін көрсетуге арналған дәрілік заттар мен медициналық бұйымдарды сатып алу кезінде мынадай талаптар қойылады: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1) Қазақстан Республикасының аумағына әкелінген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қорытындының (рұқсат беру құжатының) негізінде, медициналық мақсаттағы бұйымның құрамына кіретін және дербес бұйым немесе құрылғы ретінде пайдаланылмайтын жиынтықтауыштардың болуы; медициналық техниканы арнайы көлік құралынан сатып алған жағдайда - Қазақстан Республикасында бірыңғай жылжымалы медициналық кешен ретінде мемлекеттік тіркеудің болуы. 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2) сипаттаманың немесе техникалық ерекшеліктің хабарландыру немесе сатып алуға шақыру шарттарына сәйкестігі.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3) Қазақстан Республикасының аумағына қорытынды негізінде әкелінген тіркелмеген дәрілік заттар мен медициналық бұйымдарды қоспағанда, бірыңғай дистрибьютордың (Бірыңғай дистрибьютор сатып алған жағдайда) үстеме бағасын, хабарландырудағы немесе сатып алуға шақырудағы бағаны ескере отырып, халықаралық патенттелмеген атауы және сауда атауы (бар болса) Бойынша Денсаулық сақтау саласындағы уәкілетті орган бекіткен шекті бағадан аспауы Денсаулық сақтау саласындағы уәкілетті орган берген (рұқсат беру құжаты);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p w:rsidR="00EF69A4" w:rsidRPr="00EF69A4" w:rsidRDefault="00EF69A4" w:rsidP="00EF69A4">
      <w:pPr>
        <w:spacing w:line="288" w:lineRule="atLeast"/>
        <w:ind w:firstLine="708"/>
        <w:jc w:val="both"/>
        <w:rPr>
          <w:lang w:val="kk-KZ"/>
        </w:rPr>
      </w:pPr>
      <w:r w:rsidRPr="00EF69A4">
        <w:rPr>
          <w:bdr w:val="none" w:sz="0" w:space="0" w:color="auto" w:frame="1"/>
          <w:lang w:val="kk-KZ"/>
        </w:rPr>
        <w:t>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6) өнім беруші Тапсырыс берушіге жеткізген күнге дәрілік заттар мен медициналық бұйымдардың жарамдылық мерзімін: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қаптамада көрсетілген жарамдылық мерзімінің кемінде елу пайызы (жарамдылық мерзімі екі жылдан кем болған кезде);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lastRenderedPageBreak/>
        <w:t>- қаптамада көрсетілген жарамдылық мерзімінен кемінде он екі ай (жарамдылық мерзімі екі жыл және одан көп);</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7) Өнім беруші бірыңғай дистрибьюторға жеткізген күні сатып алатын дәрілік заттар мен медициналық бұйымдардың жарамдылық мерзімі: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кемінде алпыс пайызы (жарамдылық мерзімі екі жылдан кем болған кезде), басталған қаржы жылының қаңтары және қаржы жылы ішінде кейінгі жеткізілімдер кезінде кемінде елу пайызы;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мерзімінен кемінде он төрт ай (жарамдылық мерзімі екі жыл және одан көп) және қаржы жылы ішінде кейінгі жеткізілімдер кезінде кемінде он екі ай;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8) Бірыңғай дистрибьютордың Тапсырыс берушіге жеткізу күніне дәрілік заттар мен медициналық бұйымдардың жарамдылық мерзімін: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қаптамада көрсетілген жарамдылық мерзімінің кемінде отыз пайызы (жарамдылық мерзімі екі жылдан кем болған кезде);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қаптамада көрсетілген жарамдылық мерзімінен кемінде сегіз ай (жарамдылық мерзімі екі жыл немесе одан да көп);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9) Бірыңғай дистрибьютордың Тапсырыс берушіге жеткізу күніне вакциналардың жарамдылық мерзімі: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 қаптамада көрсетілген жарамдылық мерзімінің кемінде қырық пайызы (жарамдылық мерзімі екі жылдан кем болған кезде);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t>- қаптамада көрсетілген жарамдылық мерзімінен кемінде он ай (жарамдылық мерзімі екі жыл және одан көп);</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11) медициналық техниканың жаңалығы, оның жеткізілім сәтінің алдындағы жиырма төрт ай кезеңіндегі пайдаланылмауы және өндірісі;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13) шарттың талаптары бойынша фармацевтикалық қызметті жеткізу немесе көрсету санын, сапасын және мерзімдерін сақтау; </w:t>
      </w:r>
    </w:p>
    <w:p w:rsidR="00EF69A4" w:rsidRPr="00EF69A4" w:rsidRDefault="00EF69A4" w:rsidP="00EF69A4">
      <w:pPr>
        <w:shd w:val="clear" w:color="auto" w:fill="FFFFFF"/>
        <w:spacing w:line="288" w:lineRule="atLeast"/>
        <w:ind w:firstLine="708"/>
        <w:jc w:val="both"/>
        <w:rPr>
          <w:lang w:val="kk-KZ"/>
        </w:rPr>
      </w:pPr>
      <w:r w:rsidRPr="00EF69A4">
        <w:rPr>
          <w:color w:val="000000"/>
          <w:bdr w:val="none" w:sz="0" w:space="0" w:color="auto" w:frame="1"/>
          <w:lang w:val="kk-KZ"/>
        </w:rPr>
        <w:t>14) өндіруші мәртебесі бар әлеуетті өнім берушінің не өндірушінің ресми өкілі жеткізгенін растайтын құжаттың болуы</w:t>
      </w:r>
      <w:r w:rsidRPr="00EF69A4">
        <w:rPr>
          <w:lang w:val="kk-KZ"/>
        </w:rPr>
        <w:t>.</w:t>
      </w:r>
    </w:p>
    <w:p w:rsidR="00EF69A4" w:rsidRPr="00EF69A4" w:rsidRDefault="00EF69A4" w:rsidP="00EF69A4">
      <w:pPr>
        <w:shd w:val="clear" w:color="auto" w:fill="FFFFFF"/>
        <w:spacing w:line="288" w:lineRule="atLeast"/>
        <w:ind w:firstLine="708"/>
        <w:jc w:val="both"/>
        <w:rPr>
          <w:color w:val="000000"/>
          <w:lang w:val="kk-KZ"/>
        </w:rPr>
      </w:pPr>
    </w:p>
    <w:p w:rsidR="00EF69A4" w:rsidRPr="00EF69A4" w:rsidRDefault="00EF69A4" w:rsidP="00EF69A4">
      <w:pPr>
        <w:spacing w:line="288" w:lineRule="atLeast"/>
        <w:jc w:val="center"/>
        <w:rPr>
          <w:b/>
          <w:bdr w:val="none" w:sz="0" w:space="0" w:color="auto" w:frame="1"/>
          <w:lang w:val="kk-KZ"/>
        </w:rPr>
      </w:pPr>
      <w:r w:rsidRPr="00EF69A4">
        <w:rPr>
          <w:b/>
          <w:bdr w:val="none" w:sz="0" w:space="0" w:color="auto" w:frame="1"/>
          <w:lang w:val="kk-KZ"/>
        </w:rPr>
        <w:t>2 тарау. Тендерлік құжаттама</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1.Тендерлік құжаттаманың мазмұны: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(сатып алу нысанасына қарай)қамтиды: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тендерлік құжаттаманың құрамы, әлеуетті өнім берушінің осы Қағидалардың 3-тарауының және сатып алынатын дәрілік заттардың және (немесе) медициналық бұйымдардың талаптарына сәйкестігін растау үшін ұсынуға жататын құжаттардың тізбесі-осы Қағидалардың 4-тарауы;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lastRenderedPageBreak/>
        <w:t xml:space="preserve">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дәрілік заттарды, медициналық бұйымдарды жеткізудің немесе фармацевтикалық қызметтер көрсетудің орны, мерзімдері және басқа да шарттары;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6) тендерлік өтінімнің, сатып алу шартының немесе фармацевтикалық қызметтер көрсетуге арналған шарттың тілдеріне қойылатын талаптар;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7) тендерлік өтінімді ресімдеуге қойылатын талаптар; 8) тендерлік өтінімді кепілдік қамтамасыз етуді енгізу тәртібі, нысаны және мерзімдері;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9) тендерлік өтінімді кері қайтарып алу мүмкіндігі мен тәртібін көрсету;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10) тендерлік өтінімдерді қабылдау орны мен соңғы мерзімі және олардың қолданылу мерзімі;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12) тендерлік өтінімдері бар конверттерді ашу орны, Күні, Уақыты және рәсімі;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13) тендерлік өтінімдерді қарау рәсімі;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14) әлеуетті өнім берушілерге - отандық тауар өндірушілерге Қағидаларда айқындалған қолдау көрсету шарттары;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15) сатып алу шартын немесе фармацевтикалық қызметтер көрсетуге арналған шартты енгізу шарттарын, нысанын, көлемін және кепілдік қамтамасыз ету тәсілін;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w:t>
      </w:r>
    </w:p>
    <w:p w:rsidR="00EF69A4" w:rsidRPr="00EF69A4" w:rsidRDefault="00EF69A4" w:rsidP="00EF69A4">
      <w:pPr>
        <w:spacing w:line="288" w:lineRule="atLeast"/>
        <w:ind w:firstLine="400"/>
        <w:jc w:val="both"/>
        <w:rPr>
          <w:lang w:val="kk-KZ"/>
        </w:rPr>
      </w:pPr>
      <w:r w:rsidRPr="00EF69A4">
        <w:rPr>
          <w:bdr w:val="none" w:sz="0" w:space="0" w:color="auto" w:frame="1"/>
          <w:lang w:val="kk-KZ"/>
        </w:rPr>
        <w:t>Пациенттің жеке төзімсіздігі жағдайында Тапсырыс берушінің дәрігерлік-консультациялық комиссиясының қорытындысы негізінде сауда атауын, сондай-ақ техникалық сипаттамасын және халықаралық патенттелмеген атауға шекті бағаларды және (немесе) әрқайсысы бойынша сауда атауына шекті бағаларды көрсете отырып, тегін және (немесе) жеңілдікті негізде босатылатын дәрілік заттардың, медициналық бұйымдардың тізбесі мен саны лотқа (фармацевтикалық қызметтерді сатып алу кезінде);</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17) медициналық техниканың тізбесі мен саны;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rsidR="00EF69A4" w:rsidRPr="00EF69A4" w:rsidRDefault="00EF69A4" w:rsidP="00EF69A4">
      <w:pPr>
        <w:spacing w:line="288" w:lineRule="atLeast"/>
        <w:ind w:firstLine="400"/>
        <w:jc w:val="both"/>
        <w:rPr>
          <w:lang w:val="kk-KZ"/>
        </w:rPr>
      </w:pPr>
      <w:r w:rsidRPr="00EF69A4">
        <w:rPr>
          <w:bdr w:val="none" w:sz="0" w:space="0" w:color="auto" w:frame="1"/>
          <w:lang w:val="kk-KZ"/>
        </w:rPr>
        <w:t>19) осы Қағидалардың 3-тарауында белгіленген фармацевтикалық көрсетілетін қызметтерді әлеуетті жеткізушілерге, сондай-ақ оларды бірлесіп орындаушыларға қойылатын біліктілік талаптары (фармацевтикалық көрсетілетін қызметтерді сатып алу кезінде).</w:t>
      </w:r>
    </w:p>
    <w:p w:rsidR="00EF69A4" w:rsidRPr="00EF69A4" w:rsidRDefault="00EF69A4" w:rsidP="00EF69A4">
      <w:pPr>
        <w:shd w:val="clear" w:color="auto" w:fill="FFFFFF"/>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2. Тапсырыс беруші немесе сатып алуды ұйымдастырушы біртекті дәрілік заттарды және (немесе) медициналық бұйымдарды жеткізу орны бойынша лоттарға, ал біртекті дәрілік заттардың және (немесе) медициналық бұйымдардың бірнеше түрін сатып алуды жүзеге асыру кезінде - лоттарға олардың біртекті түрлері және (немесе) жеткізу орны бойынша бөлуге жол береді. </w:t>
      </w:r>
    </w:p>
    <w:p w:rsidR="00EF69A4" w:rsidRPr="00EF69A4" w:rsidRDefault="00EF69A4" w:rsidP="00EF69A4">
      <w:pPr>
        <w:shd w:val="clear" w:color="auto" w:fill="FFFFFF"/>
        <w:spacing w:line="288" w:lineRule="atLeast"/>
        <w:ind w:firstLine="400"/>
        <w:jc w:val="both"/>
        <w:rPr>
          <w:color w:val="000000"/>
          <w:bdr w:val="none" w:sz="0" w:space="0" w:color="auto" w:frame="1"/>
          <w:lang w:val="kk-KZ"/>
        </w:rPr>
      </w:pPr>
      <w:r w:rsidRPr="00EF69A4">
        <w:rPr>
          <w:color w:val="000000"/>
          <w:bdr w:val="none" w:sz="0" w:space="0" w:color="auto" w:frame="1"/>
          <w:lang w:val="kk-KZ"/>
        </w:rPr>
        <w:t>3. Тапсырыс беруші немесе сатып алуды ұйымдастырушы фармацевтикалық қызметтерді сатып алу кезінде сатып алу оларды көрсету орны бойынша лоттарға бөлінеді.</w:t>
      </w:r>
    </w:p>
    <w:p w:rsidR="00EF69A4" w:rsidRPr="00EF69A4" w:rsidRDefault="00EF69A4" w:rsidP="00EF69A4">
      <w:pPr>
        <w:shd w:val="clear" w:color="auto" w:fill="FFFFFF"/>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4.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түсініктемелер алу үшін жүгінеді, оған тапсырыс </w:t>
      </w:r>
      <w:r w:rsidRPr="00EF69A4">
        <w:rPr>
          <w:color w:val="000000"/>
          <w:bdr w:val="none" w:sz="0" w:space="0" w:color="auto" w:frame="1"/>
          <w:lang w:val="kk-KZ"/>
        </w:rPr>
        <w:lastRenderedPageBreak/>
        <w:t xml:space="preserve">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 </w:t>
      </w:r>
    </w:p>
    <w:p w:rsidR="00EF69A4" w:rsidRPr="00EF69A4" w:rsidRDefault="00EF69A4" w:rsidP="00EF69A4">
      <w:pPr>
        <w:shd w:val="clear" w:color="auto" w:fill="FFFFFF"/>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5. 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rsidR="00EF69A4" w:rsidRPr="00EF69A4" w:rsidRDefault="00EF69A4" w:rsidP="00EF69A4">
      <w:pPr>
        <w:shd w:val="clear" w:color="auto" w:fill="FFFFFF"/>
        <w:spacing w:line="288" w:lineRule="atLeast"/>
        <w:ind w:firstLine="400"/>
        <w:jc w:val="both"/>
        <w:rPr>
          <w:color w:val="000000"/>
          <w:lang w:val="kk-KZ"/>
        </w:rPr>
      </w:pPr>
      <w:r w:rsidRPr="00EF69A4">
        <w:rPr>
          <w:color w:val="000000"/>
          <w:bdr w:val="none" w:sz="0" w:space="0" w:color="auto" w:frame="1"/>
          <w:lang w:val="kk-KZ"/>
        </w:rPr>
        <w:t>6.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r w:rsidRPr="00EF69A4">
        <w:rPr>
          <w:lang w:val="kk-KZ"/>
        </w:rPr>
        <w:t>.</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7. Тендерлік құжаттамаға өзгерістер енгізу. </w:t>
      </w:r>
    </w:p>
    <w:p w:rsidR="00EF69A4" w:rsidRPr="00EF69A4" w:rsidRDefault="00EF69A4" w:rsidP="00EF69A4">
      <w:pPr>
        <w:spacing w:line="288" w:lineRule="atLeast"/>
        <w:ind w:firstLine="400"/>
        <w:jc w:val="both"/>
        <w:rPr>
          <w:color w:val="000000"/>
          <w:lang w:val="kk-KZ"/>
        </w:rPr>
      </w:pPr>
      <w:r w:rsidRPr="00EF69A4">
        <w:rPr>
          <w:color w:val="000000"/>
          <w:bdr w:val="none" w:sz="0" w:space="0" w:color="auto" w:frame="1"/>
          <w:lang w:val="kk-KZ"/>
        </w:rPr>
        <w:t>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r w:rsidRPr="00EF69A4">
        <w:rPr>
          <w:lang w:val="kk-KZ"/>
        </w:rPr>
        <w:t>.</w:t>
      </w:r>
    </w:p>
    <w:p w:rsidR="00EF69A4" w:rsidRPr="00EF69A4" w:rsidRDefault="00EF69A4" w:rsidP="00EF69A4">
      <w:pPr>
        <w:pStyle w:val="a4"/>
        <w:spacing w:before="0" w:beforeAutospacing="0" w:after="0" w:afterAutospacing="0"/>
        <w:jc w:val="both"/>
        <w:rPr>
          <w:lang w:val="kk-KZ"/>
        </w:rPr>
      </w:pPr>
    </w:p>
    <w:p w:rsidR="00EF69A4" w:rsidRPr="00EF69A4" w:rsidRDefault="00EF69A4" w:rsidP="00EF69A4">
      <w:pPr>
        <w:spacing w:line="288" w:lineRule="atLeast"/>
        <w:jc w:val="center"/>
        <w:rPr>
          <w:b/>
          <w:color w:val="000000"/>
          <w:bdr w:val="none" w:sz="0" w:space="0" w:color="auto" w:frame="1"/>
          <w:lang w:val="kk-KZ"/>
        </w:rPr>
      </w:pPr>
      <w:r w:rsidRPr="00EF69A4">
        <w:rPr>
          <w:b/>
          <w:color w:val="000000"/>
          <w:bdr w:val="none" w:sz="0" w:space="0" w:color="auto" w:frame="1"/>
          <w:lang w:val="kk-KZ"/>
        </w:rPr>
        <w:t>3-тарау. Тендерлік өтінімді ресімдеуге қойылатын талаптар, оны ұсыну, өзгерту және кері қайтарып алу.</w:t>
      </w:r>
    </w:p>
    <w:p w:rsidR="00EF69A4" w:rsidRPr="00EF69A4" w:rsidRDefault="00EF69A4" w:rsidP="00EF69A4">
      <w:pPr>
        <w:spacing w:line="288" w:lineRule="atLeast"/>
        <w:jc w:val="center"/>
        <w:rPr>
          <w:b/>
          <w:color w:val="000000"/>
          <w:bdr w:val="none" w:sz="0" w:space="0" w:color="auto" w:frame="1"/>
          <w:lang w:val="kk-KZ"/>
        </w:rPr>
      </w:pP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2.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3. Тендерлік өтінім негізгі бөліктен, техникалық бөліктен және кепілдік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130-27-тармақтары. </w:t>
      </w:r>
    </w:p>
    <w:p w:rsidR="00EF69A4" w:rsidRPr="00EF69A4" w:rsidRDefault="00EF69A4" w:rsidP="00EF69A4">
      <w:pPr>
        <w:spacing w:line="288" w:lineRule="atLeast"/>
        <w:ind w:firstLine="400"/>
        <w:jc w:val="both"/>
        <w:rPr>
          <w:color w:val="000000"/>
          <w:lang w:val="kk-KZ"/>
        </w:rPr>
      </w:pPr>
      <w:r w:rsidRPr="00EF69A4">
        <w:rPr>
          <w:color w:val="000000"/>
          <w:bdr w:val="none" w:sz="0" w:space="0" w:color="auto" w:frame="1"/>
          <w:lang w:val="kk-KZ"/>
        </w:rPr>
        <w:t>4. Тендерлік өтінімнің негізгі бөлігі мыналарды қамтиды:</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тиісті мемлекеттік орган берген заңды тұлға құрмай кәсіпкерлік қызметті жүзеге асыруға құқық беретін құжаттың көшірмесі;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w:t>
      </w:r>
      <w:r w:rsidRPr="00EF69A4">
        <w:rPr>
          <w:bdr w:val="none" w:sz="0" w:space="0" w:color="auto" w:frame="1"/>
          <w:lang w:val="kk-KZ"/>
        </w:rPr>
        <w:lastRenderedPageBreak/>
        <w:t xml:space="preserve">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 </w:t>
      </w:r>
    </w:p>
    <w:p w:rsidR="00EF69A4" w:rsidRPr="00EF69A4" w:rsidRDefault="00EF69A4" w:rsidP="00EF69A4">
      <w:pPr>
        <w:spacing w:line="288" w:lineRule="atLeast"/>
        <w:ind w:firstLine="400"/>
        <w:jc w:val="both"/>
        <w:rPr>
          <w:lang w:val="kk-KZ"/>
        </w:rPr>
      </w:pPr>
      <w:r w:rsidRPr="00EF69A4">
        <w:rPr>
          <w:bdr w:val="none" w:sz="0" w:space="0" w:color="auto" w:frame="1"/>
          <w:lang w:val="kk-KZ"/>
        </w:rPr>
        <w:t>5) сертификаттардың көшірмелері (бар болса):</w:t>
      </w:r>
      <w:r w:rsidRPr="00EF69A4">
        <w:rPr>
          <w:lang w:val="kk-KZ"/>
        </w:rPr>
        <w:t xml:space="preserve"> </w:t>
      </w:r>
      <w:r w:rsidRPr="00EF69A4">
        <w:rPr>
          <w:color w:val="000000"/>
          <w:bdr w:val="none" w:sz="0" w:space="0" w:color="auto" w:frame="1"/>
          <w:lang w:val="kk-KZ"/>
        </w:rPr>
        <w:t xml:space="preserve">объектінің және өндірістің тиісті өндірістік практика (GMP)талаптарына сәйкестігі туралы; </w:t>
      </w:r>
    </w:p>
    <w:p w:rsidR="00EF69A4" w:rsidRPr="00EF69A4" w:rsidRDefault="00EF69A4" w:rsidP="00EF69A4">
      <w:pPr>
        <w:spacing w:line="288" w:lineRule="atLeast"/>
        <w:jc w:val="both"/>
        <w:rPr>
          <w:color w:val="000000"/>
          <w:bdr w:val="none" w:sz="0" w:space="0" w:color="auto" w:frame="1"/>
          <w:lang w:val="kk-KZ"/>
        </w:rPr>
      </w:pPr>
      <w:r w:rsidRPr="00EF69A4">
        <w:rPr>
          <w:color w:val="000000"/>
          <w:bdr w:val="none" w:sz="0" w:space="0" w:color="auto" w:frame="1"/>
          <w:lang w:val="kk-KZ"/>
        </w:rPr>
        <w:t xml:space="preserve">объектінің тиісті дистрибьюторлық практика (GDP)талаптарына сәйкестігі туралы; </w:t>
      </w:r>
    </w:p>
    <w:p w:rsidR="00EF69A4" w:rsidRPr="00EF69A4" w:rsidRDefault="00EF69A4" w:rsidP="00EF69A4">
      <w:pPr>
        <w:spacing w:line="288" w:lineRule="atLeast"/>
        <w:jc w:val="both"/>
        <w:rPr>
          <w:color w:val="000000"/>
          <w:bdr w:val="none" w:sz="0" w:space="0" w:color="auto" w:frame="1"/>
          <w:lang w:val="kk-KZ"/>
        </w:rPr>
      </w:pPr>
      <w:r w:rsidRPr="00EF69A4">
        <w:rPr>
          <w:color w:val="000000"/>
          <w:bdr w:val="none" w:sz="0" w:space="0" w:color="auto" w:frame="1"/>
          <w:lang w:val="kk-KZ"/>
        </w:rPr>
        <w:t xml:space="preserve">объектінің тиісті дәріхана практикасының (GPP)талаптарына сәйкестігі туралы; </w:t>
      </w:r>
    </w:p>
    <w:p w:rsidR="00EF69A4" w:rsidRPr="00EF69A4" w:rsidRDefault="00EF69A4" w:rsidP="00EF69A4">
      <w:pPr>
        <w:spacing w:line="288" w:lineRule="atLeast"/>
        <w:jc w:val="both"/>
        <w:rPr>
          <w:color w:val="000000"/>
          <w:bdr w:val="none" w:sz="0" w:space="0" w:color="auto" w:frame="1"/>
          <w:lang w:val="kk-KZ"/>
        </w:rPr>
      </w:pPr>
      <w:r w:rsidRPr="00EF69A4">
        <w:rPr>
          <w:color w:val="000000"/>
          <w:bdr w:val="none" w:sz="0" w:space="0" w:color="auto" w:frame="1"/>
          <w:lang w:val="kk-KZ"/>
        </w:rPr>
        <w:t xml:space="preserve">6) Денсаулық сақтау саласындағы уәкілетті орган бекіткен нысан бойынша баға ұсынысы; </w:t>
      </w:r>
    </w:p>
    <w:p w:rsidR="00EF69A4" w:rsidRPr="00EF69A4" w:rsidRDefault="00EF69A4" w:rsidP="00EF69A4">
      <w:pPr>
        <w:spacing w:line="288" w:lineRule="atLeast"/>
        <w:jc w:val="both"/>
        <w:rPr>
          <w:color w:val="000000"/>
          <w:lang w:val="kk-KZ"/>
        </w:rPr>
      </w:pPr>
      <w:r w:rsidRPr="00EF69A4">
        <w:rPr>
          <w:color w:val="000000"/>
          <w:bdr w:val="none" w:sz="0" w:space="0" w:color="auto" w:frame="1"/>
          <w:lang w:val="kk-KZ"/>
        </w:rPr>
        <w:t>7) тендерлік өтінімді кепілдікпен қамтамасыз етуді енгізуді растайтын құжаттың түпнұсқасы.</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5. Тендерлік өтінімнің техникалық бөлігі мыналарды қамтиды: </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w:t>
      </w:r>
    </w:p>
    <w:p w:rsidR="00EF69A4" w:rsidRPr="00EF69A4" w:rsidRDefault="00EF69A4" w:rsidP="00EF69A4">
      <w:pPr>
        <w:spacing w:line="288" w:lineRule="atLeast"/>
        <w:ind w:firstLine="400"/>
        <w:jc w:val="both"/>
        <w:rPr>
          <w:color w:val="000000"/>
          <w:bdr w:val="none" w:sz="0" w:space="0" w:color="auto" w:frame="1"/>
          <w:lang w:val="kk-KZ"/>
        </w:rPr>
      </w:pPr>
      <w:r w:rsidRPr="00EF69A4">
        <w:rPr>
          <w:color w:val="000000"/>
          <w:bdr w:val="none" w:sz="0" w:space="0" w:color="auto" w:frame="1"/>
          <w:lang w:val="kk-KZ"/>
        </w:rPr>
        <w:t xml:space="preserve">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 </w:t>
      </w:r>
    </w:p>
    <w:p w:rsidR="00EF69A4" w:rsidRPr="00EF69A4" w:rsidRDefault="00EF69A4" w:rsidP="00EF69A4">
      <w:pPr>
        <w:spacing w:line="288" w:lineRule="atLeast"/>
        <w:ind w:firstLine="400"/>
        <w:jc w:val="both"/>
        <w:rPr>
          <w:color w:val="000000"/>
          <w:lang w:val="kk-KZ"/>
        </w:rPr>
      </w:pPr>
      <w:r w:rsidRPr="00EF69A4">
        <w:rPr>
          <w:color w:val="000000"/>
          <w:bdr w:val="none" w:sz="0" w:space="0" w:color="auto" w:frame="1"/>
          <w:lang w:val="kk-KZ"/>
        </w:rPr>
        <w:t>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сәйкес берілген қауіпсіздік туралы қорытынды және медициналық бұйымдар"; 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6.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7. Тендерлік өтінімді кепілдік қамтамасыз ету (бұдан әрі - кепілдік қамтамасыз ету) мынадай түрде ұсынылады:</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денсаулық сақтау саласындағы уәкілетті орган бекіткен нысан бойынша банк кепілдігі.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8. Кепілдік қамтамасыз ету әлеуетті өнім берушіге келесі жағдайларда бес жұмыс күні ішінде қайтарылады: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басқа әлеуетті өнім берушінің тендерді жеңімпаз деп тануы;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тендер жеңімпазын айқындамай сатып алу рәсімдері тоқтатылған;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lastRenderedPageBreak/>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9. Кепілдік қамтамасыз ету әлеуетті жеткізушіге қайтарылмайды, егер: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EF69A4" w:rsidRPr="00EF69A4" w:rsidRDefault="00EF69A4" w:rsidP="00EF69A4">
      <w:pPr>
        <w:spacing w:line="288" w:lineRule="atLeast"/>
        <w:ind w:firstLine="400"/>
        <w:jc w:val="both"/>
        <w:rPr>
          <w:lang w:val="kk-KZ"/>
        </w:rPr>
      </w:pPr>
      <w:r w:rsidRPr="00EF69A4">
        <w:rPr>
          <w:bdr w:val="none" w:sz="0" w:space="0" w:color="auto" w:frame="1"/>
          <w:lang w:val="kk-KZ"/>
        </w:rPr>
        <w:t>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10. Әлеуетті өнім беруші қажет болған жағдайда өтінімді қабылдаудың соңғы мерзімі аяқталғанға дейін жазбаша нысанда кері қайтарып алады.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11. Тендерлік өтінімдерді ұсыну мерзімі өткеннен кейін тендерлік өтінімдерге өзгерістер енгізуге жол берілмейді.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12.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Техникалық ерекшелік тігілген және нөмірленген түрде ұсынылады, соңғы бет әлеуетті өнім беруші өкілінің қолымен бекітіледі.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w:t>
      </w:r>
    </w:p>
    <w:p w:rsidR="00EF69A4" w:rsidRPr="00EF69A4" w:rsidRDefault="00EF69A4" w:rsidP="00EF69A4">
      <w:pPr>
        <w:spacing w:line="288" w:lineRule="atLeast"/>
        <w:ind w:firstLine="400"/>
        <w:jc w:val="both"/>
        <w:rPr>
          <w:lang w:val="kk-KZ"/>
        </w:rPr>
      </w:pPr>
      <w:r w:rsidRPr="00EF69A4">
        <w:rPr>
          <w:bdr w:val="none" w:sz="0" w:space="0" w:color="auto" w:frame="1"/>
          <w:lang w:val="kk-KZ"/>
        </w:rPr>
        <w:t>Конверт әлеуетті өнім берушінің атауын және заңды мекенжайын қамтиды, Тапсырыс берушіге немесе сатып алуды ұйымдастырушыға тендерлік құжаттамада көрсетілген мекенжай бойынша жолдануға тиіс және мынадай сөздерді қамтиды.</w:t>
      </w:r>
    </w:p>
    <w:p w:rsidR="00EF69A4" w:rsidRPr="00EF69A4" w:rsidRDefault="00EF69A4" w:rsidP="00EF69A4">
      <w:pPr>
        <w:pStyle w:val="Iauiue"/>
        <w:widowControl/>
        <w:tabs>
          <w:tab w:val="num" w:pos="0"/>
        </w:tabs>
        <w:jc w:val="center"/>
        <w:rPr>
          <w:b/>
          <w:sz w:val="24"/>
          <w:szCs w:val="24"/>
          <w:lang w:val="kk-KZ"/>
        </w:rPr>
      </w:pPr>
    </w:p>
    <w:p w:rsidR="00EF69A4" w:rsidRPr="00EF69A4" w:rsidRDefault="00EF69A4" w:rsidP="00EF69A4">
      <w:pPr>
        <w:spacing w:line="288" w:lineRule="atLeast"/>
        <w:jc w:val="center"/>
        <w:rPr>
          <w:b/>
          <w:color w:val="000000"/>
          <w:bdr w:val="none" w:sz="0" w:space="0" w:color="auto" w:frame="1"/>
          <w:lang w:val="kk-KZ"/>
        </w:rPr>
      </w:pPr>
      <w:r w:rsidRPr="00EF69A4">
        <w:rPr>
          <w:b/>
          <w:color w:val="000000"/>
          <w:bdr w:val="none" w:sz="0" w:space="0" w:color="auto" w:frame="1"/>
          <w:lang w:val="kk-KZ"/>
        </w:rPr>
        <w:t>4-тарау. Тендерлік өтінімді кепілдік қамтамасыз ету</w:t>
      </w:r>
    </w:p>
    <w:p w:rsidR="00EF69A4" w:rsidRPr="00EF69A4" w:rsidRDefault="00EF69A4" w:rsidP="00EF69A4">
      <w:pPr>
        <w:spacing w:line="288" w:lineRule="atLeast"/>
        <w:jc w:val="center"/>
        <w:rPr>
          <w:b/>
          <w:color w:val="000000"/>
          <w:bdr w:val="none" w:sz="0" w:space="0" w:color="auto" w:frame="1"/>
          <w:lang w:val="kk-KZ"/>
        </w:rPr>
      </w:pP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Тендерлік өтініммен бірге әлеуетті өнім беруші Тауарларды немесе фармацевтикалық қызметтерді сатып алуға бөлінген соманың бір пайызы мөлшерінде кепілдік қамтамасыз етуді енгізеді.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Тендерлік өтінімді кепілдік қамтамасыз ету (бұдан әрі - кепілдік қамтамасыз ету) мынадай түрде ұсынылады: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денсаулық сақтау саласындағы уәкілетті орган бекіткен нысан бойынша банк кепілдігі. Ақша кепілі түріндегі тендерлік өтінімді кепілдік қамтамасыз етуді әлеуетті өнім беруші тендерді ұйымдастырушының тиісті шотына енгізеді: </w:t>
      </w:r>
    </w:p>
    <w:p w:rsidR="00EF69A4" w:rsidRPr="00EF69A4" w:rsidRDefault="00EF69A4" w:rsidP="00EF69A4">
      <w:pPr>
        <w:spacing w:line="288" w:lineRule="atLeast"/>
        <w:ind w:firstLine="708"/>
        <w:jc w:val="both"/>
        <w:rPr>
          <w:b/>
          <w:color w:val="000000"/>
          <w:bdr w:val="none" w:sz="0" w:space="0" w:color="auto" w:frame="1"/>
          <w:lang w:val="kk-KZ"/>
        </w:rPr>
      </w:pPr>
      <w:r w:rsidRPr="00EF69A4">
        <w:rPr>
          <w:b/>
          <w:color w:val="000000"/>
          <w:bdr w:val="none" w:sz="0" w:space="0" w:color="auto" w:frame="1"/>
          <w:lang w:val="kk-KZ"/>
        </w:rPr>
        <w:t xml:space="preserve">Қостанай облысы әкімдігі денсаулық сақтау басқармасының " Рудный қалалық емханасы " коммуналдық мемлекеттік кәсіпорны, Қостанай облысы Денсаулық сақтау басқармасының "Рудный қалалық емханасы" КМК бенефициары, БСН 951040000277, ЖСК KZ738560000006281854, "Банк Центр Кредит" АҚ Рудный қ.ФИЛИАЛЫ, БСК КCJBKZKX, Кбе 16, КНП 171.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денсаулық сақтау саласындағы уәкілетті орган бекіткен нысан бойынша банк кепілдігі.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lastRenderedPageBreak/>
        <w:t xml:space="preserve">2. Кепілдік қамтамасыз ету әлеуетті өнім берушіге келесі жағдайларда бес жұмыс күні ішінде қайтарылады: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басқа әлеуетті өнім берушінің тендерді жеңімпаз деп тануы;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тендер жеңімпазын айқындамай сатып алу рәсімдері тоқтатылған;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Кепілдік қамтамасыз ету әлеуетті жеткізушіге қайтарылмайды, егер: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Тендерлік өтінімді кепілдік қамтамасыз етудің қолданылу мерзімі тендерлік өтінімнің қолданылу мерзімінен кем болмауға тиіс.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Тендерді ұйымдастырушы тендерлік өтінімді кепілдік қамтамасыз етуді мынадай жағдайлар туындаған сәттен бастап бес жұмыс күні ішінде қайтарады: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басқа әлеуетті өнім берушінің тендерді жеңімпаз деп тануы;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тендер жеңімпазын айқындамай сатып алу рәсімдері тоқтатылған;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Тендерлік өтінімді кепілдік қамтамасыз ету тендерлік өтінімді ұсынған әлеуетті өнім берушіге және егер әлеуетті өнім беруші: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тендерлік өтінімді қабылдаудың соңғы мерзімі өткеннен кейін тендерлік өтінімді кері қайтарып алды немесе өзгертті;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t>3) жеңімпаз деп танылған және сатып алу шартын немесе фармацевтикалық қызметтер көрсетуге арналған шартты кепілдік қамтамасыз етуді енгізбеген не уақтылы енгізбеген</w:t>
      </w:r>
      <w:r w:rsidRPr="00EF69A4">
        <w:rPr>
          <w:color w:val="000000"/>
          <w:lang w:val="kk-KZ"/>
        </w:rPr>
        <w:t>.</w:t>
      </w:r>
    </w:p>
    <w:p w:rsidR="00EF69A4" w:rsidRPr="00EF69A4" w:rsidRDefault="00EF69A4" w:rsidP="00EF69A4">
      <w:pPr>
        <w:jc w:val="both"/>
        <w:rPr>
          <w:color w:val="000000"/>
          <w:lang w:val="kk-KZ"/>
        </w:rPr>
      </w:pPr>
    </w:p>
    <w:p w:rsidR="00EF69A4" w:rsidRPr="00EF69A4" w:rsidRDefault="00EF69A4" w:rsidP="00EF69A4">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5-тарау. Тендерлік өтінімдері бар конверттерді ашу</w:t>
      </w:r>
    </w:p>
    <w:p w:rsidR="00EF69A4" w:rsidRPr="00EF69A4" w:rsidRDefault="00EF69A4" w:rsidP="00EF69A4">
      <w:pPr>
        <w:shd w:val="clear" w:color="auto" w:fill="FFFFFF"/>
        <w:spacing w:line="288" w:lineRule="atLeast"/>
        <w:jc w:val="center"/>
        <w:rPr>
          <w:b/>
          <w:color w:val="000000"/>
          <w:bdr w:val="none" w:sz="0" w:space="0" w:color="auto" w:frame="1"/>
          <w:lang w:val="kk-KZ"/>
        </w:rPr>
      </w:pP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Тендерлік өтінімдерді қабылдаудың аяқталуы мен тендерлік өтінімдері бар конверттерді ашудың басталуы арасындағы уақыттың ұзақтығы екі сағаттан аспайды.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Тендерлік өтінімдері бар конверттерді тендерлік комиссия аудио - және бейнетіркеуді қолдана отырып, тендерлік құжаттамада айқындалған уақыт және орын бойынша ашады.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 Тендерлік өтінімдері бар конверттерді ашу рәсіміне әлеуетті өнім берушілер не олардың уәкілетті өкілдері қатыса алады. </w:t>
      </w:r>
    </w:p>
    <w:p w:rsidR="00EF69A4" w:rsidRPr="00EF69A4" w:rsidRDefault="00EF69A4" w:rsidP="00EF69A4">
      <w:pPr>
        <w:shd w:val="clear" w:color="auto" w:fill="FFFFFF"/>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Қатысып отырған әлеуетті өнім берушілер не олардың уәкілетті өкілдері </w:t>
      </w:r>
      <w:r w:rsidRPr="003073DA">
        <w:rPr>
          <w:b/>
          <w:color w:val="000000" w:themeColor="text1"/>
          <w:bdr w:val="none" w:sz="0" w:space="0" w:color="auto" w:frame="1"/>
          <w:lang w:val="kk-KZ"/>
        </w:rPr>
        <w:t xml:space="preserve">2023 жылғы </w:t>
      </w:r>
      <w:r w:rsidR="00234AB6">
        <w:rPr>
          <w:b/>
          <w:color w:val="000000" w:themeColor="text1"/>
          <w:bdr w:val="none" w:sz="0" w:space="0" w:color="auto" w:frame="1"/>
          <w:lang w:val="kk-KZ"/>
        </w:rPr>
        <w:t>29</w:t>
      </w:r>
      <w:bookmarkStart w:id="0" w:name="_GoBack"/>
      <w:bookmarkEnd w:id="0"/>
      <w:r w:rsidR="003073DA">
        <w:rPr>
          <w:b/>
          <w:color w:val="000000" w:themeColor="text1"/>
          <w:bdr w:val="none" w:sz="0" w:space="0" w:color="auto" w:frame="1"/>
          <w:lang w:val="kk-KZ"/>
        </w:rPr>
        <w:t xml:space="preserve"> </w:t>
      </w:r>
      <w:r w:rsidRPr="003073DA">
        <w:rPr>
          <w:b/>
          <w:color w:val="000000" w:themeColor="text1"/>
          <w:bdr w:val="none" w:sz="0" w:space="0" w:color="auto" w:frame="1"/>
          <w:lang w:val="kk-KZ"/>
        </w:rPr>
        <w:t>маусым сағат 09.00-ден 09.30-ға дейін</w:t>
      </w:r>
      <w:r w:rsidRPr="003073DA">
        <w:rPr>
          <w:color w:val="000000" w:themeColor="text1"/>
          <w:bdr w:val="none" w:sz="0" w:space="0" w:color="auto" w:frame="1"/>
          <w:lang w:val="kk-KZ"/>
        </w:rPr>
        <w:t xml:space="preserve"> </w:t>
      </w:r>
      <w:r w:rsidRPr="00EF69A4">
        <w:rPr>
          <w:color w:val="000000"/>
          <w:bdr w:val="none" w:sz="0" w:space="0" w:color="auto" w:frame="1"/>
          <w:lang w:val="kk-KZ"/>
        </w:rPr>
        <w:t xml:space="preserve">өзінің қатысуын растай отырып, конверттерді ашу рәсіміне қатысуға ниет білдірген әлеуетті өнім берушілерді тіркеу журналында тіркелуге тиіс. </w:t>
      </w:r>
    </w:p>
    <w:p w:rsidR="00EF69A4" w:rsidRPr="00EF69A4" w:rsidRDefault="00EF69A4" w:rsidP="00EF69A4">
      <w:pPr>
        <w:shd w:val="clear" w:color="auto" w:fill="FFFFFF"/>
        <w:spacing w:line="288" w:lineRule="atLeast"/>
        <w:ind w:firstLine="708"/>
        <w:jc w:val="both"/>
        <w:rPr>
          <w:color w:val="000000"/>
          <w:lang w:val="kk-KZ"/>
        </w:rPr>
      </w:pPr>
      <w:r w:rsidRPr="00EF69A4">
        <w:rPr>
          <w:color w:val="000000"/>
          <w:bdr w:val="none" w:sz="0" w:space="0" w:color="auto" w:frame="1"/>
          <w:lang w:val="kk-KZ"/>
        </w:rPr>
        <w:t xml:space="preserve">5.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w:t>
      </w:r>
      <w:r w:rsidRPr="00EF69A4">
        <w:rPr>
          <w:color w:val="000000"/>
          <w:bdr w:val="none" w:sz="0" w:space="0" w:color="auto" w:frame="1"/>
          <w:lang w:val="kk-KZ"/>
        </w:rPr>
        <w:lastRenderedPageBreak/>
        <w:t>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r w:rsidRPr="00EF69A4">
        <w:rPr>
          <w:lang w:val="kk-KZ"/>
        </w:rPr>
        <w:t>.</w:t>
      </w:r>
    </w:p>
    <w:p w:rsidR="00EF69A4" w:rsidRPr="00EF69A4" w:rsidRDefault="00EF69A4" w:rsidP="00EF69A4">
      <w:pPr>
        <w:pStyle w:val="a4"/>
        <w:spacing w:before="0" w:beforeAutospacing="0" w:after="0" w:afterAutospacing="0"/>
        <w:jc w:val="both"/>
        <w:rPr>
          <w:lang w:val="kk-KZ"/>
        </w:rPr>
      </w:pPr>
    </w:p>
    <w:p w:rsidR="00EF69A4" w:rsidRPr="00EF69A4" w:rsidRDefault="00EF69A4" w:rsidP="00EF69A4">
      <w:pPr>
        <w:spacing w:line="288" w:lineRule="atLeast"/>
        <w:jc w:val="center"/>
        <w:rPr>
          <w:b/>
          <w:bdr w:val="none" w:sz="0" w:space="0" w:color="auto" w:frame="1"/>
          <w:lang w:val="kk-KZ"/>
        </w:rPr>
      </w:pPr>
      <w:r w:rsidRPr="00EF69A4">
        <w:rPr>
          <w:b/>
          <w:bdr w:val="none" w:sz="0" w:space="0" w:color="auto" w:frame="1"/>
          <w:lang w:val="kk-KZ"/>
        </w:rPr>
        <w:t>6-тарау. Тендерлік өтінімдерді бағалау және салыстыру</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Тендерлік комиссия тендерлік өтінімдерді бағалауды және салыстыруды жүзеге асырады.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Тендерлік комиссия тендерлік өтінімді тұтастай немесе лот бойынша қабылдамайды: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осы Қағидалардың талаптарына сәйкес тендерлік өтінімді кепілдік қамтамасыз етуді ұсынбаған;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тиісті мемлекеттік орган (кәсіпкерлік қызметті жүзеге асыратын жеке тұлға үшін) берген заңды тұлға құрмай кәсіпкерлік қызметті жүзеге асыруға құқық беретін құжаттың көшірмесі ұсынылмаған;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6) осы Қағидалардың талаптарына сәйкес техникалық ерекшелік ұсынылмаған;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7) әлеуетті өнім берушінің тендерлік құжаттаманың және осы Қағидалардың талаптарына сәйкес келмейтін техникалық ерекшелікті ұсынуы;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 анықталған;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9) банкроттық не тарату рәсіміне қатысы бар;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11) әлеуетті өнім беруші тиісті дистрибьюторлық практика сертификатын (GDP), отандық тауар өндіруші-объектінің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w:t>
      </w:r>
      <w:r w:rsidRPr="00EF69A4">
        <w:rPr>
          <w:bdr w:val="none" w:sz="0" w:space="0" w:color="auto" w:frame="1"/>
          <w:lang w:val="kk-KZ"/>
        </w:rPr>
        <w:lastRenderedPageBreak/>
        <w:t xml:space="preserve">ұсынған жағдайларды қоспағанда, "суық тізбектің" болуы туралы санитариялық - эпидемиологиялық зерттеп-қарау актісінің көшірмесін ұсынбаған жағдайларда;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13) осы Қағидалардың 10-тармағының талаптарына сәйкес келмеген;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14) осы Қағидалардың 15, 21-тармақтарында белгіленген;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15) Егер тендерлік өтінімнің қолданылу мерзімі тендерлік құжаттама шарттарында көрсетілгеннен қысқа болса;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16) Денсаулық сақтау саласындағы уәкілетті орган бекіткен нысан бойынша баға ұсынысы ұсынылмаған не баға ұсынысы ұсынылмаған;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17)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19) әлеуетті өнім берушінің және (немесе) бірлесіп Орындаушының қойылатын біліктілік талаптарына сәйкес келмеуі;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20) осы Қағидалардың талаптарын бұза отырып аффилиирлену фактісі анықталған жағдайларда жүзеге асырылады.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5. Тендер тәсілімен немесе оның қандай да бір лотымен сатып алу мынадай негіздердің бірі бойынша өтпеді деп танылады: 1) тендерлік өтінімдердің болмауы; 2) Әлеуетті өнім берушілердің барлық тендерлік өтінімдерін қабылдамау.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 </w:t>
      </w:r>
    </w:p>
    <w:p w:rsidR="00EF69A4" w:rsidRPr="00EF69A4" w:rsidRDefault="00EF69A4" w:rsidP="00EF69A4">
      <w:pPr>
        <w:spacing w:line="288" w:lineRule="atLeast"/>
        <w:ind w:firstLine="400"/>
        <w:jc w:val="both"/>
        <w:rPr>
          <w:lang w:val="kk-KZ"/>
        </w:rPr>
      </w:pPr>
      <w:r w:rsidRPr="00EF69A4">
        <w:rPr>
          <w:bdr w:val="none" w:sz="0" w:space="0" w:color="auto" w:frame="1"/>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sidRPr="00EF69A4">
        <w:rPr>
          <w:lang w:val="kk-KZ"/>
        </w:rPr>
        <w:t>.</w:t>
      </w:r>
    </w:p>
    <w:p w:rsidR="00EF69A4" w:rsidRPr="00EF69A4" w:rsidRDefault="00EF69A4" w:rsidP="00EF69A4">
      <w:pPr>
        <w:pStyle w:val="a4"/>
        <w:spacing w:before="0" w:beforeAutospacing="0" w:after="0" w:afterAutospacing="0"/>
        <w:jc w:val="center"/>
        <w:rPr>
          <w:b/>
          <w:bCs/>
          <w:lang w:val="kk-KZ"/>
        </w:rPr>
      </w:pPr>
    </w:p>
    <w:p w:rsidR="00EF69A4" w:rsidRPr="00EF69A4" w:rsidRDefault="00EF69A4" w:rsidP="00EF69A4">
      <w:pPr>
        <w:spacing w:line="288" w:lineRule="atLeast"/>
        <w:jc w:val="center"/>
        <w:rPr>
          <w:b/>
          <w:bdr w:val="none" w:sz="0" w:space="0" w:color="auto" w:frame="1"/>
          <w:lang w:val="kk-KZ"/>
        </w:rPr>
      </w:pPr>
      <w:r w:rsidRPr="00EF69A4">
        <w:rPr>
          <w:b/>
          <w:bdr w:val="none" w:sz="0" w:space="0" w:color="auto" w:frame="1"/>
          <w:lang w:val="kk-KZ"/>
        </w:rPr>
        <w:t>7-тарау. Тендер қорытындысы туралы хаттама</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Тендердің қорытындылары тендерлік өтінімдері бар конверттер ашылған күннен бастап күнтізбелік он күн ішінде шығарылады, ол туралы хаттама жасалады, оған мыналар енгізіледі: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дәрілік заттардың, медициналық бұйымдардың немесе фармацевтикалық көрсетілетін қызметтердің атаулары мен қысқаша сипаттамасы;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сатып алу сомасы;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тендерлік өтінімдерді ұсынған әлеуетті өнім берушілердің атаулары, орналасқан жері және біліктілік деректері;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тендерлік құжаттамаға сәйкес әрбір тендерлік өтінімнің бағасы және басқа да шарттары;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5) тендерлік өтінімдерді бағалау мен салыстыруды баяндау;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6) тендерлік өтінімдерді қабылдамау негіздері;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lastRenderedPageBreak/>
        <w:t xml:space="preserve">7) тендердің әрбір лоты бойынша жеңімпаздың (лардың) атауы мен орналасқан жері және сауда атауын көрсете отырып, жеңімпаз айқындалған шарттар;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8) сауда атауын көрсете отырып, ұсынысы жеңімпаз ұсынғаннан кейін екінші болып табылатын тендердің әрбір лоты қатысушысының атауы және орналасқан жері;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9) Егер тендер жеңімпазы анықталмаса, негіздер;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10) сатып алу шартын жасасуға тиісті мерзім;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11) сараптама комиссиясын тарту туралы ақпарат.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Тендер қорытындылары шығарылған күннен бастап күнтізбелік үш күн ішінде Тапсырыс беруші немесе сатып алуды ұйымдастырушы тендер қорытындыларының хаттамасын Тапсырыс берушінің немесе сатып алуды ұйымдастырушының интернет-ресурсына орналастыру арқылы тендерге қатысқан әлеуетті өнім берушілерді тендер нәтижелері туралы хабардар етеді. </w:t>
      </w:r>
    </w:p>
    <w:p w:rsidR="00EF69A4" w:rsidRPr="00EF69A4" w:rsidRDefault="00EF69A4" w:rsidP="00EF69A4">
      <w:pPr>
        <w:spacing w:line="288" w:lineRule="atLeast"/>
        <w:ind w:firstLine="400"/>
        <w:jc w:val="both"/>
        <w:rPr>
          <w:lang w:val="kk-KZ"/>
        </w:rPr>
      </w:pPr>
      <w:r w:rsidRPr="00EF69A4">
        <w:rPr>
          <w:bdr w:val="none" w:sz="0" w:space="0" w:color="auto" w:frame="1"/>
          <w:lang w:val="kk-KZ"/>
        </w:rPr>
        <w:t>3. 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расталған көшірмелерін және жеңімпаздың дәрілік заттарының және (немесе) медициналық бұйымдарының техникалық ерекшелігін жібереді</w:t>
      </w:r>
      <w:r w:rsidRPr="00EF69A4">
        <w:rPr>
          <w:lang w:val="kk-KZ"/>
        </w:rPr>
        <w:t>.</w:t>
      </w:r>
    </w:p>
    <w:p w:rsidR="00EF69A4" w:rsidRPr="00EF69A4" w:rsidRDefault="00EF69A4" w:rsidP="00EF69A4">
      <w:pPr>
        <w:jc w:val="both"/>
        <w:rPr>
          <w:b/>
          <w:bCs/>
          <w:lang w:val="kk-KZ"/>
        </w:rPr>
      </w:pPr>
    </w:p>
    <w:p w:rsidR="00EF69A4" w:rsidRPr="00EF69A4" w:rsidRDefault="00EF69A4" w:rsidP="00EF69A4">
      <w:pPr>
        <w:spacing w:line="288" w:lineRule="atLeast"/>
        <w:jc w:val="center"/>
        <w:rPr>
          <w:b/>
          <w:bdr w:val="none" w:sz="0" w:space="0" w:color="auto" w:frame="1"/>
        </w:rPr>
      </w:pPr>
      <w:r w:rsidRPr="00EF69A4">
        <w:rPr>
          <w:b/>
          <w:bdr w:val="none" w:sz="0" w:space="0" w:color="auto" w:frame="1"/>
        </w:rPr>
        <w:t>8 тарау. Сатып алу туралы шарт жасасу тәртібі</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 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тиіс.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4.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5.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 сапаның өзгермеуі және өнім берушіні таңдау үшін негіз болған басқа да шарттар жағдайында жасалған шартқа өзгерістер енгізуге жол беріледі: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1) тараптардың өзара келісімі бойынша дәрілік заттарға және (немесе) медициналық бұйымдарға бағаны және тиісінше шарттың бағасын төмендету бөлігінде;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 </w:t>
      </w:r>
    </w:p>
    <w:p w:rsidR="00EF69A4" w:rsidRPr="00EF69A4" w:rsidRDefault="00EF69A4" w:rsidP="00EF69A4">
      <w:pPr>
        <w:spacing w:line="288" w:lineRule="atLeast"/>
        <w:ind w:firstLine="708"/>
        <w:jc w:val="both"/>
        <w:rPr>
          <w:lang w:val="kk-KZ"/>
        </w:rPr>
      </w:pPr>
      <w:r w:rsidRPr="00EF69A4">
        <w:rPr>
          <w:bdr w:val="none" w:sz="0" w:space="0" w:color="auto" w:frame="1"/>
          <w:lang w:val="kk-KZ"/>
        </w:rPr>
        <w:t xml:space="preserve">6. Тапсырыс беруші не сатып алуды ұйымдастырушы тендер жеңімпазы деп танылған әлеуетті өнім берушімен сатып алу шартына және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аудио - және бейнетіркеуді </w:t>
      </w:r>
      <w:r w:rsidRPr="00EF69A4">
        <w:rPr>
          <w:bdr w:val="none" w:sz="0" w:space="0" w:color="auto" w:frame="1"/>
          <w:lang w:val="kk-KZ"/>
        </w:rPr>
        <w:lastRenderedPageBreak/>
        <w:t>қолдана отырып келіссөздер жүргізуге жол беріледі. 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rsidR="00EF69A4" w:rsidRPr="00EF69A4" w:rsidRDefault="00EF69A4" w:rsidP="00EF69A4">
      <w:pPr>
        <w:pStyle w:val="a4"/>
        <w:spacing w:before="0" w:beforeAutospacing="0" w:after="0" w:afterAutospacing="0"/>
        <w:jc w:val="both"/>
        <w:rPr>
          <w:b/>
          <w:bCs/>
          <w:lang w:val="kk-KZ"/>
        </w:rPr>
      </w:pPr>
    </w:p>
    <w:p w:rsidR="00EF69A4" w:rsidRPr="00EF69A4" w:rsidRDefault="00EF69A4" w:rsidP="00EF69A4">
      <w:pPr>
        <w:spacing w:line="288" w:lineRule="atLeast"/>
        <w:jc w:val="center"/>
        <w:rPr>
          <w:b/>
          <w:color w:val="000000"/>
          <w:bdr w:val="none" w:sz="0" w:space="0" w:color="auto" w:frame="1"/>
          <w:lang w:val="kk-KZ"/>
        </w:rPr>
      </w:pPr>
      <w:bookmarkStart w:id="1" w:name="z387"/>
      <w:r w:rsidRPr="00EF69A4">
        <w:rPr>
          <w:b/>
          <w:color w:val="000000"/>
          <w:bdr w:val="none" w:sz="0" w:space="0" w:color="auto" w:frame="1"/>
          <w:lang w:val="kk-KZ"/>
        </w:rPr>
        <w:t>9 тарау. Сатып алу туралы шарттың орындалуын қамтамасыз етуді енгізу тәртібі</w:t>
      </w:r>
    </w:p>
    <w:p w:rsidR="00EF69A4" w:rsidRPr="00EF69A4" w:rsidRDefault="00EF69A4" w:rsidP="00EF69A4">
      <w:pPr>
        <w:spacing w:line="288" w:lineRule="atLeast"/>
        <w:jc w:val="center"/>
        <w:rPr>
          <w:b/>
          <w:color w:val="000000"/>
          <w:bdr w:val="none" w:sz="0" w:space="0" w:color="auto" w:frame="1"/>
          <w:lang w:val="kk-KZ"/>
        </w:rPr>
      </w:pP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Сатып алу шартының немесе фармацевтикалық қызметтер көрсетуге арналған шарттың (бұдан әрі-сатып алу шартының) Кепілдік қамтамасыз етілуін енгізудің мазмұны, нысаны мен талаптары – кепілдік қамтамасыз етуді) Тапсырыс беруші немесе сатып алуды ұйымдастырушы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және фармацевтикалық көрсетілетін қызметтердің ережелеріне сәйкес айқындайды. тендерлік құжаттамаға, сатып алу шартына немесе фармацевтикалық қызметтер көрсетуге арналған шартқа енгізілуге жатады.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Кепілдік қамтамасыз ету сатып алу шартының немесе фармацевтикалық қызмет көрсету шартының бағасының үш пайызын құрайды және мынадай түрде ұсынылады: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Тапсырыс берушінің қызмет көрсететін банкінде орналастырылатын ақшалай қаражат түріндегі кепілдік жарна;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3.Ақшалай қаражаттың кепілдік жарнасы түріндегі кепілдік қамтамасыз етуді әлеуетті өнім беруші Тапсырыс берушінің тиісті шотына енгізеді.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 </w:t>
      </w:r>
    </w:p>
    <w:p w:rsidR="00EF69A4" w:rsidRPr="00EF69A4" w:rsidRDefault="00EF69A4" w:rsidP="00EF69A4">
      <w:pPr>
        <w:spacing w:line="288" w:lineRule="atLeast"/>
        <w:ind w:firstLine="708"/>
        <w:jc w:val="both"/>
        <w:rPr>
          <w:color w:val="000000"/>
          <w:bdr w:val="none" w:sz="0" w:space="0" w:color="auto" w:frame="1"/>
          <w:lang w:val="kk-KZ"/>
        </w:rPr>
      </w:pPr>
      <w:r w:rsidRPr="00EF69A4">
        <w:rPr>
          <w:color w:val="000000"/>
          <w:bdr w:val="none" w:sz="0" w:space="0" w:color="auto" w:frame="1"/>
          <w:lang w:val="kk-KZ"/>
        </w:rPr>
        <w:t xml:space="preserve">2) 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 </w:t>
      </w:r>
    </w:p>
    <w:p w:rsidR="00EF69A4" w:rsidRPr="00EF69A4" w:rsidRDefault="00EF69A4" w:rsidP="00EF69A4">
      <w:pPr>
        <w:spacing w:line="288" w:lineRule="atLeast"/>
        <w:ind w:firstLine="708"/>
        <w:jc w:val="both"/>
        <w:rPr>
          <w:color w:val="000000"/>
          <w:lang w:val="kk-KZ"/>
        </w:rPr>
      </w:pPr>
      <w:r w:rsidRPr="00EF69A4">
        <w:rPr>
          <w:color w:val="000000"/>
          <w:bdr w:val="none" w:sz="0" w:space="0" w:color="auto" w:frame="1"/>
          <w:lang w:val="kk-KZ"/>
        </w:rPr>
        <w:t>3) сатып алу шартында немесе фармацевтикалық қызметтер көрсетуге арналған шартта көзделген орындамағаны немесе тиісінше орындамағаны үшін айыппұл санкцияларын төлемеген</w:t>
      </w:r>
      <w:r w:rsidRPr="00EF69A4">
        <w:rPr>
          <w:lang w:val="kk-KZ"/>
        </w:rPr>
        <w:t>.</w:t>
      </w:r>
    </w:p>
    <w:p w:rsidR="00EF69A4" w:rsidRPr="00EF69A4" w:rsidRDefault="00EF69A4" w:rsidP="00EF69A4">
      <w:pPr>
        <w:pStyle w:val="a4"/>
        <w:spacing w:before="0" w:beforeAutospacing="0" w:after="0" w:afterAutospacing="0"/>
        <w:jc w:val="both"/>
        <w:rPr>
          <w:lang w:val="kk-KZ"/>
        </w:rPr>
      </w:pPr>
    </w:p>
    <w:p w:rsidR="00EF69A4" w:rsidRPr="00EF69A4" w:rsidRDefault="00EF69A4" w:rsidP="00EF69A4">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10 тарау. Тендерлік өтінімнің, сатып алу туралы шарттың тіліне қойылатын талаптар.</w:t>
      </w:r>
    </w:p>
    <w:p w:rsidR="00EF69A4" w:rsidRPr="00EF69A4" w:rsidRDefault="00EF69A4" w:rsidP="00EF69A4">
      <w:pPr>
        <w:shd w:val="clear" w:color="auto" w:fill="FFFFFF"/>
        <w:spacing w:line="288" w:lineRule="atLeast"/>
        <w:ind w:firstLine="708"/>
        <w:jc w:val="both"/>
        <w:rPr>
          <w:i/>
          <w:lang w:val="kk-KZ"/>
        </w:rPr>
      </w:pPr>
      <w:r w:rsidRPr="00EF69A4">
        <w:rPr>
          <w:color w:val="000000"/>
          <w:bdr w:val="none" w:sz="0" w:space="0" w:color="auto" w:frame="1"/>
          <w:lang w:val="kk-KZ"/>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r w:rsidRPr="00EF69A4">
        <w:rPr>
          <w:i/>
          <w:lang w:val="kk-KZ"/>
        </w:rPr>
        <w:t>.</w:t>
      </w:r>
    </w:p>
    <w:p w:rsidR="00EF69A4" w:rsidRPr="00EF69A4" w:rsidRDefault="00EF69A4" w:rsidP="00EF69A4">
      <w:pPr>
        <w:jc w:val="both"/>
        <w:rPr>
          <w:color w:val="000000"/>
          <w:lang w:val="kk-KZ"/>
        </w:rPr>
      </w:pPr>
    </w:p>
    <w:p w:rsidR="00EF69A4" w:rsidRPr="00EF69A4" w:rsidRDefault="00EF69A4" w:rsidP="00EF69A4">
      <w:pPr>
        <w:spacing w:line="288" w:lineRule="atLeast"/>
        <w:jc w:val="center"/>
        <w:rPr>
          <w:b/>
          <w:bdr w:val="none" w:sz="0" w:space="0" w:color="auto" w:frame="1"/>
          <w:lang w:val="kk-KZ"/>
        </w:rPr>
      </w:pPr>
      <w:r w:rsidRPr="00EF69A4">
        <w:rPr>
          <w:b/>
          <w:bdr w:val="none" w:sz="0" w:space="0" w:color="auto" w:frame="1"/>
          <w:lang w:val="kk-KZ"/>
        </w:rPr>
        <w:t>11 тарау. Еуразиялық экономикалық одаққа мүше мемлекеттердің отандық тауар өндірушілерін және/немесе өндірушілерін қолдау</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3. Сатып алуды жүргізу кезінде әлеуетті өнім берушінің отандық тауар өндірушісінің мәртебесі мынадай құжаттармен расталады: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1) Қазақстан Республикасының Рұқсаттар және хабарламалар туралы </w:t>
      </w:r>
      <w:r w:rsidRPr="00EF69A4">
        <w:rPr>
          <w:i/>
          <w:u w:val="single"/>
          <w:bdr w:val="none" w:sz="0" w:space="0" w:color="auto" w:frame="1"/>
          <w:lang w:val="kk-KZ"/>
        </w:rPr>
        <w:t>заңнамасына</w:t>
      </w:r>
      <w:r w:rsidRPr="00EF69A4">
        <w:rPr>
          <w:bdr w:val="none" w:sz="0" w:space="0" w:color="auto" w:frame="1"/>
          <w:lang w:val="kk-KZ"/>
        </w:rPr>
        <w:t xml:space="preserve"> сәйкес алынған дәрілік заттарды және (немесе) медициналық бұйымдарды өндіру жөніндегі фармацевтикалық қызметке арналған лицензиямен;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2) </w:t>
      </w:r>
      <w:r w:rsidRPr="00EF69A4">
        <w:rPr>
          <w:i/>
          <w:u w:val="single"/>
          <w:bdr w:val="none" w:sz="0" w:space="0" w:color="auto" w:frame="1"/>
          <w:lang w:val="kk-KZ"/>
        </w:rPr>
        <w:t xml:space="preserve">Кодекстің </w:t>
      </w:r>
      <w:r w:rsidRPr="00EF69A4">
        <w:rPr>
          <w:bdr w:val="none" w:sz="0" w:space="0" w:color="auto" w:frame="1"/>
          <w:lang w:val="kk-KZ"/>
        </w:rPr>
        <w:t xml:space="preserve">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дәрілік затқа немесе медициналық бұйымға тіркеу куәлігімен расталады.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 ішкі айналымы үшін дәрілік заттардың, медициналық бұйымдардың шығу тегі туралы сертификат береді.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4. ЕАЭО-ға мүше мемлекеттердің әлеуетті өнім беруші-өндірушісінің мәртебесі мынадай құжаттармен расталады: </w:t>
      </w:r>
    </w:p>
    <w:p w:rsidR="00EF69A4" w:rsidRPr="00EF69A4" w:rsidRDefault="00EF69A4" w:rsidP="00EF69A4">
      <w:pPr>
        <w:spacing w:line="288" w:lineRule="atLeast"/>
        <w:ind w:firstLine="708"/>
        <w:jc w:val="both"/>
        <w:rPr>
          <w:bdr w:val="none" w:sz="0" w:space="0" w:color="auto" w:frame="1"/>
          <w:lang w:val="kk-KZ"/>
        </w:rPr>
      </w:pPr>
      <w:r w:rsidRPr="00EF69A4">
        <w:rPr>
          <w:bdr w:val="none" w:sz="0" w:space="0" w:color="auto" w:frame="1"/>
          <w:lang w:val="kk-KZ"/>
        </w:rPr>
        <w:t xml:space="preserve">) дәрілік заттарды және (немесе) медициналық бұйымдарды өндіру жөніндегі фармацевтикалық қызметке лицензиямен; </w:t>
      </w:r>
    </w:p>
    <w:p w:rsidR="00EF69A4" w:rsidRPr="00EF69A4" w:rsidRDefault="00EF69A4" w:rsidP="00EF69A4">
      <w:pPr>
        <w:spacing w:line="288" w:lineRule="atLeast"/>
        <w:ind w:firstLine="708"/>
        <w:jc w:val="both"/>
        <w:rPr>
          <w:lang w:val="kk-KZ"/>
        </w:rPr>
      </w:pPr>
      <w:r w:rsidRPr="00EF69A4">
        <w:rPr>
          <w:bdr w:val="none" w:sz="0" w:space="0" w:color="auto" w:frame="1"/>
          <w:lang w:val="kk-KZ"/>
        </w:rPr>
        <w:t xml:space="preserve">2) ЕАЭО тіркеу және сараптама қағидаларына сәйкес келетін тіркеу куәлігімен (Еуразиялық экономикалық комиссия кеңесінің </w:t>
      </w:r>
      <w:r w:rsidRPr="00EF69A4">
        <w:rPr>
          <w:u w:val="single"/>
          <w:bdr w:val="none" w:sz="0" w:space="0" w:color="auto" w:frame="1"/>
          <w:lang w:val="kk-KZ"/>
        </w:rPr>
        <w:t>2016 жылғы 3 қарашадағы № 78 және 2016 жылғы 12 ақпандағы № 46</w:t>
      </w:r>
      <w:r w:rsidRPr="00EF69A4">
        <w:rPr>
          <w:bdr w:val="none" w:sz="0" w:space="0" w:color="auto" w:frame="1"/>
          <w:lang w:val="kk-KZ"/>
        </w:rPr>
        <w:t xml:space="preserve"> шешімдеріне сәйкес) жүзеге асырылады.</w:t>
      </w:r>
    </w:p>
    <w:p w:rsidR="00EF69A4" w:rsidRPr="00EF69A4" w:rsidRDefault="00EF69A4" w:rsidP="00EF69A4">
      <w:pPr>
        <w:jc w:val="both"/>
        <w:outlineLvl w:val="2"/>
        <w:rPr>
          <w:lang w:val="kk-KZ"/>
        </w:rPr>
      </w:pPr>
    </w:p>
    <w:p w:rsidR="00EF69A4" w:rsidRPr="00EF69A4" w:rsidRDefault="00EF69A4" w:rsidP="00EF69A4">
      <w:pPr>
        <w:spacing w:line="288" w:lineRule="atLeast"/>
        <w:jc w:val="center"/>
        <w:rPr>
          <w:b/>
          <w:bdr w:val="none" w:sz="0" w:space="0" w:color="auto" w:frame="1"/>
          <w:lang w:val="kk-KZ"/>
        </w:rPr>
      </w:pPr>
      <w:r w:rsidRPr="00EF69A4">
        <w:rPr>
          <w:b/>
          <w:bdr w:val="none" w:sz="0" w:space="0" w:color="auto" w:frame="1"/>
          <w:lang w:val="kk-KZ"/>
        </w:rPr>
        <w:t>12 тарау. Кәсіпкерлік бастаманы қолдау</w:t>
      </w:r>
    </w:p>
    <w:p w:rsidR="00EF69A4" w:rsidRPr="00EF69A4" w:rsidRDefault="00EF69A4" w:rsidP="00EF69A4">
      <w:pPr>
        <w:spacing w:line="288" w:lineRule="atLeast"/>
        <w:jc w:val="center"/>
        <w:rPr>
          <w:b/>
          <w:bdr w:val="none" w:sz="0" w:space="0" w:color="auto" w:frame="1"/>
          <w:lang w:val="kk-KZ"/>
        </w:rPr>
      </w:pP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бар: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фармацевтикалық қызметтерді сатып алу кезінде тиісті дәріхана практикасы (GPP).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Сатып алу шартын немесе өтінімге жеткізу шартын жасасуға артықшылық алу үшін: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2) Әлеуетті өнім берушілер дәрілік заттарды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lastRenderedPageBreak/>
        <w:t xml:space="preserve">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3. 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 </w:t>
      </w:r>
    </w:p>
    <w:p w:rsidR="00EF69A4" w:rsidRPr="00EF69A4" w:rsidRDefault="00EF69A4" w:rsidP="00EF69A4">
      <w:pPr>
        <w:spacing w:line="288" w:lineRule="atLeast"/>
        <w:ind w:firstLine="400"/>
        <w:jc w:val="both"/>
        <w:rPr>
          <w:bdr w:val="none" w:sz="0" w:space="0" w:color="auto" w:frame="1"/>
          <w:lang w:val="kk-KZ"/>
        </w:rPr>
      </w:pPr>
      <w:r w:rsidRPr="00EF69A4">
        <w:rPr>
          <w:bdr w:val="none" w:sz="0" w:space="0" w:color="auto" w:frame="1"/>
          <w:lang w:val="kk-KZ"/>
        </w:rPr>
        <w:t xml:space="preserve">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 </w:t>
      </w:r>
    </w:p>
    <w:p w:rsidR="00EF69A4" w:rsidRPr="00EF69A4" w:rsidRDefault="00EF69A4" w:rsidP="00EF69A4">
      <w:pPr>
        <w:spacing w:line="288" w:lineRule="atLeast"/>
        <w:ind w:firstLine="400"/>
        <w:jc w:val="both"/>
        <w:rPr>
          <w:lang w:val="kk-KZ"/>
        </w:rPr>
      </w:pPr>
      <w:r w:rsidRPr="00EF69A4">
        <w:rPr>
          <w:bdr w:val="none" w:sz="0" w:space="0" w:color="auto" w:frame="1"/>
          <w:lang w:val="kk-KZ"/>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жеткізушілердің өтінімдері автоматты түрде қабылданбайды</w:t>
      </w:r>
      <w:r w:rsidRPr="00EF69A4">
        <w:rPr>
          <w:rStyle w:val="s0"/>
          <w:lang w:val="kk-KZ"/>
        </w:rPr>
        <w:t>.</w:t>
      </w:r>
    </w:p>
    <w:bookmarkEnd w:id="1"/>
    <w:p w:rsidR="00EF69A4" w:rsidRPr="00EF69A4" w:rsidRDefault="00EF69A4" w:rsidP="00EF69A4">
      <w:pPr>
        <w:pStyle w:val="a4"/>
        <w:spacing w:before="0" w:beforeAutospacing="0" w:after="0" w:afterAutospacing="0"/>
        <w:jc w:val="both"/>
        <w:rPr>
          <w:lang w:val="kk-KZ"/>
        </w:rPr>
      </w:pPr>
    </w:p>
    <w:p w:rsidR="00EF69A4" w:rsidRPr="00EF69A4" w:rsidRDefault="00EF69A4" w:rsidP="00EF69A4">
      <w:pPr>
        <w:rPr>
          <w:lang w:val="kk-KZ"/>
        </w:rPr>
        <w:sectPr w:rsidR="00EF69A4" w:rsidRPr="00EF69A4" w:rsidSect="00EF69A4">
          <w:footerReference w:type="default" r:id="rId10"/>
          <w:type w:val="continuous"/>
          <w:pgSz w:w="11906" w:h="16838"/>
          <w:pgMar w:top="720" w:right="720" w:bottom="720" w:left="720" w:header="708" w:footer="708" w:gutter="0"/>
          <w:cols w:space="708"/>
          <w:docGrid w:linePitch="360"/>
        </w:sectPr>
      </w:pPr>
    </w:p>
    <w:p w:rsidR="00EF69A4" w:rsidRPr="00EF69A4" w:rsidRDefault="00EF69A4" w:rsidP="00EF69A4">
      <w:pPr>
        <w:rPr>
          <w:lang w:val="kk-KZ"/>
        </w:rPr>
      </w:pPr>
      <w:r w:rsidRPr="00EF69A4">
        <w:rPr>
          <w:color w:val="000000"/>
          <w:bdr w:val="none" w:sz="0" w:space="0" w:color="auto" w:frame="1"/>
          <w:lang w:val="kk-KZ"/>
        </w:rPr>
        <w:lastRenderedPageBreak/>
        <w:t xml:space="preserve">Тендерлік құжаттамаға </w:t>
      </w:r>
      <w:r w:rsidRPr="00EF69A4">
        <w:rPr>
          <w:lang w:val="kk-KZ"/>
        </w:rPr>
        <w:t xml:space="preserve">Тендерлік құжаттамаға </w:t>
      </w:r>
    </w:p>
    <w:p w:rsidR="00EF69A4" w:rsidRPr="00EF69A4" w:rsidRDefault="00EF69A4" w:rsidP="00EF69A4">
      <w:pPr>
        <w:rPr>
          <w:lang w:val="kk-KZ"/>
        </w:rPr>
      </w:pPr>
      <w:r w:rsidRPr="00EF69A4">
        <w:rPr>
          <w:lang w:val="kk-KZ"/>
        </w:rPr>
        <w:t>№ 1 қосымша</w:t>
      </w:r>
    </w:p>
    <w:p w:rsidR="00EF69A4" w:rsidRPr="00EF69A4" w:rsidRDefault="00EF69A4" w:rsidP="00EF69A4">
      <w:pPr>
        <w:jc w:val="center"/>
        <w:rPr>
          <w:b/>
          <w:lang w:val="kk-KZ"/>
        </w:rPr>
      </w:pPr>
      <w:r w:rsidRPr="00EF69A4">
        <w:rPr>
          <w:b/>
          <w:lang w:val="kk-KZ"/>
        </w:rPr>
        <w:t>Сатып алынатын тауарлардың тізбесі</w:t>
      </w:r>
    </w:p>
    <w:p w:rsidR="00EF69A4" w:rsidRPr="00EF69A4" w:rsidRDefault="00EF69A4" w:rsidP="00EF69A4">
      <w:pPr>
        <w:jc w:val="center"/>
        <w:rPr>
          <w:b/>
        </w:rPr>
      </w:pPr>
      <w:r w:rsidRPr="00EF69A4">
        <w:rPr>
          <w:b/>
        </w:rPr>
        <w:t>Медициналық бұйымдарды сатып алу бойынша тендер</w:t>
      </w:r>
    </w:p>
    <w:p w:rsidR="00EF69A4" w:rsidRPr="00EF69A4" w:rsidRDefault="00EF69A4" w:rsidP="00EF69A4">
      <w:pPr>
        <w:jc w:val="center"/>
        <w:rPr>
          <w:b/>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837"/>
        <w:gridCol w:w="2855"/>
        <w:gridCol w:w="1010"/>
        <w:gridCol w:w="835"/>
        <w:gridCol w:w="1897"/>
        <w:gridCol w:w="1567"/>
        <w:gridCol w:w="1753"/>
        <w:gridCol w:w="1444"/>
        <w:gridCol w:w="1390"/>
      </w:tblGrid>
      <w:tr w:rsidR="00EF69A4" w:rsidRPr="00EF69A4" w:rsidTr="00EB01D3">
        <w:trPr>
          <w:trHeight w:val="1169"/>
          <w:jc w:val="center"/>
        </w:trPr>
        <w:tc>
          <w:tcPr>
            <w:tcW w:w="372"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lang w:val="kk-KZ"/>
              </w:rPr>
            </w:pPr>
            <w:r w:rsidRPr="00EF69A4">
              <w:rPr>
                <w:b/>
              </w:rPr>
              <w:t xml:space="preserve">лотаның N </w:t>
            </w:r>
          </w:p>
          <w:p w:rsidR="00EF69A4" w:rsidRPr="00EF69A4" w:rsidRDefault="00EF69A4" w:rsidP="00EF69A4">
            <w:pPr>
              <w:jc w:val="center"/>
              <w:rPr>
                <w:b/>
              </w:rPr>
            </w:pPr>
            <w:r w:rsidRPr="00EF69A4">
              <w:rPr>
                <w:b/>
              </w:rPr>
              <w:t>лота</w:t>
            </w:r>
          </w:p>
        </w:tc>
        <w:tc>
          <w:tcPr>
            <w:tcW w:w="583"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Тапсырыс берушінің атауы</w:t>
            </w:r>
          </w:p>
        </w:tc>
        <w:tc>
          <w:tcPr>
            <w:tcW w:w="906"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Тауардың атауы</w:t>
            </w:r>
          </w:p>
        </w:tc>
        <w:tc>
          <w:tcPr>
            <w:tcW w:w="320"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lang w:val="kk-KZ"/>
              </w:rPr>
            </w:pPr>
            <w:r w:rsidRPr="00EF69A4">
              <w:rPr>
                <w:b/>
                <w:lang w:val="kk-KZ"/>
              </w:rPr>
              <w:t>Өлшем бірлігі</w:t>
            </w:r>
          </w:p>
        </w:tc>
        <w:tc>
          <w:tcPr>
            <w:tcW w:w="265"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lang w:val="kk-KZ"/>
              </w:rPr>
            </w:pPr>
            <w:r w:rsidRPr="00EF69A4">
              <w:rPr>
                <w:b/>
                <w:lang w:val="kk-KZ"/>
              </w:rPr>
              <w:t>Саны</w:t>
            </w:r>
          </w:p>
        </w:tc>
        <w:tc>
          <w:tcPr>
            <w:tcW w:w="602"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lang w:val="kk-KZ"/>
              </w:rPr>
              <w:t>Жеткіз шарттары</w:t>
            </w:r>
            <w:r w:rsidRPr="00EF69A4">
              <w:rPr>
                <w:b/>
              </w:rPr>
              <w:t xml:space="preserve"> (ИНКОТЕРМС 2000</w:t>
            </w:r>
            <w:r w:rsidRPr="00EF69A4">
              <w:rPr>
                <w:b/>
                <w:lang w:val="kk-KZ"/>
              </w:rPr>
              <w:t xml:space="preserve"> сәйкес</w:t>
            </w:r>
            <w:r w:rsidRPr="00EF69A4">
              <w:rPr>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Тауарларды жеткізу мерзімі (сатып алу туралы шарт күшіне енген күннен бастап күн)</w:t>
            </w:r>
          </w:p>
        </w:tc>
        <w:tc>
          <w:tcPr>
            <w:tcW w:w="556"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Тауарларды жеткізу орны</w:t>
            </w:r>
          </w:p>
        </w:tc>
        <w:tc>
          <w:tcPr>
            <w:tcW w:w="458"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Аванстық төлемнің мөлшері,%</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Тендер тәсілімен сатып алуға бөлінген жалпы сома, теңге</w:t>
            </w:r>
          </w:p>
        </w:tc>
      </w:tr>
      <w:tr w:rsidR="00EF69A4" w:rsidRPr="00EF69A4" w:rsidTr="00EB01D3">
        <w:trPr>
          <w:trHeight w:val="240"/>
          <w:jc w:val="center"/>
        </w:trPr>
        <w:tc>
          <w:tcPr>
            <w:tcW w:w="372"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1</w:t>
            </w:r>
          </w:p>
        </w:tc>
        <w:tc>
          <w:tcPr>
            <w:tcW w:w="583"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2</w:t>
            </w:r>
          </w:p>
        </w:tc>
        <w:tc>
          <w:tcPr>
            <w:tcW w:w="906"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3</w:t>
            </w:r>
          </w:p>
        </w:tc>
        <w:tc>
          <w:tcPr>
            <w:tcW w:w="320"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4</w:t>
            </w:r>
          </w:p>
        </w:tc>
        <w:tc>
          <w:tcPr>
            <w:tcW w:w="265"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5</w:t>
            </w:r>
          </w:p>
        </w:tc>
        <w:tc>
          <w:tcPr>
            <w:tcW w:w="602"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6</w:t>
            </w:r>
          </w:p>
        </w:tc>
        <w:tc>
          <w:tcPr>
            <w:tcW w:w="497"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7</w:t>
            </w:r>
          </w:p>
        </w:tc>
        <w:tc>
          <w:tcPr>
            <w:tcW w:w="556"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8</w:t>
            </w:r>
          </w:p>
        </w:tc>
        <w:tc>
          <w:tcPr>
            <w:tcW w:w="458"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9</w:t>
            </w:r>
          </w:p>
        </w:tc>
        <w:tc>
          <w:tcPr>
            <w:tcW w:w="441" w:type="pct"/>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pPr>
            <w:r w:rsidRPr="00EF69A4">
              <w:t>10</w:t>
            </w:r>
          </w:p>
        </w:tc>
      </w:tr>
      <w:tr w:rsidR="00EB01D3"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color w:val="000000"/>
              </w:rPr>
            </w:pPr>
            <w:r w:rsidRPr="00EF69A4">
              <w:rPr>
                <w:color w:val="000000"/>
              </w:rPr>
              <w:t>1</w:t>
            </w:r>
          </w:p>
        </w:tc>
        <w:tc>
          <w:tcPr>
            <w:tcW w:w="583"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pPr>
            <w:r w:rsidRPr="00EF69A4">
              <w:rPr>
                <w:lang w:val="kk-KZ"/>
              </w:rPr>
              <w:t>«Рудный қалалық 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№1 ЛОТ</w:t>
            </w:r>
          </w:p>
          <w:p w:rsidR="00EB01D3" w:rsidRPr="00EF69A4" w:rsidRDefault="00EB01D3" w:rsidP="00EF69A4">
            <w:pPr>
              <w:shd w:val="clear" w:color="auto" w:fill="FFFFFF"/>
              <w:spacing w:line="288" w:lineRule="atLeast"/>
              <w:jc w:val="center"/>
              <w:rPr>
                <w:color w:val="000000"/>
                <w:lang w:val="kk-KZ"/>
              </w:rPr>
            </w:pPr>
            <w:r w:rsidRPr="006A6930">
              <w:rPr>
                <w:color w:val="000000"/>
                <w:bdr w:val="none" w:sz="0" w:space="0" w:color="auto" w:frame="1"/>
                <w:lang w:val="kk-KZ"/>
              </w:rPr>
              <w:t>АҚ тәуліктік мониторингілеу кешені</w:t>
            </w:r>
          </w:p>
        </w:tc>
        <w:tc>
          <w:tcPr>
            <w:tcW w:w="320"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color w:val="000000"/>
                <w:lang w:val="kk-KZ"/>
              </w:rPr>
            </w:pPr>
            <w:r>
              <w:rPr>
                <w:color w:val="000000"/>
                <w:lang w:val="kk-KZ"/>
              </w:rPr>
              <w:t>дана</w:t>
            </w:r>
          </w:p>
        </w:tc>
        <w:tc>
          <w:tcPr>
            <w:tcW w:w="265" w:type="pct"/>
            <w:tcBorders>
              <w:top w:val="single" w:sz="4" w:space="0" w:color="auto"/>
              <w:left w:val="single" w:sz="4" w:space="0" w:color="auto"/>
              <w:bottom w:val="single" w:sz="4" w:space="0" w:color="auto"/>
              <w:right w:val="single" w:sz="4" w:space="0" w:color="auto"/>
            </w:tcBorders>
            <w:vAlign w:val="center"/>
          </w:tcPr>
          <w:p w:rsidR="00EB01D3" w:rsidRPr="006A6930" w:rsidRDefault="00B27A0C" w:rsidP="00EF69A4">
            <w:pPr>
              <w:pStyle w:val="11"/>
              <w:pBdr>
                <w:top w:val="nil"/>
                <w:left w:val="nil"/>
                <w:bottom w:val="nil"/>
                <w:right w:val="nil"/>
                <w:between w:val="nil"/>
              </w:pBdr>
              <w:jc w:val="center"/>
              <w:rPr>
                <w:color w:val="000000"/>
                <w:sz w:val="24"/>
                <w:szCs w:val="24"/>
                <w:lang w:val="kk-KZ"/>
              </w:rPr>
            </w:pPr>
            <w:r>
              <w:rPr>
                <w:color w:val="000000"/>
                <w:sz w:val="24"/>
                <w:szCs w:val="24"/>
                <w:lang w:val="kk-KZ"/>
              </w:rPr>
              <w:t>3</w:t>
            </w:r>
          </w:p>
        </w:tc>
        <w:tc>
          <w:tcPr>
            <w:tcW w:w="60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t xml:space="preserve">DDP </w:t>
            </w:r>
          </w:p>
          <w:p w:rsidR="00EB01D3" w:rsidRPr="00EF69A4" w:rsidRDefault="00EB01D3" w:rsidP="00EF69A4">
            <w:pPr>
              <w:jc w:val="center"/>
              <w:rPr>
                <w:lang w:val="kk-KZ"/>
              </w:rP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EB01D3" w:rsidRPr="00EB01D3" w:rsidRDefault="00EB01D3" w:rsidP="00EB01D3">
            <w:pPr>
              <w:jc w:val="center"/>
              <w:rPr>
                <w:lang w:val="kk-KZ"/>
              </w:rPr>
            </w:pPr>
            <w:r w:rsidRPr="00EB01D3">
              <w:rPr>
                <w:lang w:val="kk-KZ"/>
              </w:rPr>
              <w:t>Шартқа қол қойылған күннен 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«Рудный қалалық 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t>1 615 000</w:t>
            </w:r>
          </w:p>
        </w:tc>
        <w:tc>
          <w:tcPr>
            <w:tcW w:w="441" w:type="pct"/>
            <w:tcBorders>
              <w:top w:val="single" w:sz="4" w:space="0" w:color="auto"/>
              <w:left w:val="single" w:sz="4" w:space="0" w:color="auto"/>
              <w:bottom w:val="single" w:sz="4" w:space="0" w:color="auto"/>
              <w:right w:val="single" w:sz="4" w:space="0" w:color="auto"/>
            </w:tcBorders>
            <w:vAlign w:val="center"/>
          </w:tcPr>
          <w:p w:rsidR="00EB01D3" w:rsidRPr="00EF69A4" w:rsidRDefault="00B27A0C" w:rsidP="004B13F1">
            <w:pPr>
              <w:jc w:val="center"/>
              <w:rPr>
                <w:color w:val="000000"/>
              </w:rPr>
            </w:pPr>
            <w:r>
              <w:rPr>
                <w:color w:val="000000"/>
              </w:rPr>
              <w:t>4 845 000</w:t>
            </w:r>
          </w:p>
        </w:tc>
      </w:tr>
      <w:tr w:rsidR="00EB01D3"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color w:val="000000"/>
              </w:rPr>
            </w:pPr>
            <w:r w:rsidRPr="00EF69A4">
              <w:rPr>
                <w:color w:val="000000"/>
              </w:rPr>
              <w:t>2</w:t>
            </w:r>
          </w:p>
        </w:tc>
        <w:tc>
          <w:tcPr>
            <w:tcW w:w="583"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«Рудный қалалық 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№2 ЛОТ</w:t>
            </w:r>
          </w:p>
          <w:p w:rsidR="00EB01D3" w:rsidRPr="00EF69A4" w:rsidRDefault="00EB01D3" w:rsidP="00EF69A4">
            <w:pPr>
              <w:shd w:val="clear" w:color="auto" w:fill="FFFFFF"/>
              <w:spacing w:line="288" w:lineRule="atLeast"/>
              <w:jc w:val="center"/>
              <w:rPr>
                <w:color w:val="000000"/>
                <w:lang w:val="kk-KZ"/>
              </w:rPr>
            </w:pPr>
            <w:r w:rsidRPr="006A6930">
              <w:rPr>
                <w:color w:val="000000"/>
                <w:bdr w:val="none" w:sz="0" w:space="0" w:color="auto" w:frame="1"/>
                <w:lang w:val="kk-KZ"/>
              </w:rPr>
              <w:t>ЭКГ тәуліктік мониторингілеу кешені</w:t>
            </w:r>
          </w:p>
        </w:tc>
        <w:tc>
          <w:tcPr>
            <w:tcW w:w="320" w:type="pct"/>
            <w:tcBorders>
              <w:top w:val="single" w:sz="4" w:space="0" w:color="auto"/>
              <w:left w:val="single" w:sz="4" w:space="0" w:color="auto"/>
              <w:bottom w:val="single" w:sz="4" w:space="0" w:color="auto"/>
              <w:right w:val="single" w:sz="4" w:space="0" w:color="auto"/>
            </w:tcBorders>
            <w:vAlign w:val="center"/>
          </w:tcPr>
          <w:p w:rsidR="00EB01D3" w:rsidRPr="00EF69A4" w:rsidRDefault="009665A7" w:rsidP="00EF69A4">
            <w:pPr>
              <w:jc w:val="center"/>
            </w:pPr>
            <w:r>
              <w:rPr>
                <w:color w:val="000000"/>
                <w:lang w:val="kk-KZ"/>
              </w:rPr>
              <w:t>дана</w:t>
            </w:r>
          </w:p>
        </w:tc>
        <w:tc>
          <w:tcPr>
            <w:tcW w:w="265" w:type="pct"/>
            <w:tcBorders>
              <w:top w:val="single" w:sz="4" w:space="0" w:color="auto"/>
              <w:left w:val="single" w:sz="4" w:space="0" w:color="auto"/>
              <w:bottom w:val="single" w:sz="4" w:space="0" w:color="auto"/>
              <w:right w:val="single" w:sz="4" w:space="0" w:color="auto"/>
            </w:tcBorders>
            <w:vAlign w:val="center"/>
          </w:tcPr>
          <w:p w:rsidR="00EB01D3" w:rsidRPr="009665A7" w:rsidRDefault="00B27A0C" w:rsidP="00EF69A4">
            <w:pPr>
              <w:jc w:val="center"/>
              <w:rPr>
                <w:color w:val="000000"/>
                <w:lang w:val="kk-KZ"/>
              </w:rPr>
            </w:pPr>
            <w:r>
              <w:rPr>
                <w:color w:val="000000"/>
                <w:lang w:val="kk-KZ"/>
              </w:rPr>
              <w:t>3</w:t>
            </w:r>
          </w:p>
        </w:tc>
        <w:tc>
          <w:tcPr>
            <w:tcW w:w="60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t xml:space="preserve">DDP </w:t>
            </w:r>
          </w:p>
          <w:p w:rsidR="00EB01D3" w:rsidRPr="00EF69A4" w:rsidRDefault="00EB01D3" w:rsidP="00EF69A4">
            <w:pPr>
              <w:jc w:val="cente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EB01D3" w:rsidRDefault="00EB01D3" w:rsidP="00EB01D3">
            <w:pPr>
              <w:jc w:val="center"/>
            </w:pPr>
            <w:r w:rsidRPr="00EC7ED9">
              <w:t>Шартқа қол қойылған күннен 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«Рудный қалалық 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t>1 615 000</w:t>
            </w:r>
          </w:p>
        </w:tc>
        <w:tc>
          <w:tcPr>
            <w:tcW w:w="441" w:type="pct"/>
            <w:tcBorders>
              <w:top w:val="single" w:sz="4" w:space="0" w:color="auto"/>
              <w:left w:val="single" w:sz="4" w:space="0" w:color="auto"/>
              <w:bottom w:val="single" w:sz="4" w:space="0" w:color="auto"/>
              <w:right w:val="single" w:sz="4" w:space="0" w:color="auto"/>
            </w:tcBorders>
            <w:vAlign w:val="center"/>
          </w:tcPr>
          <w:p w:rsidR="00EB01D3" w:rsidRPr="00EF69A4" w:rsidRDefault="00B27A0C" w:rsidP="004B13F1">
            <w:pPr>
              <w:jc w:val="center"/>
              <w:rPr>
                <w:color w:val="000000"/>
              </w:rPr>
            </w:pPr>
            <w:r>
              <w:rPr>
                <w:color w:val="000000"/>
              </w:rPr>
              <w:t>4 845 000</w:t>
            </w:r>
          </w:p>
        </w:tc>
      </w:tr>
      <w:tr w:rsidR="00EB01D3"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color w:val="000000"/>
              </w:rPr>
            </w:pPr>
            <w:r w:rsidRPr="00EF69A4">
              <w:rPr>
                <w:color w:val="000000"/>
              </w:rPr>
              <w:t>3</w:t>
            </w:r>
          </w:p>
        </w:tc>
        <w:tc>
          <w:tcPr>
            <w:tcW w:w="583"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 xml:space="preserve">«Рудный қалалық </w:t>
            </w:r>
            <w:r w:rsidRPr="00EF69A4">
              <w:rPr>
                <w:lang w:val="kk-KZ"/>
              </w:rPr>
              <w:lastRenderedPageBreak/>
              <w:t>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spacing w:line="288" w:lineRule="atLeast"/>
              <w:jc w:val="center"/>
              <w:rPr>
                <w:b/>
                <w:color w:val="000000"/>
                <w:bdr w:val="none" w:sz="0" w:space="0" w:color="auto" w:frame="1"/>
                <w:lang w:val="kk-KZ"/>
              </w:rPr>
            </w:pPr>
            <w:r w:rsidRPr="00EF69A4">
              <w:rPr>
                <w:b/>
                <w:color w:val="000000"/>
                <w:bdr w:val="none" w:sz="0" w:space="0" w:color="auto" w:frame="1"/>
                <w:lang w:val="kk-KZ"/>
              </w:rPr>
              <w:lastRenderedPageBreak/>
              <w:t>№3 ЛОТ</w:t>
            </w:r>
          </w:p>
          <w:p w:rsidR="00EB01D3" w:rsidRPr="00EF69A4" w:rsidRDefault="00EB01D3" w:rsidP="00EF69A4">
            <w:pPr>
              <w:spacing w:line="288" w:lineRule="atLeast"/>
              <w:jc w:val="center"/>
              <w:rPr>
                <w:color w:val="000000"/>
                <w:lang w:val="kk-KZ"/>
              </w:rPr>
            </w:pPr>
            <w:r w:rsidRPr="006A6930">
              <w:rPr>
                <w:color w:val="000000"/>
                <w:bdr w:val="none" w:sz="0" w:space="0" w:color="auto" w:frame="1"/>
                <w:lang w:val="kk-KZ"/>
              </w:rPr>
              <w:t xml:space="preserve">Керек-жарақтары бар ЭК 12Т-01 «Р-Д» </w:t>
            </w:r>
            <w:r w:rsidRPr="006A6930">
              <w:rPr>
                <w:color w:val="000000"/>
                <w:bdr w:val="none" w:sz="0" w:space="0" w:color="auto" w:frame="1"/>
                <w:lang w:val="kk-KZ"/>
              </w:rPr>
              <w:lastRenderedPageBreak/>
              <w:t>электрокардиографы</w:t>
            </w:r>
          </w:p>
        </w:tc>
        <w:tc>
          <w:tcPr>
            <w:tcW w:w="320" w:type="pct"/>
            <w:tcBorders>
              <w:top w:val="single" w:sz="4" w:space="0" w:color="auto"/>
              <w:left w:val="single" w:sz="4" w:space="0" w:color="auto"/>
              <w:bottom w:val="single" w:sz="4" w:space="0" w:color="auto"/>
              <w:right w:val="single" w:sz="4" w:space="0" w:color="auto"/>
            </w:tcBorders>
            <w:vAlign w:val="center"/>
          </w:tcPr>
          <w:p w:rsidR="00EB01D3" w:rsidRPr="00EF69A4" w:rsidRDefault="009665A7" w:rsidP="00EF69A4">
            <w:pPr>
              <w:jc w:val="center"/>
            </w:pPr>
            <w:r>
              <w:rPr>
                <w:color w:val="000000"/>
                <w:lang w:val="kk-KZ"/>
              </w:rPr>
              <w:lastRenderedPageBreak/>
              <w:t>дана</w:t>
            </w:r>
          </w:p>
        </w:tc>
        <w:tc>
          <w:tcPr>
            <w:tcW w:w="265" w:type="pct"/>
            <w:tcBorders>
              <w:top w:val="single" w:sz="4" w:space="0" w:color="auto"/>
              <w:left w:val="single" w:sz="4" w:space="0" w:color="auto"/>
              <w:bottom w:val="single" w:sz="4" w:space="0" w:color="auto"/>
              <w:right w:val="single" w:sz="4" w:space="0" w:color="auto"/>
            </w:tcBorders>
            <w:vAlign w:val="center"/>
          </w:tcPr>
          <w:p w:rsidR="00EB01D3" w:rsidRPr="009665A7" w:rsidRDefault="009665A7" w:rsidP="00EF69A4">
            <w:pPr>
              <w:jc w:val="center"/>
              <w:rPr>
                <w:color w:val="000000"/>
                <w:lang w:val="kk-KZ"/>
              </w:rPr>
            </w:pPr>
            <w:r>
              <w:rPr>
                <w:color w:val="000000"/>
                <w:lang w:val="kk-KZ"/>
              </w:rPr>
              <w:t>2</w:t>
            </w:r>
          </w:p>
        </w:tc>
        <w:tc>
          <w:tcPr>
            <w:tcW w:w="60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t xml:space="preserve">DDP </w:t>
            </w:r>
          </w:p>
          <w:p w:rsidR="00EB01D3" w:rsidRPr="00EF69A4" w:rsidRDefault="00EB01D3" w:rsidP="00EF69A4">
            <w:pPr>
              <w:jc w:val="cente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EB01D3" w:rsidRDefault="00EB01D3" w:rsidP="00EB01D3">
            <w:pPr>
              <w:jc w:val="center"/>
            </w:pPr>
            <w:r w:rsidRPr="00EC7ED9">
              <w:t xml:space="preserve">Шартқа қол қойылған күннен </w:t>
            </w:r>
            <w:r w:rsidRPr="00EC7ED9">
              <w:lastRenderedPageBreak/>
              <w:t>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lastRenderedPageBreak/>
              <w:t xml:space="preserve">ҚОӘДСБ </w:t>
            </w:r>
          </w:p>
          <w:p w:rsidR="00EB01D3" w:rsidRPr="00EF69A4" w:rsidRDefault="00EB01D3" w:rsidP="00EF69A4">
            <w:pPr>
              <w:jc w:val="center"/>
              <w:rPr>
                <w:lang w:val="kk-KZ"/>
              </w:rPr>
            </w:pPr>
            <w:r w:rsidRPr="00EF69A4">
              <w:rPr>
                <w:lang w:val="kk-KZ"/>
              </w:rPr>
              <w:t xml:space="preserve">«Рудный қалалық </w:t>
            </w:r>
            <w:r w:rsidRPr="00EF69A4">
              <w:rPr>
                <w:lang w:val="kk-KZ"/>
              </w:rPr>
              <w:lastRenderedPageBreak/>
              <w:t>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lastRenderedPageBreak/>
              <w:t>1 044 000</w:t>
            </w:r>
          </w:p>
        </w:tc>
        <w:tc>
          <w:tcPr>
            <w:tcW w:w="441"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t>2 088 000</w:t>
            </w:r>
          </w:p>
        </w:tc>
      </w:tr>
      <w:tr w:rsidR="00EB01D3"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color w:val="000000"/>
              </w:rPr>
            </w:pPr>
            <w:r w:rsidRPr="00EF69A4">
              <w:rPr>
                <w:color w:val="000000"/>
              </w:rPr>
              <w:lastRenderedPageBreak/>
              <w:t>4</w:t>
            </w:r>
          </w:p>
        </w:tc>
        <w:tc>
          <w:tcPr>
            <w:tcW w:w="583"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«Рудный қалалық 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№4 ЛОТ</w:t>
            </w:r>
          </w:p>
          <w:p w:rsidR="00EB01D3" w:rsidRPr="00EF69A4" w:rsidRDefault="00EB01D3" w:rsidP="00EF69A4">
            <w:pPr>
              <w:shd w:val="clear" w:color="auto" w:fill="FFFFFF"/>
              <w:spacing w:line="288" w:lineRule="atLeast"/>
              <w:jc w:val="center"/>
              <w:rPr>
                <w:color w:val="000000"/>
                <w:lang w:val="kk-KZ"/>
              </w:rPr>
            </w:pPr>
            <w:r w:rsidRPr="00EB01D3">
              <w:rPr>
                <w:color w:val="000000"/>
                <w:bdr w:val="none" w:sz="0" w:space="0" w:color="auto" w:frame="1"/>
                <w:lang w:val="kk-KZ"/>
              </w:rPr>
              <w:t>Электрокардиограф BTL-08 MT Plus</w:t>
            </w:r>
          </w:p>
        </w:tc>
        <w:tc>
          <w:tcPr>
            <w:tcW w:w="320" w:type="pct"/>
            <w:tcBorders>
              <w:top w:val="single" w:sz="4" w:space="0" w:color="auto"/>
              <w:left w:val="single" w:sz="4" w:space="0" w:color="auto"/>
              <w:bottom w:val="single" w:sz="4" w:space="0" w:color="auto"/>
              <w:right w:val="single" w:sz="4" w:space="0" w:color="auto"/>
            </w:tcBorders>
            <w:vAlign w:val="center"/>
          </w:tcPr>
          <w:p w:rsidR="00EB01D3" w:rsidRPr="00EF69A4" w:rsidRDefault="009665A7" w:rsidP="00EF69A4">
            <w:pPr>
              <w:jc w:val="center"/>
            </w:pPr>
            <w:r>
              <w:rPr>
                <w:color w:val="000000"/>
                <w:lang w:val="kk-KZ"/>
              </w:rPr>
              <w:t>дана</w:t>
            </w:r>
          </w:p>
        </w:tc>
        <w:tc>
          <w:tcPr>
            <w:tcW w:w="265" w:type="pct"/>
            <w:tcBorders>
              <w:top w:val="single" w:sz="4" w:space="0" w:color="auto"/>
              <w:left w:val="single" w:sz="4" w:space="0" w:color="auto"/>
              <w:bottom w:val="single" w:sz="4" w:space="0" w:color="auto"/>
              <w:right w:val="single" w:sz="4" w:space="0" w:color="auto"/>
            </w:tcBorders>
            <w:vAlign w:val="center"/>
          </w:tcPr>
          <w:p w:rsidR="00EB01D3" w:rsidRPr="009665A7" w:rsidRDefault="009665A7" w:rsidP="00EF69A4">
            <w:pPr>
              <w:jc w:val="center"/>
              <w:rPr>
                <w:color w:val="000000"/>
                <w:lang w:val="kk-KZ"/>
              </w:rPr>
            </w:pPr>
            <w:r>
              <w:rPr>
                <w:color w:val="000000"/>
                <w:lang w:val="kk-KZ"/>
              </w:rPr>
              <w:t>2</w:t>
            </w:r>
          </w:p>
        </w:tc>
        <w:tc>
          <w:tcPr>
            <w:tcW w:w="602"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t xml:space="preserve">DDP </w:t>
            </w:r>
          </w:p>
          <w:p w:rsidR="00EB01D3" w:rsidRPr="00EF69A4" w:rsidRDefault="00EB01D3" w:rsidP="00EF69A4">
            <w:pPr>
              <w:jc w:val="cente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EB01D3" w:rsidRDefault="00EB01D3" w:rsidP="00EB01D3">
            <w:pPr>
              <w:jc w:val="center"/>
            </w:pPr>
            <w:r w:rsidRPr="00EC7ED9">
              <w:t>Шартқа қол қойылған күннен 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EF69A4">
            <w:pPr>
              <w:jc w:val="center"/>
              <w:rPr>
                <w:lang w:val="kk-KZ"/>
              </w:rPr>
            </w:pPr>
            <w:r w:rsidRPr="00EF69A4">
              <w:rPr>
                <w:lang w:val="kk-KZ"/>
              </w:rPr>
              <w:t xml:space="preserve">ҚОӘДСБ </w:t>
            </w:r>
          </w:p>
          <w:p w:rsidR="00EB01D3" w:rsidRPr="00EF69A4" w:rsidRDefault="00EB01D3" w:rsidP="00EF69A4">
            <w:pPr>
              <w:jc w:val="center"/>
              <w:rPr>
                <w:lang w:val="kk-KZ"/>
              </w:rPr>
            </w:pPr>
            <w:r w:rsidRPr="00EF69A4">
              <w:rPr>
                <w:lang w:val="kk-KZ"/>
              </w:rPr>
              <w:t>«Рудный қалалық 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t>2 039 202</w:t>
            </w:r>
          </w:p>
        </w:tc>
        <w:tc>
          <w:tcPr>
            <w:tcW w:w="441" w:type="pct"/>
            <w:tcBorders>
              <w:top w:val="single" w:sz="4" w:space="0" w:color="auto"/>
              <w:left w:val="single" w:sz="4" w:space="0" w:color="auto"/>
              <w:bottom w:val="single" w:sz="4" w:space="0" w:color="auto"/>
              <w:right w:val="single" w:sz="4" w:space="0" w:color="auto"/>
            </w:tcBorders>
            <w:vAlign w:val="center"/>
          </w:tcPr>
          <w:p w:rsidR="00EB01D3" w:rsidRPr="00EF69A4" w:rsidRDefault="00EB01D3" w:rsidP="004B13F1">
            <w:pPr>
              <w:jc w:val="center"/>
              <w:rPr>
                <w:color w:val="000000"/>
              </w:rPr>
            </w:pPr>
            <w:r w:rsidRPr="00EF69A4">
              <w:rPr>
                <w:color w:val="000000"/>
              </w:rPr>
              <w:t>4 078 404 </w:t>
            </w:r>
          </w:p>
        </w:tc>
      </w:tr>
      <w:tr w:rsidR="00B27A0C"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EF69A4">
            <w:pPr>
              <w:jc w:val="center"/>
              <w:rPr>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rPr>
                <w:lang w:val="kk-KZ"/>
              </w:rPr>
              <w:t xml:space="preserve">ҚОӘДСБ </w:t>
            </w:r>
          </w:p>
          <w:p w:rsidR="00B27A0C" w:rsidRPr="00EF69A4" w:rsidRDefault="00B27A0C" w:rsidP="00730D97">
            <w:pPr>
              <w:jc w:val="center"/>
              <w:rPr>
                <w:lang w:val="kk-KZ"/>
              </w:rPr>
            </w:pPr>
            <w:r w:rsidRPr="00EF69A4">
              <w:rPr>
                <w:lang w:val="kk-KZ"/>
              </w:rPr>
              <w:t>«Рудный қалалық 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shd w:val="clear" w:color="auto" w:fill="FFFFFF"/>
              <w:spacing w:line="288" w:lineRule="atLeast"/>
              <w:jc w:val="center"/>
              <w:rPr>
                <w:b/>
                <w:color w:val="000000"/>
                <w:bdr w:val="none" w:sz="0" w:space="0" w:color="auto" w:frame="1"/>
                <w:lang w:val="kk-KZ"/>
              </w:rPr>
            </w:pPr>
            <w:r>
              <w:rPr>
                <w:b/>
                <w:color w:val="000000"/>
                <w:bdr w:val="none" w:sz="0" w:space="0" w:color="auto" w:frame="1"/>
                <w:lang w:val="kk-KZ"/>
              </w:rPr>
              <w:t>№5</w:t>
            </w:r>
            <w:r w:rsidRPr="00EF69A4">
              <w:rPr>
                <w:b/>
                <w:color w:val="000000"/>
                <w:bdr w:val="none" w:sz="0" w:space="0" w:color="auto" w:frame="1"/>
                <w:lang w:val="kk-KZ"/>
              </w:rPr>
              <w:t xml:space="preserve"> ЛОТ</w:t>
            </w:r>
          </w:p>
          <w:p w:rsidR="00B27A0C" w:rsidRPr="00394511" w:rsidRDefault="00B27A0C" w:rsidP="00B27A0C">
            <w:pPr>
              <w:shd w:val="clear" w:color="auto" w:fill="FFFFFF"/>
              <w:spacing w:line="288" w:lineRule="atLeast"/>
              <w:jc w:val="center"/>
              <w:rPr>
                <w:color w:val="000000"/>
                <w:bdr w:val="none" w:sz="0" w:space="0" w:color="auto" w:frame="1"/>
                <w:lang w:val="kk-KZ"/>
              </w:rPr>
            </w:pPr>
            <w:r w:rsidRPr="00394511">
              <w:rPr>
                <w:color w:val="000000"/>
                <w:bdr w:val="none" w:sz="0" w:space="0" w:color="auto" w:frame="1"/>
                <w:lang w:val="kk-KZ"/>
              </w:rPr>
              <w:t>ARTRAMOT сериялы шынтақ буынын пассивті жұмылдыруға арналған аппараттар</w:t>
            </w:r>
          </w:p>
          <w:p w:rsidR="00B27A0C" w:rsidRPr="00EF69A4" w:rsidRDefault="00B27A0C" w:rsidP="00730D97">
            <w:pPr>
              <w:shd w:val="clear" w:color="auto" w:fill="FFFFFF"/>
              <w:spacing w:line="288" w:lineRule="atLeast"/>
              <w:jc w:val="center"/>
              <w:rPr>
                <w:color w:val="000000"/>
                <w:lang w:val="kk-KZ"/>
              </w:rPr>
            </w:pPr>
          </w:p>
        </w:tc>
        <w:tc>
          <w:tcPr>
            <w:tcW w:w="320"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pPr>
            <w:r>
              <w:rPr>
                <w:color w:val="000000"/>
                <w:lang w:val="kk-KZ"/>
              </w:rPr>
              <w:t>дана</w:t>
            </w:r>
          </w:p>
        </w:tc>
        <w:tc>
          <w:tcPr>
            <w:tcW w:w="265" w:type="pct"/>
            <w:tcBorders>
              <w:top w:val="single" w:sz="4" w:space="0" w:color="auto"/>
              <w:left w:val="single" w:sz="4" w:space="0" w:color="auto"/>
              <w:bottom w:val="single" w:sz="4" w:space="0" w:color="auto"/>
              <w:right w:val="single" w:sz="4" w:space="0" w:color="auto"/>
            </w:tcBorders>
            <w:vAlign w:val="center"/>
          </w:tcPr>
          <w:p w:rsidR="00B27A0C" w:rsidRPr="009665A7" w:rsidRDefault="00B27A0C" w:rsidP="00730D97">
            <w:pPr>
              <w:jc w:val="center"/>
              <w:rPr>
                <w:color w:val="000000"/>
                <w:lang w:val="kk-KZ"/>
              </w:rPr>
            </w:pPr>
            <w:r>
              <w:rPr>
                <w:color w:val="000000"/>
                <w:lang w:val="kk-KZ"/>
              </w:rPr>
              <w:t>1</w:t>
            </w:r>
          </w:p>
        </w:tc>
        <w:tc>
          <w:tcPr>
            <w:tcW w:w="602"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t xml:space="preserve">DDP </w:t>
            </w:r>
          </w:p>
          <w:p w:rsidR="00B27A0C" w:rsidRPr="00EF69A4" w:rsidRDefault="00B27A0C" w:rsidP="00730D97">
            <w:pPr>
              <w:jc w:val="cente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B27A0C" w:rsidRDefault="00B27A0C" w:rsidP="00730D97">
            <w:pPr>
              <w:jc w:val="center"/>
            </w:pPr>
            <w:r w:rsidRPr="00EC7ED9">
              <w:t>Шартқа қол қойылған күннен 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rPr>
                <w:lang w:val="kk-KZ"/>
              </w:rPr>
              <w:t xml:space="preserve">ҚОӘДСБ </w:t>
            </w:r>
          </w:p>
          <w:p w:rsidR="00B27A0C" w:rsidRPr="00EF69A4" w:rsidRDefault="00B27A0C" w:rsidP="00730D97">
            <w:pPr>
              <w:jc w:val="center"/>
              <w:rPr>
                <w:lang w:val="kk-KZ"/>
              </w:rPr>
            </w:pPr>
            <w:r w:rsidRPr="00EF69A4">
              <w:rPr>
                <w:lang w:val="kk-KZ"/>
              </w:rPr>
              <w:t>«Рудный қалалық 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B27A0C" w:rsidRPr="00B27A0C" w:rsidRDefault="00B27A0C" w:rsidP="00730D97">
            <w:pPr>
              <w:jc w:val="center"/>
              <w:rPr>
                <w:color w:val="000000"/>
              </w:rPr>
            </w:pPr>
            <w:r w:rsidRPr="00B27A0C">
              <w:rPr>
                <w:color w:val="000000"/>
              </w:rPr>
              <w:t>8 764 200</w:t>
            </w:r>
          </w:p>
        </w:tc>
        <w:tc>
          <w:tcPr>
            <w:tcW w:w="441" w:type="pct"/>
            <w:tcBorders>
              <w:top w:val="single" w:sz="4" w:space="0" w:color="auto"/>
              <w:left w:val="single" w:sz="4" w:space="0" w:color="auto"/>
              <w:bottom w:val="single" w:sz="4" w:space="0" w:color="auto"/>
              <w:right w:val="single" w:sz="4" w:space="0" w:color="auto"/>
            </w:tcBorders>
            <w:vAlign w:val="center"/>
          </w:tcPr>
          <w:p w:rsidR="00B27A0C" w:rsidRPr="00B27A0C" w:rsidRDefault="00B27A0C" w:rsidP="00730D97">
            <w:pPr>
              <w:jc w:val="center"/>
              <w:rPr>
                <w:color w:val="000000"/>
              </w:rPr>
            </w:pPr>
            <w:r w:rsidRPr="00B27A0C">
              <w:rPr>
                <w:color w:val="000000"/>
              </w:rPr>
              <w:t>8 764 200 </w:t>
            </w:r>
          </w:p>
        </w:tc>
      </w:tr>
      <w:tr w:rsidR="00B27A0C" w:rsidRPr="00EF69A4" w:rsidTr="00EB01D3">
        <w:trPr>
          <w:trHeight w:val="483"/>
          <w:jc w:val="center"/>
        </w:trPr>
        <w:tc>
          <w:tcPr>
            <w:tcW w:w="372"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EF69A4">
            <w:pPr>
              <w:jc w:val="center"/>
              <w:rPr>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rPr>
                <w:lang w:val="kk-KZ"/>
              </w:rPr>
              <w:t xml:space="preserve">ҚОӘДСБ </w:t>
            </w:r>
          </w:p>
          <w:p w:rsidR="00B27A0C" w:rsidRPr="00EF69A4" w:rsidRDefault="00B27A0C" w:rsidP="00730D97">
            <w:pPr>
              <w:jc w:val="center"/>
              <w:rPr>
                <w:lang w:val="kk-KZ"/>
              </w:rPr>
            </w:pPr>
            <w:r w:rsidRPr="00EF69A4">
              <w:rPr>
                <w:lang w:val="kk-KZ"/>
              </w:rPr>
              <w:t>«Рудный қалалық емханасы» КМК</w:t>
            </w:r>
          </w:p>
        </w:tc>
        <w:tc>
          <w:tcPr>
            <w:tcW w:w="906"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shd w:val="clear" w:color="auto" w:fill="FFFFFF"/>
              <w:spacing w:line="288" w:lineRule="atLeast"/>
              <w:jc w:val="center"/>
              <w:rPr>
                <w:b/>
                <w:color w:val="000000"/>
                <w:bdr w:val="none" w:sz="0" w:space="0" w:color="auto" w:frame="1"/>
                <w:lang w:val="kk-KZ"/>
              </w:rPr>
            </w:pPr>
            <w:r>
              <w:rPr>
                <w:b/>
                <w:color w:val="000000"/>
                <w:bdr w:val="none" w:sz="0" w:space="0" w:color="auto" w:frame="1"/>
                <w:lang w:val="kk-KZ"/>
              </w:rPr>
              <w:t>№6</w:t>
            </w:r>
            <w:r w:rsidRPr="00EF69A4">
              <w:rPr>
                <w:b/>
                <w:color w:val="000000"/>
                <w:bdr w:val="none" w:sz="0" w:space="0" w:color="auto" w:frame="1"/>
                <w:lang w:val="kk-KZ"/>
              </w:rPr>
              <w:t xml:space="preserve"> ЛОТ</w:t>
            </w:r>
          </w:p>
          <w:p w:rsidR="00B27A0C" w:rsidRPr="00EF69A4" w:rsidRDefault="00B27A0C" w:rsidP="00730D97">
            <w:pPr>
              <w:shd w:val="clear" w:color="auto" w:fill="FFFFFF"/>
              <w:spacing w:line="288" w:lineRule="atLeast"/>
              <w:jc w:val="center"/>
              <w:rPr>
                <w:color w:val="000000"/>
                <w:lang w:val="kk-KZ"/>
              </w:rPr>
            </w:pPr>
            <w:r w:rsidRPr="00394511">
              <w:rPr>
                <w:color w:val="000000"/>
                <w:bdr w:val="none" w:sz="0" w:space="0" w:color="auto" w:frame="1"/>
                <w:lang w:val="kk-KZ"/>
              </w:rPr>
              <w:t>Сериялы тізе буынын пассивті жұмылдыруға арналған аппараттар ARTRAMOT</w:t>
            </w:r>
          </w:p>
        </w:tc>
        <w:tc>
          <w:tcPr>
            <w:tcW w:w="320"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pPr>
            <w:r>
              <w:rPr>
                <w:color w:val="000000"/>
                <w:lang w:val="kk-KZ"/>
              </w:rPr>
              <w:t>дана</w:t>
            </w:r>
          </w:p>
        </w:tc>
        <w:tc>
          <w:tcPr>
            <w:tcW w:w="265" w:type="pct"/>
            <w:tcBorders>
              <w:top w:val="single" w:sz="4" w:space="0" w:color="auto"/>
              <w:left w:val="single" w:sz="4" w:space="0" w:color="auto"/>
              <w:bottom w:val="single" w:sz="4" w:space="0" w:color="auto"/>
              <w:right w:val="single" w:sz="4" w:space="0" w:color="auto"/>
            </w:tcBorders>
            <w:vAlign w:val="center"/>
          </w:tcPr>
          <w:p w:rsidR="00B27A0C" w:rsidRPr="009665A7" w:rsidRDefault="00B27A0C" w:rsidP="00730D97">
            <w:pPr>
              <w:jc w:val="center"/>
              <w:rPr>
                <w:color w:val="000000"/>
                <w:lang w:val="kk-KZ"/>
              </w:rPr>
            </w:pPr>
            <w:r>
              <w:rPr>
                <w:color w:val="000000"/>
                <w:lang w:val="kk-KZ"/>
              </w:rPr>
              <w:t>1</w:t>
            </w:r>
          </w:p>
        </w:tc>
        <w:tc>
          <w:tcPr>
            <w:tcW w:w="602"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t xml:space="preserve">DDP </w:t>
            </w:r>
          </w:p>
          <w:p w:rsidR="00B27A0C" w:rsidRPr="00EF69A4" w:rsidRDefault="00B27A0C" w:rsidP="00730D97">
            <w:pPr>
              <w:jc w:val="center"/>
            </w:pPr>
            <w:r w:rsidRPr="00EF69A4">
              <w:rPr>
                <w:color w:val="000000"/>
              </w:rPr>
              <w:t>межел</w:t>
            </w:r>
            <w:r w:rsidRPr="00EF69A4">
              <w:rPr>
                <w:color w:val="000000"/>
                <w:lang w:val="kk-KZ"/>
              </w:rPr>
              <w:t>і</w:t>
            </w:r>
            <w:r w:rsidRPr="00EF69A4">
              <w:rPr>
                <w:color w:val="000000"/>
              </w:rPr>
              <w:t xml:space="preserve"> орны</w:t>
            </w:r>
          </w:p>
        </w:tc>
        <w:tc>
          <w:tcPr>
            <w:tcW w:w="497" w:type="pct"/>
            <w:tcBorders>
              <w:top w:val="single" w:sz="4" w:space="0" w:color="auto"/>
              <w:left w:val="single" w:sz="4" w:space="0" w:color="auto"/>
              <w:bottom w:val="single" w:sz="4" w:space="0" w:color="auto"/>
              <w:right w:val="single" w:sz="4" w:space="0" w:color="auto"/>
            </w:tcBorders>
            <w:vAlign w:val="center"/>
          </w:tcPr>
          <w:p w:rsidR="00B27A0C" w:rsidRDefault="00B27A0C" w:rsidP="00730D97">
            <w:pPr>
              <w:jc w:val="center"/>
            </w:pPr>
            <w:r w:rsidRPr="00EC7ED9">
              <w:t>Шартқа қол қойылған күннен бастап 60 күнтізбелік күн</w:t>
            </w:r>
          </w:p>
        </w:tc>
        <w:tc>
          <w:tcPr>
            <w:tcW w:w="556" w:type="pct"/>
            <w:tcBorders>
              <w:top w:val="single" w:sz="4" w:space="0" w:color="auto"/>
              <w:left w:val="single" w:sz="4" w:space="0" w:color="auto"/>
              <w:bottom w:val="single" w:sz="4" w:space="0" w:color="auto"/>
              <w:right w:val="single" w:sz="4" w:space="0" w:color="auto"/>
            </w:tcBorders>
            <w:vAlign w:val="center"/>
          </w:tcPr>
          <w:p w:rsidR="00B27A0C" w:rsidRPr="00EF69A4" w:rsidRDefault="00B27A0C" w:rsidP="00730D97">
            <w:pPr>
              <w:jc w:val="center"/>
              <w:rPr>
                <w:lang w:val="kk-KZ"/>
              </w:rPr>
            </w:pPr>
            <w:r w:rsidRPr="00EF69A4">
              <w:rPr>
                <w:lang w:val="kk-KZ"/>
              </w:rPr>
              <w:t xml:space="preserve">ҚОӘДСБ </w:t>
            </w:r>
          </w:p>
          <w:p w:rsidR="00B27A0C" w:rsidRPr="00EF69A4" w:rsidRDefault="00B27A0C" w:rsidP="00730D97">
            <w:pPr>
              <w:jc w:val="center"/>
              <w:rPr>
                <w:lang w:val="kk-KZ"/>
              </w:rPr>
            </w:pPr>
            <w:r w:rsidRPr="00EF69A4">
              <w:rPr>
                <w:lang w:val="kk-KZ"/>
              </w:rPr>
              <w:t>«Рудный қалалық емханасы» КМК Рудный қ, Қазанның 50 жылдық көш., 102А</w:t>
            </w:r>
          </w:p>
        </w:tc>
        <w:tc>
          <w:tcPr>
            <w:tcW w:w="458" w:type="pct"/>
            <w:tcBorders>
              <w:top w:val="single" w:sz="4" w:space="0" w:color="auto"/>
              <w:left w:val="single" w:sz="4" w:space="0" w:color="auto"/>
              <w:bottom w:val="single" w:sz="4" w:space="0" w:color="auto"/>
              <w:right w:val="single" w:sz="4" w:space="0" w:color="auto"/>
            </w:tcBorders>
            <w:vAlign w:val="center"/>
          </w:tcPr>
          <w:p w:rsidR="00B27A0C" w:rsidRPr="00B27A0C" w:rsidRDefault="00B27A0C" w:rsidP="00730D97">
            <w:pPr>
              <w:jc w:val="center"/>
              <w:rPr>
                <w:color w:val="000000"/>
              </w:rPr>
            </w:pPr>
            <w:r w:rsidRPr="00B27A0C">
              <w:rPr>
                <w:color w:val="000000"/>
              </w:rPr>
              <w:t>4 860 000</w:t>
            </w:r>
          </w:p>
        </w:tc>
        <w:tc>
          <w:tcPr>
            <w:tcW w:w="441" w:type="pct"/>
            <w:tcBorders>
              <w:top w:val="single" w:sz="4" w:space="0" w:color="auto"/>
              <w:left w:val="single" w:sz="4" w:space="0" w:color="auto"/>
              <w:bottom w:val="single" w:sz="4" w:space="0" w:color="auto"/>
              <w:right w:val="single" w:sz="4" w:space="0" w:color="auto"/>
            </w:tcBorders>
            <w:vAlign w:val="center"/>
          </w:tcPr>
          <w:p w:rsidR="00B27A0C" w:rsidRPr="00B27A0C" w:rsidRDefault="00B27A0C" w:rsidP="00730D97">
            <w:pPr>
              <w:jc w:val="center"/>
              <w:rPr>
                <w:color w:val="000000"/>
              </w:rPr>
            </w:pPr>
            <w:r w:rsidRPr="00B27A0C">
              <w:rPr>
                <w:color w:val="000000"/>
              </w:rPr>
              <w:t>4 860 000 </w:t>
            </w:r>
          </w:p>
        </w:tc>
      </w:tr>
    </w:tbl>
    <w:p w:rsidR="00EF69A4" w:rsidRPr="00EF69A4" w:rsidRDefault="00EF69A4" w:rsidP="00EF69A4"/>
    <w:p w:rsidR="00EF69A4" w:rsidRPr="00EF69A4" w:rsidRDefault="00EF69A4" w:rsidP="00EF69A4">
      <w:r w:rsidRPr="00EF69A4">
        <w:t xml:space="preserve">Тендерлік құжаттамаға </w:t>
      </w:r>
    </w:p>
    <w:p w:rsidR="00EF69A4" w:rsidRPr="00EF69A4" w:rsidRDefault="00EF69A4" w:rsidP="00EF69A4">
      <w:r w:rsidRPr="00EF69A4">
        <w:t xml:space="preserve">№ </w:t>
      </w:r>
      <w:r w:rsidRPr="00EF69A4">
        <w:rPr>
          <w:lang w:val="kk-KZ"/>
        </w:rPr>
        <w:t>2</w:t>
      </w:r>
      <w:r w:rsidRPr="00EF69A4">
        <w:t xml:space="preserve"> қосымша</w:t>
      </w:r>
    </w:p>
    <w:p w:rsidR="00B27A0C" w:rsidRDefault="00B27A0C" w:rsidP="00EF69A4">
      <w:pPr>
        <w:pStyle w:val="ac"/>
        <w:ind w:left="426" w:hanging="426"/>
        <w:rPr>
          <w:rFonts w:ascii="Times New Roman" w:hAnsi="Times New Roman"/>
          <w:caps w:val="0"/>
          <w:szCs w:val="24"/>
        </w:rPr>
      </w:pPr>
    </w:p>
    <w:p w:rsidR="00B27A0C" w:rsidRDefault="00B27A0C" w:rsidP="00EF69A4">
      <w:pPr>
        <w:pStyle w:val="ac"/>
        <w:ind w:left="426" w:hanging="426"/>
        <w:rPr>
          <w:rFonts w:ascii="Times New Roman" w:hAnsi="Times New Roman"/>
          <w:caps w:val="0"/>
          <w:szCs w:val="24"/>
        </w:rPr>
      </w:pPr>
    </w:p>
    <w:p w:rsidR="00B27A0C" w:rsidRDefault="00B27A0C" w:rsidP="00EF69A4">
      <w:pPr>
        <w:pStyle w:val="ac"/>
        <w:ind w:left="426" w:hanging="426"/>
        <w:rPr>
          <w:rFonts w:ascii="Times New Roman" w:hAnsi="Times New Roman"/>
          <w:caps w:val="0"/>
          <w:szCs w:val="24"/>
        </w:rPr>
      </w:pPr>
    </w:p>
    <w:p w:rsidR="00EF69A4" w:rsidRPr="00EF69A4" w:rsidRDefault="00EF69A4" w:rsidP="00EF69A4">
      <w:pPr>
        <w:pStyle w:val="ac"/>
        <w:ind w:left="426" w:hanging="426"/>
        <w:rPr>
          <w:rFonts w:ascii="Times New Roman" w:hAnsi="Times New Roman"/>
          <w:caps w:val="0"/>
          <w:szCs w:val="24"/>
        </w:rPr>
      </w:pPr>
      <w:r w:rsidRPr="00EF69A4">
        <w:rPr>
          <w:rFonts w:ascii="Times New Roman" w:hAnsi="Times New Roman"/>
          <w:caps w:val="0"/>
          <w:szCs w:val="24"/>
        </w:rPr>
        <w:lastRenderedPageBreak/>
        <w:t xml:space="preserve">Сатып алынатын тауарлардың техникалық ерекшелігі </w:t>
      </w:r>
    </w:p>
    <w:p w:rsidR="00EF69A4" w:rsidRPr="00EF69A4" w:rsidRDefault="00EF69A4" w:rsidP="00EF69A4">
      <w:pPr>
        <w:pStyle w:val="ac"/>
        <w:ind w:left="426" w:hanging="426"/>
        <w:rPr>
          <w:rFonts w:ascii="Times New Roman" w:hAnsi="Times New Roman"/>
          <w:caps w:val="0"/>
          <w:szCs w:val="24"/>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992"/>
        <w:gridCol w:w="851"/>
        <w:gridCol w:w="11056"/>
      </w:tblGrid>
      <w:tr w:rsidR="00EF69A4" w:rsidRPr="00EF69A4" w:rsidTr="006F44A8">
        <w:tc>
          <w:tcPr>
            <w:tcW w:w="568" w:type="dxa"/>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b/>
              </w:rPr>
            </w:pPr>
            <w:r w:rsidRPr="00EF69A4">
              <w:rPr>
                <w:b/>
              </w:rPr>
              <w:t>№</w:t>
            </w:r>
          </w:p>
          <w:p w:rsidR="00EF69A4" w:rsidRPr="00EF69A4" w:rsidRDefault="00EF69A4" w:rsidP="00EF69A4">
            <w:pPr>
              <w:jc w:val="center"/>
              <w:rPr>
                <w:b/>
              </w:rPr>
            </w:pPr>
            <w:r w:rsidRPr="00EF69A4">
              <w:rPr>
                <w:b/>
                <w:lang w:val="kk-KZ"/>
              </w:rPr>
              <w:t>р/р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lang w:val="kk-KZ"/>
              </w:rPr>
            </w:pPr>
            <w:r w:rsidRPr="00EF69A4">
              <w:rPr>
                <w:lang w:val="kk-KZ"/>
              </w:rPr>
              <w:t>Тауардың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lang w:val="kk-KZ"/>
              </w:rPr>
            </w:pPr>
            <w:r w:rsidRPr="00EF69A4">
              <w:rPr>
                <w:lang w:val="kk-KZ"/>
              </w:rPr>
              <w:t>Өлшем бірлігі</w:t>
            </w:r>
          </w:p>
        </w:tc>
        <w:tc>
          <w:tcPr>
            <w:tcW w:w="851" w:type="dxa"/>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lang w:val="kk-KZ"/>
              </w:rPr>
            </w:pPr>
            <w:r w:rsidRPr="00EF69A4">
              <w:rPr>
                <w:lang w:val="kk-KZ"/>
              </w:rPr>
              <w:t>Саны</w:t>
            </w:r>
          </w:p>
        </w:tc>
        <w:tc>
          <w:tcPr>
            <w:tcW w:w="11056" w:type="dxa"/>
            <w:tcBorders>
              <w:top w:val="single" w:sz="4" w:space="0" w:color="auto"/>
              <w:left w:val="single" w:sz="4" w:space="0" w:color="auto"/>
              <w:bottom w:val="single" w:sz="4" w:space="0" w:color="auto"/>
              <w:right w:val="single" w:sz="4" w:space="0" w:color="auto"/>
            </w:tcBorders>
            <w:vAlign w:val="center"/>
            <w:hideMark/>
          </w:tcPr>
          <w:p w:rsidR="00EF69A4" w:rsidRPr="00EF69A4" w:rsidRDefault="00EF69A4" w:rsidP="00EF69A4">
            <w:pPr>
              <w:jc w:val="center"/>
              <w:rPr>
                <w:lang w:val="kk-KZ"/>
              </w:rPr>
            </w:pPr>
            <w:r w:rsidRPr="00EF69A4">
              <w:rPr>
                <w:lang w:val="kk-KZ"/>
              </w:rPr>
              <w:t>Қысқаша мінездеме</w:t>
            </w:r>
          </w:p>
        </w:tc>
      </w:tr>
      <w:tr w:rsidR="009665A7" w:rsidRPr="00234AB6" w:rsidTr="006F44A8">
        <w:tc>
          <w:tcPr>
            <w:tcW w:w="568" w:type="dxa"/>
            <w:tcBorders>
              <w:top w:val="single" w:sz="4" w:space="0" w:color="auto"/>
              <w:left w:val="single" w:sz="4" w:space="0" w:color="auto"/>
              <w:bottom w:val="single" w:sz="4" w:space="0" w:color="auto"/>
              <w:right w:val="single" w:sz="4" w:space="0" w:color="auto"/>
            </w:tcBorders>
            <w:vAlign w:val="center"/>
            <w:hideMark/>
          </w:tcPr>
          <w:p w:rsidR="009665A7" w:rsidRPr="00EF69A4" w:rsidRDefault="009665A7" w:rsidP="00EF69A4">
            <w:pPr>
              <w:jc w:val="center"/>
              <w:rPr>
                <w:color w:val="000000"/>
              </w:rPr>
            </w:pPr>
            <w:r w:rsidRPr="00EF69A4">
              <w:rPr>
                <w:color w:val="000000"/>
              </w:rPr>
              <w:t>1</w:t>
            </w:r>
          </w:p>
        </w:tc>
        <w:tc>
          <w:tcPr>
            <w:tcW w:w="2551"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№1 ЛОТ</w:t>
            </w:r>
          </w:p>
          <w:p w:rsidR="009665A7" w:rsidRPr="00EF69A4" w:rsidRDefault="009665A7" w:rsidP="004B13F1">
            <w:pPr>
              <w:shd w:val="clear" w:color="auto" w:fill="FFFFFF"/>
              <w:spacing w:line="288" w:lineRule="atLeast"/>
              <w:jc w:val="center"/>
              <w:rPr>
                <w:color w:val="000000"/>
                <w:lang w:val="kk-KZ"/>
              </w:rPr>
            </w:pPr>
            <w:r w:rsidRPr="006A6930">
              <w:rPr>
                <w:color w:val="000000"/>
                <w:bdr w:val="none" w:sz="0" w:space="0" w:color="auto" w:frame="1"/>
                <w:lang w:val="kk-KZ"/>
              </w:rPr>
              <w:t>АҚ тәуліктік мониторингілеу кешені</w:t>
            </w:r>
          </w:p>
        </w:tc>
        <w:tc>
          <w:tcPr>
            <w:tcW w:w="992"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jc w:val="center"/>
              <w:rPr>
                <w:color w:val="000000"/>
                <w:lang w:val="kk-KZ"/>
              </w:rP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9665A7" w:rsidRPr="006A6930" w:rsidRDefault="009665A7" w:rsidP="004B13F1">
            <w:pPr>
              <w:pStyle w:val="11"/>
              <w:pBdr>
                <w:top w:val="nil"/>
                <w:left w:val="nil"/>
                <w:bottom w:val="nil"/>
                <w:right w:val="nil"/>
                <w:between w:val="nil"/>
              </w:pBdr>
              <w:jc w:val="center"/>
              <w:rPr>
                <w:color w:val="000000"/>
                <w:sz w:val="24"/>
                <w:szCs w:val="24"/>
                <w:lang w:val="kk-KZ"/>
              </w:rPr>
            </w:pPr>
            <w:r>
              <w:rPr>
                <w:color w:val="000000"/>
                <w:sz w:val="24"/>
                <w:szCs w:val="24"/>
                <w:lang w:val="kk-KZ"/>
              </w:rPr>
              <w:t>4</w:t>
            </w:r>
          </w:p>
        </w:tc>
        <w:tc>
          <w:tcPr>
            <w:tcW w:w="11056" w:type="dxa"/>
            <w:tcBorders>
              <w:top w:val="single" w:sz="4" w:space="0" w:color="auto"/>
              <w:left w:val="single" w:sz="4" w:space="0" w:color="auto"/>
              <w:bottom w:val="single" w:sz="4" w:space="0" w:color="auto"/>
              <w:right w:val="single" w:sz="4" w:space="0" w:color="auto"/>
            </w:tcBorders>
            <w:vAlign w:val="center"/>
          </w:tcPr>
          <w:p w:rsidR="006F44A8" w:rsidRPr="006F44A8" w:rsidRDefault="006F44A8" w:rsidP="006F44A8">
            <w:pPr>
              <w:shd w:val="clear" w:color="auto" w:fill="FFFFFF"/>
              <w:spacing w:line="192" w:lineRule="atLeast"/>
              <w:rPr>
                <w:rFonts w:eastAsia="Calibri"/>
                <w:lang w:val="kk-KZ"/>
              </w:rPr>
            </w:pPr>
            <w:r w:rsidRPr="006F44A8">
              <w:rPr>
                <w:rFonts w:eastAsia="Calibri"/>
                <w:lang w:val="kk-KZ"/>
              </w:rPr>
              <w:t>АД тәуліктік мониторингілеу кешені пациенттің АД көрсеткіштерін кемінде 24 сағат бойы өлшеуді, алынған деректерді энергияға тәуелді жадта оларды кейіннен өңдеу және қорытынды құжатты қалыптастыру үшін компьютерге енгізгенге дейін сақтауға арналған.</w:t>
            </w:r>
          </w:p>
          <w:p w:rsidR="006F44A8" w:rsidRPr="006F44A8" w:rsidRDefault="006F44A8" w:rsidP="006F44A8">
            <w:pPr>
              <w:shd w:val="clear" w:color="auto" w:fill="FFFFFF"/>
              <w:spacing w:line="192" w:lineRule="atLeast"/>
              <w:rPr>
                <w:rFonts w:eastAsia="Calibri"/>
                <w:lang w:val="kk-KZ"/>
              </w:rPr>
            </w:pPr>
            <w:r w:rsidRPr="006F44A8">
              <w:rPr>
                <w:rFonts w:eastAsia="Calibri"/>
                <w:lang w:val="kk-KZ"/>
              </w:rPr>
              <w:t>Осциллометриялық әдіс бойынша өлшеумен АҚ тәуліктік мониторингілеуге арналған тіркеуші.</w:t>
            </w:r>
          </w:p>
          <w:p w:rsidR="006F44A8" w:rsidRPr="006F44A8" w:rsidRDefault="006F44A8" w:rsidP="006F44A8">
            <w:pPr>
              <w:shd w:val="clear" w:color="auto" w:fill="FFFFFF"/>
              <w:spacing w:line="192" w:lineRule="atLeast"/>
              <w:rPr>
                <w:rFonts w:eastAsia="Calibri"/>
                <w:lang w:val="kk-KZ"/>
              </w:rPr>
            </w:pPr>
            <w:r w:rsidRPr="006F44A8">
              <w:rPr>
                <w:rFonts w:eastAsia="Calibri"/>
                <w:lang w:val="kk-KZ"/>
              </w:rPr>
              <w:t>АҚ мониторингілеу:</w:t>
            </w:r>
          </w:p>
          <w:p w:rsidR="006F44A8" w:rsidRPr="006F44A8" w:rsidRDefault="006F44A8" w:rsidP="006F44A8">
            <w:pPr>
              <w:shd w:val="clear" w:color="auto" w:fill="FFFFFF"/>
              <w:spacing w:line="192" w:lineRule="atLeast"/>
              <w:rPr>
                <w:rFonts w:eastAsia="Calibri"/>
                <w:lang w:val="kk-KZ"/>
              </w:rPr>
            </w:pPr>
            <w:r w:rsidRPr="006F44A8">
              <w:rPr>
                <w:rFonts w:eastAsia="Calibri"/>
                <w:lang w:val="kk-KZ"/>
              </w:rPr>
              <w:t>Өлшеу диапазоны, 20-280 мм рт. б.,</w:t>
            </w:r>
          </w:p>
          <w:p w:rsidR="006F44A8" w:rsidRPr="006F44A8" w:rsidRDefault="006F44A8" w:rsidP="006F44A8">
            <w:pPr>
              <w:shd w:val="clear" w:color="auto" w:fill="FFFFFF"/>
              <w:spacing w:line="192" w:lineRule="atLeast"/>
              <w:rPr>
                <w:rFonts w:eastAsia="Calibri"/>
                <w:lang w:val="kk-KZ"/>
              </w:rPr>
            </w:pPr>
            <w:r w:rsidRPr="006F44A8">
              <w:rPr>
                <w:rFonts w:eastAsia="Calibri"/>
                <w:lang w:val="kk-KZ"/>
              </w:rPr>
              <w:t>Өлшеу дәлдігі - кемінде ± 3 мм сынап.</w:t>
            </w:r>
          </w:p>
          <w:p w:rsidR="006F44A8" w:rsidRPr="006F44A8" w:rsidRDefault="006F44A8" w:rsidP="006F44A8">
            <w:pPr>
              <w:shd w:val="clear" w:color="auto" w:fill="FFFFFF"/>
              <w:spacing w:line="192" w:lineRule="atLeast"/>
              <w:rPr>
                <w:rFonts w:eastAsia="Calibri"/>
                <w:lang w:val="kk-KZ"/>
              </w:rPr>
            </w:pPr>
            <w:r w:rsidRPr="006F44A8">
              <w:rPr>
                <w:rFonts w:eastAsia="Calibri"/>
                <w:lang w:val="kk-KZ"/>
              </w:rPr>
              <w:t>Өлшеу әдісі: осциллометриялық;</w:t>
            </w:r>
          </w:p>
          <w:p w:rsidR="009665A7" w:rsidRDefault="006F44A8" w:rsidP="008A1800">
            <w:pPr>
              <w:shd w:val="clear" w:color="auto" w:fill="FFFFFF"/>
              <w:spacing w:line="192" w:lineRule="atLeast"/>
              <w:rPr>
                <w:rFonts w:eastAsia="Calibri"/>
                <w:lang w:val="kk-KZ"/>
              </w:rPr>
            </w:pPr>
            <w:r w:rsidRPr="006F44A8">
              <w:rPr>
                <w:rFonts w:eastAsia="Calibri"/>
                <w:lang w:val="kk-KZ"/>
              </w:rPr>
              <w:t xml:space="preserve">Индикациялау үшін </w:t>
            </w:r>
            <w:r w:rsidR="008A1800">
              <w:rPr>
                <w:rFonts w:eastAsia="Calibri"/>
                <w:lang w:val="kk-KZ"/>
              </w:rPr>
              <w:t>ЖКИ</w:t>
            </w:r>
            <w:r w:rsidRPr="006F44A8">
              <w:rPr>
                <w:rFonts w:eastAsia="Calibri"/>
                <w:lang w:val="kk-KZ"/>
              </w:rPr>
              <w:t xml:space="preserve"> дисплейінің болуы: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өлшеу нәтижелерін;</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аккумуляторлардың жай-күйі;</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сервистік функциялар.</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Мониторингілеудің ең ұзақ ұзақтығы кемінде 72 сағат;</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Ең көп бағдарламаланатын өлшем саны 600 өлшемнен аспайды;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Тұрақты токтың кернеуі (тәуліктік жазу режимінде) 2.2-ден 3,4 В дейін;</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Манжеттегі қысымды өлшеу диапазоны: 2,67-ден 38,7 кПа-ға дейін (20-дан 290 мм-ге дейін);</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Манжеттегі қысымды өлшеудің рұқсат етілетін абсолюттік қателігінің шегі - 0,4 кПа ( 3 мм сын.ст);</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Декомпрессия режиміндегі манжеттегі қысымның құлдырау жылдамдығы 0,3-тен 0,7 кПа/с-қа дейін (2-ден 5 мм-ге дейін);</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Манжеттегі қысымның тез түсу уақыты 34,7-ден 2 кПа-ға дейін (260-тан 15 мм-ге дейін) 10 с-тан аспайды.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Тіркеушілердің үздіксіз жұмыс уақыты кемінде 24 - 72 сағ.</w:t>
            </w:r>
          </w:p>
          <w:p w:rsidR="00394511" w:rsidRDefault="00381409" w:rsidP="00381409">
            <w:pPr>
              <w:shd w:val="clear" w:color="auto" w:fill="FFFFFF"/>
              <w:spacing w:line="192" w:lineRule="atLeast"/>
              <w:rPr>
                <w:rFonts w:eastAsia="Calibri"/>
                <w:lang w:val="kk-KZ"/>
              </w:rPr>
            </w:pPr>
            <w:r w:rsidRPr="00381409">
              <w:rPr>
                <w:rFonts w:eastAsia="Calibri"/>
                <w:lang w:val="kk-KZ"/>
              </w:rPr>
              <w:t>Жұмыс режимін белгілеу уақыты 10 минуттан аспайды</w:t>
            </w:r>
            <w:r>
              <w:rPr>
                <w:rFonts w:eastAsia="Calibri"/>
                <w:lang w:val="kk-KZ"/>
              </w:rPr>
              <w:t>.</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Тіркеушіден ДК-ге тәуліктік жазбаны беру уақыты 3 минуттан аспайды.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Өлшеу нәтижелерінің климаттық жағдайлардан тәуелсіздігі;</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Манжет түрін автоматты түрде анықтау (педиатриялық/үлкен)</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Ересек және педиатриялық режимдер үшін айдалатын қысымның шектерін белгілеу мүмкіндігі.</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Деректерді сақтауға арналған энергияға тәуелді жады;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Қосымша қысым датчигін, күшейткішті, контроллерді және клапандар мен компрессорды басқару схемасын қоса алғанда, аспапты өлшеуге және басқаруға арналған тәуелсіз авариялық арна;</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Өлшеу кезінде манжеттен ауаны сатысыз (үздіксіз) ағыту;</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lastRenderedPageBreak/>
              <w:t>Жоспардан тыс іске қосу және өлшеуді тоқтату функциясы;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АД мониторын түсіру кезінде деректерді ДК-ға беру тәсілі: сымсыз.</w:t>
            </w:r>
          </w:p>
          <w:p w:rsidR="00381409" w:rsidRDefault="00381409" w:rsidP="00381409">
            <w:pPr>
              <w:shd w:val="clear" w:color="auto" w:fill="FFFFFF"/>
              <w:spacing w:line="192" w:lineRule="atLeast"/>
              <w:rPr>
                <w:rFonts w:eastAsia="Calibri"/>
                <w:lang w:val="kk-KZ"/>
              </w:rPr>
            </w:pPr>
            <w:r w:rsidRPr="00381409">
              <w:rPr>
                <w:rFonts w:eastAsia="Calibri"/>
                <w:lang w:val="kk-KZ"/>
              </w:rPr>
              <w:t>Осциллограммаларды әрбір өлшеу бойынша жадта сақтау; манжеттегі қысым пульсациясының осциллограммаларын қарау; өлшемдерді верификациялау</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Пайдаланушының жеке баптаулары, тәуліктік өлшеудің жеке жоспарларын жасау: түнгі, күндізгі, арнайы кезеңдер мен аралықтар.</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Басқару органдары: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Сұйық кристалды индикатор (дисплей);</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Басқару түймешігі;</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Монитордың қоректендіру қосқышы.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Басқару түймесін басу арқылы пациент монитордың жадында өзінің жай-күйі туралы белгіні тіркей алады, қосымша өлшеу жүргізеді, сондай-ақ басталған өлшеуді тоқтата алады.</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Монитордың қоректендіру ажыратқышы қажет болған жағдайда, мониторингілеу процесін уақытша тоқтата тұрып, қысымның тез түсуін қамтамасыз ете отырып, кез келген уақытта монитордың қоректенуін сөндіруге мүмкіндік береді.</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Сұйық кристалды индикатор:</w:t>
            </w:r>
          </w:p>
          <w:p w:rsidR="00381409" w:rsidRPr="00381409" w:rsidRDefault="00381409" w:rsidP="00381409">
            <w:pPr>
              <w:shd w:val="clear" w:color="auto" w:fill="FFFFFF"/>
              <w:spacing w:line="192" w:lineRule="atLeast"/>
              <w:rPr>
                <w:rFonts w:eastAsia="Calibri"/>
                <w:lang w:val="kk-KZ"/>
              </w:rPr>
            </w:pPr>
            <w:r w:rsidRPr="00381409">
              <w:rPr>
                <w:rFonts w:eastAsia="Calibri"/>
                <w:lang w:val="kk-KZ"/>
              </w:rPr>
              <w:t>- «Пациент күнделігіне» белгі қою мақсатында ағымдағы уақытты анықтау;</w:t>
            </w:r>
          </w:p>
          <w:p w:rsidR="00381409" w:rsidRDefault="00381409" w:rsidP="00381409">
            <w:pPr>
              <w:shd w:val="clear" w:color="auto" w:fill="FFFFFF"/>
              <w:spacing w:line="192" w:lineRule="atLeast"/>
              <w:rPr>
                <w:rFonts w:eastAsia="Calibri"/>
                <w:lang w:val="kk-KZ"/>
              </w:rPr>
            </w:pPr>
            <w:r w:rsidRPr="00381409">
              <w:rPr>
                <w:rFonts w:eastAsia="Calibri"/>
                <w:lang w:val="kk-KZ"/>
              </w:rPr>
              <w:t>- Жүйелік және диастоликалық қысымның ағымдағы шамаларын анықтау (жүргізілген өлшеу нәтижесі ретінде);</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Монитордың ағымдағы жұмыс режимін анықтау.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Қателердің мәтіндік және сандық кодтарын көрсету.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Монитор аккумуляторларды ауыстыру кезінде қоректендіруді арнайы өшіруді талап етпейді және мониторингілеу процесін тоқтатпай алып жүру процесінде аккумуляторларды ауыстыруға мүмкіндік береді.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Салмағы 180 грамнан аспайды.</w:t>
            </w:r>
          </w:p>
          <w:p w:rsidR="00381409" w:rsidRDefault="00413B92" w:rsidP="00413B92">
            <w:pPr>
              <w:shd w:val="clear" w:color="auto" w:fill="FFFFFF"/>
              <w:spacing w:line="192" w:lineRule="atLeast"/>
              <w:rPr>
                <w:rFonts w:eastAsia="Calibri"/>
                <w:lang w:val="kk-KZ"/>
              </w:rPr>
            </w:pPr>
            <w:r w:rsidRPr="00413B92">
              <w:rPr>
                <w:rFonts w:eastAsia="Calibri"/>
                <w:lang w:val="kk-KZ"/>
              </w:rPr>
              <w:t>Габариттер кемінде 135 х 70 х 25 мм</w:t>
            </w:r>
          </w:p>
          <w:p w:rsidR="00413B92" w:rsidRDefault="00413B92" w:rsidP="00413B92">
            <w:pPr>
              <w:shd w:val="clear" w:color="auto" w:fill="FFFFFF"/>
              <w:spacing w:line="192" w:lineRule="atLeast"/>
              <w:rPr>
                <w:rFonts w:eastAsia="Calibri"/>
                <w:lang w:val="kk-KZ"/>
              </w:rPr>
            </w:pP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Бағдарламалық қамтамасыз ету: Пациенттердің деректер базасы; «АҚ қараңыз» бағдарламалық модулі АҚ тәуліктік жазбасын талдауға және нәтижелерді құжаттауға арналған бағдарламалық қамтамасыз ету.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Деректерді өңдеу жиынтығы:</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ДК мониторының экранында тіркелетін сигналдар мен өлшеу нәтижелерін көрсету.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Сигналдарды өлшеу.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ДК-де сақталған деректерді автоматтандырылған өңдеу, қорытынды құжатты қалыптастыру және басып шығару.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Бұрын орындалған зерттеулердің деректерін сақтау және қарау.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lastRenderedPageBreak/>
              <w:t>Жеткізілетін кешеннің тапсырыс берушіде бар сол өндірушінің ЭКГ және АҚ тәуліктік мониторингілеу кешенімен бағдарламалық деңгейде үйлесімділік мүмкіндігі.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Параметрлерді көзбен шолу: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АД тәуліктік бейіні, орташа және пульстік АД трендтері, CHSS;</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АҚ нормаларының шекараларын көрсету;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АҚ және CHSS орташа мәндері;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АД жүйелік және диастоликалық мәндерінің тәуліктік және бөлу гистограммалары.</w:t>
            </w:r>
          </w:p>
          <w:p w:rsidR="00413B92" w:rsidRDefault="00413B92" w:rsidP="00413B92">
            <w:pPr>
              <w:shd w:val="clear" w:color="auto" w:fill="FFFFFF"/>
              <w:spacing w:line="192" w:lineRule="atLeast"/>
              <w:rPr>
                <w:rFonts w:eastAsia="Calibri"/>
                <w:lang w:val="kk-KZ"/>
              </w:rPr>
            </w:pPr>
            <w:r w:rsidRPr="00413B92">
              <w:rPr>
                <w:rFonts w:eastAsia="Calibri"/>
                <w:lang w:val="kk-KZ"/>
              </w:rPr>
              <w:t>АҚ вариабельділігін талдау;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АҚ көтеру мәндері мен жылдамдығын бағалау нәтижелері бойынша АҚ таңғы динамикасын талдау.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АД тәуліктік бейінінің параметрлері: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Тәуліктік индекс (түнгі төмендеу дәрежесі);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Хронобиологиялық талдау (SAD, DAD және ӘҚҚ).</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Корреляциялық талдау: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Корреляция коэффициенті;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Сызықтық регрессия;</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Стандартты ауытқу.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Динамика (бір пациенттің зерттеулерін салыстырмалы талдау):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Салыстыру үшін кез келген зерттеуді таңдау;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АҚ трендтерін көзбен шолып (графикалық) салыстыру;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АҚ негізгі параметрлерін сандық және графикалық салыстыру;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Зерттеулер қорытындыларын салыстыру.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Есептік статистикалық параметрлері бар кестелер:</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Жалпы (нәтижелерді сөзбен түсіндіре отырып);</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Тәулік ішіндегі статистика;</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Күн ішіндегі статистика;</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Түнгі статистика;</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 Арнайы статистикаға. аралықта;</w:t>
            </w:r>
          </w:p>
          <w:p w:rsidR="00413B92" w:rsidRDefault="00413B92" w:rsidP="00413B92">
            <w:pPr>
              <w:shd w:val="clear" w:color="auto" w:fill="FFFFFF"/>
              <w:spacing w:line="192" w:lineRule="atLeast"/>
              <w:rPr>
                <w:rFonts w:eastAsia="Calibri"/>
                <w:lang w:val="kk-KZ"/>
              </w:rPr>
            </w:pPr>
            <w:r w:rsidRPr="00413B92">
              <w:rPr>
                <w:rFonts w:eastAsia="Calibri"/>
                <w:lang w:val="kk-KZ"/>
              </w:rPr>
              <w:t>- Қысыммен жүктеме</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Берілген үлгі бойынша қорытынды құжатты қалыптастыру. Тек таңдау бойынша есептің белгілі бір тармақтарын басып шығару мүмкіндігі. Қорытынды шебері.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Бифункционалды зерттеу жүргізу үшін АД бағдарламалық модулін ЭКГ модулімен интеграциялау.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Бағдарламалық жасақтаманы жаңарту мүмкіндігі.</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Желілік шешімдерді қолдау.</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t>Орыс тіліндегі ілеспе құжаттама (пайдаланушының басшылығы, медициналық қолдану жөніндегі нұсқаулық).</w:t>
            </w:r>
          </w:p>
          <w:p w:rsidR="00413B92" w:rsidRPr="00413B92" w:rsidRDefault="00413B92" w:rsidP="00413B92">
            <w:pPr>
              <w:shd w:val="clear" w:color="auto" w:fill="FFFFFF"/>
              <w:spacing w:line="192" w:lineRule="atLeast"/>
              <w:rPr>
                <w:rFonts w:eastAsia="Calibri"/>
                <w:lang w:val="kk-KZ"/>
              </w:rPr>
            </w:pPr>
            <w:r w:rsidRPr="00413B92">
              <w:rPr>
                <w:rFonts w:eastAsia="Calibri"/>
                <w:lang w:val="kk-KZ"/>
              </w:rPr>
              <w:lastRenderedPageBreak/>
              <w:t>АҚ және ЭКГ мониторингілеу кешені ортақ деректер базасымен жұмыс істеуді қолдайтын бірыңғай жүйеге біріктірілуі мүмкін.</w:t>
            </w:r>
          </w:p>
          <w:p w:rsidR="00413B92" w:rsidRDefault="00413B92" w:rsidP="00413B92">
            <w:pPr>
              <w:shd w:val="clear" w:color="auto" w:fill="FFFFFF"/>
              <w:spacing w:line="192" w:lineRule="atLeast"/>
              <w:rPr>
                <w:rFonts w:eastAsia="Calibri"/>
                <w:lang w:val="kk-KZ"/>
              </w:rPr>
            </w:pPr>
            <w:r w:rsidRPr="00413B92">
              <w:rPr>
                <w:rFonts w:eastAsia="Calibri"/>
                <w:lang w:val="kk-KZ"/>
              </w:rPr>
              <w:t>«Андроид» операциялық жүйесінің басқаруымен жұмыс істейтін қосымша ұтқыр мобильді қосымшаны пайдалану кезінде дербес компьютерді пайдаланбай АҚ мон</w:t>
            </w:r>
            <w:r>
              <w:rPr>
                <w:rFonts w:eastAsia="Calibri"/>
                <w:lang w:val="kk-KZ"/>
              </w:rPr>
              <w:t>иторын бағдарламалау мүмкіндігі</w:t>
            </w:r>
            <w:r w:rsidRPr="00413B92">
              <w:rPr>
                <w:rFonts w:eastAsia="Calibri"/>
                <w:lang w:val="kk-KZ"/>
              </w:rPr>
              <w:t xml:space="preserve"> 1 жиынтық</w:t>
            </w:r>
            <w:r>
              <w:rPr>
                <w:rFonts w:eastAsia="Calibri"/>
                <w:lang w:val="kk-KZ"/>
              </w:rPr>
              <w:t>.</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Қосымша жинақтауыштар</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АД тіркеушісінің артериялық қысымды тіркеушінің ПКBluetooth-адаптермен жанасу блогы. Деректерді беруге және жаңа пациентті жарақтандыруға арналған. 1 дана.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АД тіркеушісінің қорғаныш қаптамасы Артериялық қысымның тәуліктік мониторын киюге арналған қорғаныш қаптамасы, материал: пластик, батырмалық үлгідегі ажыратқыштар.</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Габариттік өлшемдері 135 х 70 х 25 мм. 1 дана.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АД зарядтайтын құрылғы AA типтік өлшемді аккумуляторларды зарядтауды жүзеге асыруға арналған зарядтайтын құрылғы. 1 дана.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Ересек манжет 1 Ұзақ киюге арналған мамандандырылған манжет үлкен, орау өлшемі 26-34 см. Манжетке өлшеу кезінде қажетті жағдайда қалуға мүмкіндік беретін лайкра/нейлоннан жасалған ішкі жеңнің болуы. 1 дана.</w:t>
            </w:r>
          </w:p>
          <w:p w:rsidR="00413B92" w:rsidRDefault="002E0B80" w:rsidP="002E0B80">
            <w:pPr>
              <w:shd w:val="clear" w:color="auto" w:fill="FFFFFF"/>
              <w:spacing w:line="192" w:lineRule="atLeast"/>
              <w:rPr>
                <w:rFonts w:eastAsia="Calibri"/>
                <w:lang w:val="kk-KZ"/>
              </w:rPr>
            </w:pPr>
            <w:r w:rsidRPr="002E0B80">
              <w:rPr>
                <w:rFonts w:eastAsia="Calibri"/>
                <w:lang w:val="kk-KZ"/>
              </w:rPr>
              <w:t>Ересек т2 Манжет ұзақ киюге арналған мамандандырылған үлкен, орау өлшемі 32-44 см. Манжетке өлшеу кезінде қажетті жағдайда қалуға мүмкіндік беретін лайкра/нейло</w:t>
            </w:r>
            <w:r>
              <w:rPr>
                <w:rFonts w:eastAsia="Calibri"/>
                <w:lang w:val="kk-KZ"/>
              </w:rPr>
              <w:t>ннан жасалған ішкі жеңнің болуы</w:t>
            </w:r>
            <w:r w:rsidRPr="002E0B80">
              <w:rPr>
                <w:rFonts w:eastAsia="Calibri"/>
                <w:lang w:val="kk-KZ"/>
              </w:rPr>
              <w:t xml:space="preserve"> 1 дана</w:t>
            </w:r>
            <w:r>
              <w:rPr>
                <w:rFonts w:eastAsia="Calibri"/>
                <w:lang w:val="kk-KZ"/>
              </w:rPr>
              <w:t>.</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Ауыстырғыштары бар ұзарту түтікшелері 2 түтіктен тұратын жиынтық.</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Ішкі диаметрі кемінде 4 мм.</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Сыртқы диаметрі кемінде 6 мм.</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Жапсарлас пластмасса пневмосамкаларымен жабдықталған.</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Ұзындығы 400 мм кем емес және 760 мм кем емес.</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Материал: ПВХ. 1 жиынтық</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Тондар датчигі Короткова1 дана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Тонометр 1 дана.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Шығыс материалдары және тозатын тораптар:</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Салфеткалар Спанлейстен жасалған бір реттік гигиеналық төсеу (салфетка) гигиеналық мақсатта пайдаланылады, пациенттің манжетасы мен қолының арасында төсеу ұсынылады.</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Өлшемі 20 х 60 см 1 орама.</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Қоректендіру элементі Металл гидридті аккумуляторлар.</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АА типтік өлшемі.</w:t>
            </w:r>
          </w:p>
          <w:p w:rsidR="002E0B80" w:rsidRPr="002E0B80" w:rsidRDefault="002E0B80" w:rsidP="002E0B80">
            <w:pPr>
              <w:shd w:val="clear" w:color="auto" w:fill="FFFFFF"/>
              <w:spacing w:line="192" w:lineRule="atLeast"/>
              <w:rPr>
                <w:rFonts w:eastAsia="Calibri"/>
                <w:lang w:val="kk-KZ"/>
              </w:rPr>
            </w:pPr>
            <w:r w:rsidRPr="002E0B80">
              <w:rPr>
                <w:rFonts w:eastAsia="Calibri"/>
                <w:lang w:val="kk-KZ"/>
              </w:rPr>
              <w:t>Номиналды кернеуі 1,2 В.</w:t>
            </w:r>
          </w:p>
          <w:p w:rsidR="002E0B80" w:rsidRDefault="002E0B80" w:rsidP="002E0B80">
            <w:pPr>
              <w:shd w:val="clear" w:color="auto" w:fill="FFFFFF"/>
              <w:spacing w:line="192" w:lineRule="atLeast"/>
              <w:rPr>
                <w:rFonts w:eastAsia="Calibri"/>
                <w:lang w:val="kk-KZ"/>
              </w:rPr>
            </w:pPr>
            <w:r w:rsidRPr="002E0B80">
              <w:rPr>
                <w:rFonts w:eastAsia="Calibri"/>
                <w:lang w:val="kk-KZ"/>
              </w:rPr>
              <w:t>Номиналды сыйымдылығы кемінде 2300 мА * сағ. 4 дана.</w:t>
            </w:r>
          </w:p>
          <w:p w:rsidR="002E0B80" w:rsidRDefault="002E0B80" w:rsidP="002E0B80">
            <w:pPr>
              <w:shd w:val="clear" w:color="auto" w:fill="FFFFFF"/>
              <w:spacing w:line="192" w:lineRule="atLeast"/>
              <w:rPr>
                <w:rFonts w:eastAsia="Calibri"/>
                <w:lang w:val="kk-KZ"/>
              </w:rPr>
            </w:pPr>
          </w:p>
          <w:p w:rsidR="002E0B80" w:rsidRPr="00474A6D" w:rsidRDefault="002E0B80" w:rsidP="002E0B80">
            <w:pPr>
              <w:shd w:val="clear" w:color="auto" w:fill="FFFFFF"/>
              <w:spacing w:line="192" w:lineRule="atLeast"/>
              <w:rPr>
                <w:rFonts w:eastAsia="Calibri"/>
                <w:b/>
                <w:lang w:val="kk-KZ"/>
              </w:rPr>
            </w:pPr>
            <w:r w:rsidRPr="00474A6D">
              <w:rPr>
                <w:rFonts w:eastAsia="Calibri"/>
                <w:b/>
                <w:lang w:val="kk-KZ"/>
              </w:rPr>
              <w:t>ММБ және МТ</w:t>
            </w:r>
            <w:r w:rsidRPr="002E0B80">
              <w:rPr>
                <w:rFonts w:eastAsia="Calibri"/>
                <w:lang w:val="kk-KZ"/>
              </w:rPr>
              <w:t xml:space="preserve"> (медициналық мақсаттағы бұйымдар мен медициналық техника) </w:t>
            </w:r>
            <w:r w:rsidRPr="00474A6D">
              <w:rPr>
                <w:rFonts w:eastAsia="Calibri"/>
                <w:b/>
                <w:lang w:val="kk-KZ"/>
              </w:rPr>
              <w:t>тізілімінде тіркелуге жатады</w:t>
            </w:r>
          </w:p>
          <w:p w:rsidR="002E0B80" w:rsidRPr="00474A6D" w:rsidRDefault="002E0B80" w:rsidP="002E0B80">
            <w:pPr>
              <w:shd w:val="clear" w:color="auto" w:fill="FFFFFF"/>
              <w:spacing w:line="192" w:lineRule="atLeast"/>
              <w:rPr>
                <w:rFonts w:eastAsia="Calibri"/>
                <w:b/>
                <w:lang w:val="kk-KZ"/>
              </w:rPr>
            </w:pPr>
          </w:p>
          <w:p w:rsidR="002E0B80" w:rsidRDefault="002E0B80" w:rsidP="002E0B80">
            <w:pPr>
              <w:shd w:val="clear" w:color="auto" w:fill="FFFFFF"/>
              <w:spacing w:line="192" w:lineRule="atLeast"/>
              <w:rPr>
                <w:rFonts w:eastAsia="Calibri"/>
                <w:lang w:val="kk-KZ"/>
              </w:rPr>
            </w:pPr>
            <w:r w:rsidRPr="00474A6D">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474A6D" w:rsidRDefault="00474A6D" w:rsidP="002E0B80">
            <w:pPr>
              <w:shd w:val="clear" w:color="auto" w:fill="FFFFFF"/>
              <w:spacing w:line="192" w:lineRule="atLeast"/>
              <w:rPr>
                <w:rFonts w:eastAsia="Calibri"/>
                <w:lang w:val="kk-KZ"/>
              </w:rPr>
            </w:pP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БМ кепілдікті сервистік қызмет көрсету кемінде 37 ай TSO.</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Жоспарлы техникалық қызмет көрсету тоқсанына кемінде 1 рет жүргізілуі тиіс.</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 ресурстың пайдаланылған құрамдас бөліктерін ауыстыруды;</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 МИ жекелеген бөліктерін ауыстыру немесе қалпына келтіру;</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 бұйымды баптау және реттеу; осы бұйымға арналған ерекше жұмыстар және т.б.;</w:t>
            </w:r>
          </w:p>
          <w:p w:rsidR="00474A6D" w:rsidRPr="00474A6D" w:rsidRDefault="00474A6D" w:rsidP="00474A6D">
            <w:pPr>
              <w:shd w:val="clear" w:color="auto" w:fill="FFFFFF"/>
              <w:spacing w:line="192" w:lineRule="atLeast"/>
              <w:rPr>
                <w:rFonts w:eastAsia="Calibri"/>
                <w:lang w:val="kk-KZ"/>
              </w:rPr>
            </w:pPr>
            <w:r w:rsidRPr="00474A6D">
              <w:rPr>
                <w:rFonts w:eastAsia="Calibri"/>
                <w:lang w:val="kk-KZ"/>
              </w:rPr>
              <w:t>- негізгі механизмдер мен тораптарды тазалау, майлау және қажет болған жағдайда іріктеу;</w:t>
            </w:r>
          </w:p>
          <w:p w:rsidR="00474A6D" w:rsidRDefault="00474A6D" w:rsidP="00474A6D">
            <w:pPr>
              <w:shd w:val="clear" w:color="auto" w:fill="FFFFFF"/>
              <w:spacing w:line="192" w:lineRule="atLeast"/>
              <w:rPr>
                <w:rFonts w:eastAsia="Calibri"/>
                <w:lang w:val="kk-KZ"/>
              </w:rPr>
            </w:pPr>
            <w:r w:rsidRPr="00474A6D">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F60145" w:rsidRPr="00AD6722" w:rsidRDefault="00F60145" w:rsidP="00F60145">
            <w:pPr>
              <w:widowControl w:val="0"/>
              <w:jc w:val="both"/>
              <w:rPr>
                <w:sz w:val="20"/>
                <w:szCs w:val="20"/>
              </w:rPr>
            </w:pPr>
            <w:r w:rsidRPr="00AD6722">
              <w:rPr>
                <w:sz w:val="20"/>
                <w:szCs w:val="20"/>
              </w:rPr>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 и т.п.;</w:t>
            </w:r>
          </w:p>
          <w:p w:rsidR="00F60145" w:rsidRPr="00AD6722" w:rsidRDefault="00F60145" w:rsidP="00F60145">
            <w:pPr>
              <w:widowControl w:val="0"/>
              <w:jc w:val="both"/>
              <w:rPr>
                <w:sz w:val="20"/>
                <w:szCs w:val="20"/>
              </w:rPr>
            </w:pPr>
            <w:r w:rsidRPr="00AD6722">
              <w:rPr>
                <w:sz w:val="20"/>
                <w:szCs w:val="20"/>
              </w:rPr>
              <w:t>- чистку, смазку и при необходимости переборку основных механизмов и узлов;</w:t>
            </w:r>
          </w:p>
          <w:p w:rsidR="00F60145" w:rsidRPr="00AD6722" w:rsidRDefault="00F60145" w:rsidP="00F60145">
            <w:pPr>
              <w:widowControl w:val="0"/>
              <w:jc w:val="both"/>
              <w:rPr>
                <w:sz w:val="20"/>
                <w:szCs w:val="20"/>
              </w:rPr>
            </w:pPr>
            <w:r w:rsidRPr="00AD6722">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474A6D" w:rsidRDefault="00F60145" w:rsidP="00F60145">
            <w:pPr>
              <w:shd w:val="clear" w:color="auto" w:fill="FFFFFF"/>
              <w:spacing w:line="192" w:lineRule="atLeast"/>
              <w:rPr>
                <w:sz w:val="20"/>
                <w:szCs w:val="20"/>
                <w:lang w:val="kk-KZ"/>
              </w:rPr>
            </w:pPr>
            <w:r w:rsidRPr="00AD6722">
              <w:rPr>
                <w:sz w:val="20"/>
                <w:szCs w:val="20"/>
              </w:rPr>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w:t>
            </w:r>
          </w:p>
          <w:p w:rsidR="00F60145" w:rsidRDefault="00F60145" w:rsidP="00F60145">
            <w:pPr>
              <w:shd w:val="clear" w:color="auto" w:fill="FFFFFF"/>
              <w:spacing w:line="192" w:lineRule="atLeast"/>
              <w:rPr>
                <w:rFonts w:eastAsia="Calibri"/>
                <w:lang w:val="kk-KZ"/>
              </w:rPr>
            </w:pPr>
          </w:p>
          <w:p w:rsidR="00F60145" w:rsidRPr="00F60145" w:rsidRDefault="00F60145" w:rsidP="00F60145">
            <w:pPr>
              <w:shd w:val="clear" w:color="auto" w:fill="FFFFFF"/>
              <w:spacing w:line="192" w:lineRule="atLeast"/>
              <w:rPr>
                <w:rFonts w:eastAsia="Calibri"/>
                <w:b/>
                <w:lang w:val="kk-KZ"/>
              </w:rPr>
            </w:pPr>
            <w:r w:rsidRPr="00F60145">
              <w:rPr>
                <w:rFonts w:eastAsia="Calibri"/>
                <w:b/>
                <w:lang w:val="kk-KZ"/>
              </w:rPr>
              <w:t>Медициналық техникаға кепілдікті сервистік қызмет көрсету 37 ай.</w:t>
            </w:r>
          </w:p>
          <w:p w:rsidR="00F60145" w:rsidRPr="00F60145" w:rsidRDefault="00F60145" w:rsidP="00F60145">
            <w:pPr>
              <w:shd w:val="clear" w:color="auto" w:fill="FFFFFF"/>
              <w:spacing w:line="192" w:lineRule="atLeast"/>
              <w:rPr>
                <w:rFonts w:eastAsia="Calibri"/>
                <w:b/>
                <w:lang w:val="kk-KZ"/>
              </w:rPr>
            </w:pPr>
            <w:r w:rsidRPr="00F60145">
              <w:rPr>
                <w:rFonts w:eastAsia="Calibri"/>
                <w:b/>
                <w:lang w:val="kk-KZ"/>
              </w:rPr>
              <w:t>Жоспарлы техникалық қызмет көрсету тоқсанына 1 рет жүргізіледі.</w:t>
            </w:r>
          </w:p>
          <w:p w:rsidR="00F60145" w:rsidRPr="00F60145" w:rsidRDefault="00F60145" w:rsidP="00F60145">
            <w:pPr>
              <w:shd w:val="clear" w:color="auto" w:fill="FFFFFF"/>
              <w:spacing w:line="192" w:lineRule="atLeast"/>
              <w:rPr>
                <w:rFonts w:eastAsia="Calibri"/>
                <w:b/>
                <w:lang w:val="kk-KZ"/>
              </w:rPr>
            </w:pPr>
            <w:r w:rsidRPr="00F60145">
              <w:rPr>
                <w:rFonts w:eastAsia="Calibri"/>
                <w:b/>
                <w:lang w:val="kk-KZ"/>
              </w:rPr>
              <w:t>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KV ДСМ-273/2020 бұйрығының 4-тармағының талаптарына сәйкес келуі тиіс.</w:t>
            </w:r>
          </w:p>
          <w:p w:rsidR="00F60145" w:rsidRPr="00F60145" w:rsidRDefault="00F60145" w:rsidP="00F60145">
            <w:pPr>
              <w:shd w:val="clear" w:color="auto" w:fill="FFFFFF"/>
              <w:spacing w:line="192" w:lineRule="atLeast"/>
              <w:rPr>
                <w:rFonts w:eastAsia="Calibri"/>
                <w:b/>
                <w:lang w:val="kk-KZ"/>
              </w:rPr>
            </w:pPr>
          </w:p>
          <w:p w:rsidR="00F60145" w:rsidRDefault="00F60145" w:rsidP="00F60145">
            <w:pPr>
              <w:shd w:val="clear" w:color="auto" w:fill="FFFFFF"/>
              <w:spacing w:line="192" w:lineRule="atLeast"/>
              <w:rPr>
                <w:rFonts w:eastAsia="Calibri"/>
                <w:lang w:val="kk-KZ"/>
              </w:rPr>
            </w:pPr>
            <w:r w:rsidRPr="00F60145">
              <w:rPr>
                <w:rFonts w:eastAsia="Calibri"/>
                <w:b/>
                <w:lang w:val="kk-KZ"/>
              </w:rPr>
              <w:t>Ілеспе қызметтер</w:t>
            </w:r>
          </w:p>
          <w:p w:rsidR="00F60145" w:rsidRDefault="00F60145" w:rsidP="00F60145">
            <w:pPr>
              <w:shd w:val="clear" w:color="auto" w:fill="FFFFFF"/>
              <w:spacing w:line="192" w:lineRule="atLeast"/>
              <w:rPr>
                <w:rFonts w:eastAsia="Calibri"/>
                <w:lang w:val="kk-KZ"/>
              </w:rPr>
            </w:pPr>
          </w:p>
          <w:p w:rsidR="00F60145" w:rsidRPr="00F60145" w:rsidRDefault="00F60145" w:rsidP="00F60145">
            <w:pPr>
              <w:shd w:val="clear" w:color="auto" w:fill="FFFFFF"/>
              <w:spacing w:line="192" w:lineRule="atLeast"/>
              <w:rPr>
                <w:rFonts w:eastAsia="Calibri"/>
                <w:lang w:val="kk-KZ"/>
              </w:rPr>
            </w:pPr>
            <w:r w:rsidRPr="00F60145">
              <w:rPr>
                <w:rFonts w:eastAsia="Calibri"/>
                <w:lang w:val="kk-KZ"/>
              </w:rPr>
              <w:t xml:space="preserve">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w:t>
            </w:r>
            <w:r w:rsidRPr="00F60145">
              <w:rPr>
                <w:rFonts w:eastAsia="Calibri"/>
                <w:lang w:val="kk-KZ"/>
              </w:rPr>
              <w:lastRenderedPageBreak/>
              <w:t>оқытуды және басқа да міндеттерін қамтитын кез келген басқа да қосалқы қызметтер</w:t>
            </w:r>
          </w:p>
        </w:tc>
      </w:tr>
      <w:tr w:rsidR="009665A7" w:rsidRPr="00234AB6" w:rsidTr="006F44A8">
        <w:tc>
          <w:tcPr>
            <w:tcW w:w="568"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EF69A4">
            <w:pPr>
              <w:jc w:val="center"/>
              <w:rPr>
                <w:color w:val="000000"/>
                <w:lang w:val="kk-KZ"/>
              </w:rPr>
            </w:pPr>
            <w:r w:rsidRPr="00EF69A4">
              <w:rPr>
                <w:color w:val="000000"/>
                <w:lang w:val="kk-KZ"/>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№2 ЛОТ</w:t>
            </w:r>
          </w:p>
          <w:p w:rsidR="009665A7" w:rsidRPr="00EF69A4" w:rsidRDefault="009665A7" w:rsidP="004B13F1">
            <w:pPr>
              <w:shd w:val="clear" w:color="auto" w:fill="FFFFFF"/>
              <w:spacing w:line="288" w:lineRule="atLeast"/>
              <w:jc w:val="center"/>
              <w:rPr>
                <w:color w:val="000000"/>
                <w:lang w:val="kk-KZ"/>
              </w:rPr>
            </w:pPr>
            <w:r w:rsidRPr="006A6930">
              <w:rPr>
                <w:color w:val="000000"/>
                <w:bdr w:val="none" w:sz="0" w:space="0" w:color="auto" w:frame="1"/>
                <w:lang w:val="kk-KZ"/>
              </w:rPr>
              <w:t>ЭКГ тәуліктік мониторингілеу кешені</w:t>
            </w:r>
          </w:p>
        </w:tc>
        <w:tc>
          <w:tcPr>
            <w:tcW w:w="992"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jc w:val="cente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9665A7" w:rsidRPr="009665A7" w:rsidRDefault="009665A7" w:rsidP="004B13F1">
            <w:pPr>
              <w:jc w:val="center"/>
              <w:rPr>
                <w:color w:val="000000"/>
                <w:lang w:val="kk-KZ"/>
              </w:rPr>
            </w:pPr>
            <w:r>
              <w:rPr>
                <w:color w:val="000000"/>
                <w:lang w:val="kk-KZ"/>
              </w:rPr>
              <w:t>4</w:t>
            </w:r>
          </w:p>
        </w:tc>
        <w:tc>
          <w:tcPr>
            <w:tcW w:w="11056" w:type="dxa"/>
            <w:tcBorders>
              <w:top w:val="single" w:sz="4" w:space="0" w:color="auto"/>
              <w:left w:val="single" w:sz="4" w:space="0" w:color="auto"/>
              <w:bottom w:val="single" w:sz="4" w:space="0" w:color="auto"/>
              <w:right w:val="single" w:sz="4" w:space="0" w:color="auto"/>
            </w:tcBorders>
            <w:vAlign w:val="center"/>
          </w:tcPr>
          <w:p w:rsidR="00F60145" w:rsidRPr="00F60145" w:rsidRDefault="00F60145" w:rsidP="00F60145">
            <w:pPr>
              <w:rPr>
                <w:rFonts w:eastAsia="Calibri"/>
                <w:lang w:val="kk-KZ"/>
              </w:rPr>
            </w:pPr>
            <w:r w:rsidRPr="00F60145">
              <w:rPr>
                <w:rFonts w:eastAsia="Calibri"/>
                <w:lang w:val="kk-KZ"/>
              </w:rPr>
              <w:t>ЭКГ тәуліктік мониторингілеу кешені пациенттің әдеттегі белсенділігі жағдайында 3 биполярлық бөлуде ЭКГ тәуліктік жазбасын, сигналдарды энергияға тәуелді жадта сақтауды, компьютерге енгізу мен өлшеу нәтижелерін өңдеуді, қорытынды құжатты қалыптастыруды қамтамасыз етеді.</w:t>
            </w:r>
          </w:p>
          <w:p w:rsidR="00F60145" w:rsidRPr="00F60145" w:rsidRDefault="00F60145" w:rsidP="00F60145">
            <w:pPr>
              <w:rPr>
                <w:rFonts w:eastAsia="Calibri"/>
                <w:lang w:val="kk-KZ"/>
              </w:rPr>
            </w:pPr>
            <w:r w:rsidRPr="00F60145">
              <w:rPr>
                <w:rFonts w:eastAsia="Calibri"/>
                <w:lang w:val="kk-KZ"/>
              </w:rPr>
              <w:t>Аз энергия тұтыну ААА өлшеміндегі бір аккумуляторда үш тәуліктік зерттеуді жүзеге асыруға мүмкіндік береді.</w:t>
            </w:r>
          </w:p>
          <w:p w:rsidR="00F60145" w:rsidRPr="00F60145" w:rsidRDefault="00F60145" w:rsidP="00F60145">
            <w:pPr>
              <w:rPr>
                <w:rFonts w:eastAsia="Calibri"/>
                <w:lang w:val="kk-KZ"/>
              </w:rPr>
            </w:pPr>
            <w:r w:rsidRPr="00F60145">
              <w:rPr>
                <w:rFonts w:eastAsia="Calibri"/>
                <w:lang w:val="kk-KZ"/>
              </w:rPr>
              <w:t>Деректер SD-картаға сақталады, бұл қоректендіруді ажырату кезінде деректердің шексіз сақталуын қамтамасыз етеді.</w:t>
            </w:r>
          </w:p>
          <w:p w:rsidR="00F60145" w:rsidRPr="00F60145" w:rsidRDefault="00F60145" w:rsidP="00F60145">
            <w:pPr>
              <w:rPr>
                <w:rFonts w:eastAsia="Calibri"/>
                <w:lang w:val="kk-KZ"/>
              </w:rPr>
            </w:pPr>
            <w:r w:rsidRPr="00F60145">
              <w:rPr>
                <w:rFonts w:eastAsia="Calibri"/>
                <w:lang w:val="kk-KZ"/>
              </w:rPr>
              <w:t>Жад картасы алмалы-салмалы құрылғы болып табылады.</w:t>
            </w:r>
          </w:p>
          <w:p w:rsidR="00F60145" w:rsidRPr="00F60145" w:rsidRDefault="00F60145" w:rsidP="00F60145">
            <w:pPr>
              <w:rPr>
                <w:rFonts w:eastAsia="Calibri"/>
                <w:lang w:val="kk-KZ"/>
              </w:rPr>
            </w:pPr>
            <w:r w:rsidRPr="00F60145">
              <w:rPr>
                <w:rFonts w:eastAsia="Calibri"/>
                <w:lang w:val="kk-KZ"/>
              </w:rPr>
              <w:t>Сыйымдылығы кемінде 2 Gb шағын SD үлгісіндегі алмалы-салмалы флэш-жад.</w:t>
            </w:r>
          </w:p>
          <w:p w:rsidR="009665A7" w:rsidRDefault="00F60145" w:rsidP="00F60145">
            <w:pPr>
              <w:rPr>
                <w:rFonts w:eastAsia="Calibri"/>
                <w:lang w:val="kk-KZ"/>
              </w:rPr>
            </w:pPr>
            <w:r w:rsidRPr="00F60145">
              <w:rPr>
                <w:rFonts w:eastAsia="Calibri"/>
                <w:lang w:val="kk-KZ"/>
              </w:rPr>
              <w:t>Компьютерге тәуліктік ЭКГ оқу үшін карта монитордан алынады және ДК USB ажыратқышына қосылатын оқу құрылғысына (карт-ридерге) орналастырылады</w:t>
            </w:r>
          </w:p>
          <w:p w:rsidR="00F60145" w:rsidRDefault="00F60145" w:rsidP="00F60145">
            <w:pPr>
              <w:rPr>
                <w:rFonts w:eastAsia="Calibri"/>
                <w:lang w:val="kk-KZ"/>
              </w:rPr>
            </w:pPr>
          </w:p>
          <w:p w:rsidR="00F60145" w:rsidRPr="00F60145" w:rsidRDefault="00F60145" w:rsidP="00F60145">
            <w:pPr>
              <w:rPr>
                <w:rFonts w:eastAsia="Calibri"/>
                <w:lang w:val="kk-KZ"/>
              </w:rPr>
            </w:pPr>
            <w:r w:rsidRPr="00F60145">
              <w:rPr>
                <w:rFonts w:eastAsia="Calibri"/>
                <w:lang w:val="kk-KZ"/>
              </w:rPr>
              <w:t>Өлшеу құралдарының түрін бекіту туралы сертификаттың болуы.</w:t>
            </w:r>
          </w:p>
          <w:p w:rsidR="00F60145" w:rsidRDefault="00F60145" w:rsidP="00F60145">
            <w:pPr>
              <w:rPr>
                <w:rFonts w:eastAsia="Calibri"/>
                <w:lang w:val="kk-KZ"/>
              </w:rPr>
            </w:pPr>
            <w:r w:rsidRPr="00F60145">
              <w:rPr>
                <w:rFonts w:eastAsia="Calibri"/>
                <w:lang w:val="kk-KZ"/>
              </w:rPr>
              <w:t>Қазақстан Республикасы Денсаулық сақтау және әлеуметтік даму министрлігінің Тіркеу куәлігінің болуы</w:t>
            </w:r>
          </w:p>
          <w:p w:rsidR="00F60145" w:rsidRDefault="00F60145" w:rsidP="00F60145">
            <w:pPr>
              <w:rPr>
                <w:rFonts w:eastAsia="Calibri"/>
                <w:lang w:val="kk-KZ"/>
              </w:rPr>
            </w:pPr>
          </w:p>
          <w:p w:rsidR="002F3753" w:rsidRPr="002F3753" w:rsidRDefault="002F3753" w:rsidP="002F3753">
            <w:pPr>
              <w:rPr>
                <w:rFonts w:eastAsia="Calibri"/>
                <w:lang w:val="kk-KZ"/>
              </w:rPr>
            </w:pPr>
            <w:r w:rsidRPr="002F3753">
              <w:rPr>
                <w:rFonts w:eastAsia="Calibri"/>
                <w:lang w:val="kk-KZ"/>
              </w:rPr>
              <w:t>Монитордың осы моделінің ерекшелігі қызметтік хабарламалар, аспапты басқару мәзірі, сондай-ақ жазу сапасын бақылауға арналған нақты кардиосигнал бейнеленген түрлі-түсті OLED экран болып табылады.</w:t>
            </w:r>
          </w:p>
          <w:p w:rsidR="002F3753" w:rsidRPr="002F3753" w:rsidRDefault="002F3753" w:rsidP="002F3753">
            <w:pPr>
              <w:rPr>
                <w:rFonts w:eastAsia="Calibri"/>
                <w:lang w:val="kk-KZ"/>
              </w:rPr>
            </w:pPr>
            <w:r w:rsidRPr="002F3753">
              <w:rPr>
                <w:rFonts w:eastAsia="Calibri"/>
                <w:lang w:val="kk-KZ"/>
              </w:rPr>
              <w:t>Сигналды жазу алмалы-салмалы жад картасына жүргізіледі. Жад картасы жазылған деректерді компьютерге көшіруге арналған.</w:t>
            </w:r>
          </w:p>
          <w:p w:rsidR="00F60145" w:rsidRDefault="002F3753" w:rsidP="002F3753">
            <w:pPr>
              <w:rPr>
                <w:rFonts w:eastAsia="Calibri"/>
                <w:lang w:val="kk-KZ"/>
              </w:rPr>
            </w:pPr>
            <w:r w:rsidRPr="002F3753">
              <w:rPr>
                <w:rFonts w:eastAsia="Calibri"/>
                <w:lang w:val="kk-KZ"/>
              </w:rPr>
              <w:t>Тіркеуші температура датчигі бар ЭКГ бөлетін белсенді кабельмен жарақтандырылуы мүмкін</w:t>
            </w:r>
          </w:p>
          <w:p w:rsidR="002F3753" w:rsidRDefault="002F3753" w:rsidP="002F3753">
            <w:pPr>
              <w:rPr>
                <w:rFonts w:eastAsia="Calibri"/>
                <w:lang w:val="kk-KZ"/>
              </w:rPr>
            </w:pPr>
          </w:p>
          <w:p w:rsidR="002F3753" w:rsidRPr="002F3753" w:rsidRDefault="002F3753" w:rsidP="002F3753">
            <w:pPr>
              <w:rPr>
                <w:rFonts w:eastAsia="Calibri"/>
                <w:lang w:val="kk-KZ"/>
              </w:rPr>
            </w:pPr>
            <w:r w:rsidRPr="002F3753">
              <w:rPr>
                <w:rFonts w:eastAsia="Calibri"/>
                <w:lang w:val="kk-KZ"/>
              </w:rPr>
              <w:t>Үздіксіз тіркелетін бөліністердің саны 3-тен кем емес.</w:t>
            </w:r>
          </w:p>
          <w:p w:rsidR="002F3753" w:rsidRPr="002F3753" w:rsidRDefault="002F3753" w:rsidP="002F3753">
            <w:pPr>
              <w:rPr>
                <w:rFonts w:eastAsia="Calibri"/>
                <w:lang w:val="kk-KZ"/>
              </w:rPr>
            </w:pPr>
            <w:r w:rsidRPr="002F3753">
              <w:rPr>
                <w:rFonts w:eastAsia="Calibri"/>
                <w:lang w:val="kk-KZ"/>
              </w:rPr>
              <w:t>Үш арна бойынша электродтарды салу сапасын бақылау.</w:t>
            </w:r>
          </w:p>
          <w:p w:rsidR="002F3753" w:rsidRPr="002F3753" w:rsidRDefault="002F3753" w:rsidP="002F3753">
            <w:pPr>
              <w:rPr>
                <w:rFonts w:eastAsia="Calibri"/>
                <w:lang w:val="kk-KZ"/>
              </w:rPr>
            </w:pPr>
            <w:r w:rsidRPr="002F3753">
              <w:rPr>
                <w:rFonts w:eastAsia="Calibri"/>
                <w:lang w:val="kk-KZ"/>
              </w:rPr>
              <w:t>Жасанды ырғақ жүргізушісінің (ИВР) импульстерін тіркеу үшін жоғары жиілікті арнаның болуы.</w:t>
            </w:r>
          </w:p>
          <w:p w:rsidR="002F3753" w:rsidRPr="002F3753" w:rsidRDefault="002F3753" w:rsidP="002F3753">
            <w:pPr>
              <w:rPr>
                <w:rFonts w:eastAsia="Calibri"/>
                <w:lang w:val="kk-KZ"/>
              </w:rPr>
            </w:pPr>
            <w:r w:rsidRPr="002F3753">
              <w:rPr>
                <w:rFonts w:eastAsia="Calibri"/>
                <w:lang w:val="kk-KZ"/>
              </w:rPr>
              <w:t>Пациенттің қозғалыс белсенділігін тіркеу датчигінің болуы.</w:t>
            </w:r>
          </w:p>
          <w:p w:rsidR="002F3753" w:rsidRPr="002F3753" w:rsidRDefault="002F3753" w:rsidP="002F3753">
            <w:pPr>
              <w:rPr>
                <w:rFonts w:eastAsia="Calibri"/>
                <w:lang w:val="kk-KZ"/>
              </w:rPr>
            </w:pPr>
            <w:r w:rsidRPr="002F3753">
              <w:rPr>
                <w:rFonts w:eastAsia="Calibri"/>
                <w:lang w:val="kk-KZ"/>
              </w:rPr>
              <w:t>Оқиға белгілеуішінің түймешігі.</w:t>
            </w:r>
          </w:p>
          <w:p w:rsidR="002F3753" w:rsidRPr="002F3753" w:rsidRDefault="002F3753" w:rsidP="002F3753">
            <w:pPr>
              <w:rPr>
                <w:rFonts w:eastAsia="Calibri"/>
                <w:lang w:val="kk-KZ"/>
              </w:rPr>
            </w:pPr>
            <w:r w:rsidRPr="002F3753">
              <w:rPr>
                <w:rFonts w:eastAsia="Calibri"/>
                <w:lang w:val="kk-KZ"/>
              </w:rPr>
              <w:t>Кем дегенде 160 * 128 пикс рұқсатымен орнатылған OLED түсті дисплей.</w:t>
            </w:r>
          </w:p>
          <w:p w:rsidR="002F3753" w:rsidRPr="002F3753" w:rsidRDefault="002F3753" w:rsidP="002F3753">
            <w:pPr>
              <w:rPr>
                <w:rFonts w:eastAsia="Calibri"/>
                <w:lang w:val="kk-KZ"/>
              </w:rPr>
            </w:pPr>
            <w:r w:rsidRPr="002F3753">
              <w:rPr>
                <w:rFonts w:eastAsia="Calibri"/>
                <w:lang w:val="kk-KZ"/>
              </w:rPr>
              <w:t>Дисплей өлшемі кемінде 34х27мм.</w:t>
            </w:r>
          </w:p>
          <w:p w:rsidR="002F3753" w:rsidRPr="002F3753" w:rsidRDefault="002F3753" w:rsidP="002F3753">
            <w:pPr>
              <w:rPr>
                <w:rFonts w:eastAsia="Calibri"/>
                <w:lang w:val="kk-KZ"/>
              </w:rPr>
            </w:pPr>
            <w:r w:rsidRPr="002F3753">
              <w:rPr>
                <w:rFonts w:eastAsia="Calibri"/>
                <w:lang w:val="kk-KZ"/>
              </w:rPr>
              <w:t>Әрбір бұру бойынша ЭКГ қисықтарының аспабын дисплейге шығару.</w:t>
            </w:r>
          </w:p>
          <w:p w:rsidR="002F3753" w:rsidRPr="002F3753" w:rsidRDefault="002F3753" w:rsidP="002F3753">
            <w:pPr>
              <w:rPr>
                <w:rFonts w:eastAsia="Calibri"/>
                <w:lang w:val="kk-KZ"/>
              </w:rPr>
            </w:pPr>
            <w:r w:rsidRPr="002F3753">
              <w:rPr>
                <w:rFonts w:eastAsia="Calibri"/>
                <w:lang w:val="kk-KZ"/>
              </w:rPr>
              <w:t>Деректерді жоғалтпай ЭКГ жазу.</w:t>
            </w:r>
          </w:p>
          <w:p w:rsidR="002F3753" w:rsidRPr="002F3753" w:rsidRDefault="002F3753" w:rsidP="002F3753">
            <w:pPr>
              <w:rPr>
                <w:rFonts w:eastAsia="Calibri"/>
                <w:lang w:val="kk-KZ"/>
              </w:rPr>
            </w:pPr>
            <w:r w:rsidRPr="002F3753">
              <w:rPr>
                <w:rFonts w:eastAsia="Calibri"/>
                <w:lang w:val="kk-KZ"/>
              </w:rPr>
              <w:t>Bluetooth сымсыз арнасы бойынша пациентті жарақтандыру режимінде монитордың дербес компьютермен байланысы.</w:t>
            </w:r>
          </w:p>
          <w:p w:rsidR="002F3753" w:rsidRDefault="002F3753" w:rsidP="002F3753">
            <w:pPr>
              <w:rPr>
                <w:rFonts w:eastAsia="Calibri"/>
                <w:lang w:val="kk-KZ"/>
              </w:rPr>
            </w:pPr>
            <w:r w:rsidRPr="002F3753">
              <w:rPr>
                <w:rFonts w:eastAsia="Calibri"/>
                <w:lang w:val="kk-KZ"/>
              </w:rPr>
              <w:t xml:space="preserve">Әрбір бұру бойынша аспап экранында электродтарды салу сапасын бақылаумен пациентті компьютерсіз </w:t>
            </w:r>
            <w:r w:rsidRPr="002F3753">
              <w:rPr>
                <w:rFonts w:eastAsia="Calibri"/>
                <w:lang w:val="kk-KZ"/>
              </w:rPr>
              <w:lastRenderedPageBreak/>
              <w:t>дербес жарақтандыру мүмкіндігі</w:t>
            </w:r>
          </w:p>
          <w:p w:rsidR="00CB5226" w:rsidRPr="00CB5226" w:rsidRDefault="00CB5226" w:rsidP="00CB5226">
            <w:pPr>
              <w:rPr>
                <w:rFonts w:eastAsia="Calibri"/>
                <w:lang w:val="kk-KZ"/>
              </w:rPr>
            </w:pPr>
            <w:r w:rsidRPr="00CB5226">
              <w:rPr>
                <w:rFonts w:eastAsia="Calibri"/>
                <w:lang w:val="kk-KZ"/>
              </w:rPr>
              <w:t>Тіркеушілердің үздіксіз жұмыс уақыты кемінде 24 - 72 сағат;</w:t>
            </w:r>
          </w:p>
          <w:p w:rsidR="00CB5226" w:rsidRPr="00CB5226" w:rsidRDefault="00CB5226" w:rsidP="00CB5226">
            <w:pPr>
              <w:rPr>
                <w:rFonts w:eastAsia="Calibri"/>
                <w:lang w:val="kk-KZ"/>
              </w:rPr>
            </w:pPr>
            <w:r w:rsidRPr="00CB5226">
              <w:rPr>
                <w:rFonts w:eastAsia="Calibri"/>
                <w:lang w:val="kk-KZ"/>
              </w:rPr>
              <w:t>Жұмыс режимін белгілеу уақыты 10 минуттан аспайды;</w:t>
            </w:r>
          </w:p>
          <w:p w:rsidR="00CB5226" w:rsidRPr="00CB5226" w:rsidRDefault="00CB5226" w:rsidP="00CB5226">
            <w:pPr>
              <w:rPr>
                <w:rFonts w:eastAsia="Calibri"/>
                <w:lang w:val="kk-KZ"/>
              </w:rPr>
            </w:pPr>
            <w:r w:rsidRPr="00CB5226">
              <w:rPr>
                <w:rFonts w:eastAsia="Calibri"/>
                <w:lang w:val="kk-KZ"/>
              </w:rPr>
              <w:t>Тіркеушіден ДК-ге тәуліктік жазбаны беру уақыты 3 минуттан аспайды;</w:t>
            </w:r>
          </w:p>
          <w:p w:rsidR="00CB5226" w:rsidRPr="00CB5226" w:rsidRDefault="00CB5226" w:rsidP="00CB5226">
            <w:pPr>
              <w:rPr>
                <w:rFonts w:eastAsia="Calibri"/>
                <w:lang w:val="kk-KZ"/>
              </w:rPr>
            </w:pPr>
            <w:r w:rsidRPr="00CB5226">
              <w:rPr>
                <w:rFonts w:eastAsia="Calibri"/>
                <w:lang w:val="kk-KZ"/>
              </w:rPr>
              <w:t>Тұрақты токтың кернеуі (тәуліктік жазу режимінде) 1,1-ден 1,7 В-ға дейінгі диапазонда;</w:t>
            </w:r>
          </w:p>
          <w:p w:rsidR="00CB5226" w:rsidRPr="00CB5226" w:rsidRDefault="00CB5226" w:rsidP="00CB5226">
            <w:pPr>
              <w:rPr>
                <w:rFonts w:eastAsia="Calibri"/>
                <w:lang w:val="kk-KZ"/>
              </w:rPr>
            </w:pPr>
            <w:r w:rsidRPr="00CB5226">
              <w:rPr>
                <w:rFonts w:eastAsia="Calibri"/>
                <w:lang w:val="kk-KZ"/>
              </w:rPr>
              <w:t>ЭКГ арналарының саны 1-ден 3-ке дейін;</w:t>
            </w:r>
          </w:p>
          <w:p w:rsidR="00CB5226" w:rsidRPr="00CB5226" w:rsidRDefault="00CB5226" w:rsidP="00CB5226">
            <w:pPr>
              <w:rPr>
                <w:rFonts w:eastAsia="Calibri"/>
                <w:lang w:val="kk-KZ"/>
              </w:rPr>
            </w:pPr>
            <w:r w:rsidRPr="00CB5226">
              <w:rPr>
                <w:rFonts w:eastAsia="Calibri"/>
                <w:lang w:val="kk-KZ"/>
              </w:rPr>
              <w:t>АЦҚ разрядтылығы 12 Бит-тен аспайды;</w:t>
            </w:r>
          </w:p>
          <w:p w:rsidR="00CB5226" w:rsidRPr="00CB5226" w:rsidRDefault="00CB5226" w:rsidP="00CB5226">
            <w:pPr>
              <w:rPr>
                <w:rFonts w:eastAsia="Calibri"/>
                <w:lang w:val="kk-KZ"/>
              </w:rPr>
            </w:pPr>
            <w:r w:rsidRPr="00CB5226">
              <w:rPr>
                <w:rFonts w:eastAsia="Calibri"/>
                <w:lang w:val="kk-KZ"/>
              </w:rPr>
              <w:t>ЭКГ дискреттеу жиілігі 500 Гц артық емес;</w:t>
            </w:r>
          </w:p>
          <w:p w:rsidR="00CB5226" w:rsidRPr="00CB5226" w:rsidRDefault="00CB5226" w:rsidP="00CB5226">
            <w:pPr>
              <w:rPr>
                <w:rFonts w:eastAsia="Calibri"/>
                <w:lang w:val="kk-KZ"/>
              </w:rPr>
            </w:pPr>
            <w:r w:rsidRPr="00CB5226">
              <w:rPr>
                <w:rFonts w:eastAsia="Calibri"/>
                <w:lang w:val="kk-KZ"/>
              </w:rPr>
              <w:t>Кіру кернеулерін тіркеу диапазоны - 300 мВ аспайды;</w:t>
            </w:r>
          </w:p>
          <w:p w:rsidR="00CB5226" w:rsidRPr="00CB5226" w:rsidRDefault="00CB5226" w:rsidP="00CB5226">
            <w:pPr>
              <w:rPr>
                <w:rFonts w:eastAsia="Calibri"/>
                <w:lang w:val="kk-KZ"/>
              </w:rPr>
            </w:pPr>
            <w:r w:rsidRPr="00CB5226">
              <w:rPr>
                <w:rFonts w:eastAsia="Calibri"/>
                <w:lang w:val="kk-KZ"/>
              </w:rPr>
              <w:t>Кіріс кернеулерін өлшеу диапазоны 0,1-ден 10,0 мВ-ға дейінгі диапазонда;</w:t>
            </w:r>
          </w:p>
          <w:p w:rsidR="00CB5226" w:rsidRPr="00CB5226" w:rsidRDefault="00CB5226" w:rsidP="00CB5226">
            <w:pPr>
              <w:rPr>
                <w:rFonts w:eastAsia="Calibri"/>
                <w:lang w:val="kk-KZ"/>
              </w:rPr>
            </w:pPr>
            <w:r w:rsidRPr="00CB5226">
              <w:rPr>
                <w:rFonts w:eastAsia="Calibri"/>
                <w:lang w:val="kk-KZ"/>
              </w:rPr>
              <w:t>Кернеуді өлшеудің рұқсат етілетін салыстырмалы қателігінің шектері, диапазонда:</w:t>
            </w:r>
          </w:p>
          <w:p w:rsidR="00CB5226" w:rsidRPr="00CB5226" w:rsidRDefault="00CB5226" w:rsidP="00CB5226">
            <w:pPr>
              <w:rPr>
                <w:rFonts w:eastAsia="Calibri"/>
                <w:lang w:val="kk-KZ"/>
              </w:rPr>
            </w:pPr>
            <w:r w:rsidRPr="00CB5226">
              <w:rPr>
                <w:rFonts w:eastAsia="Calibri"/>
                <w:lang w:val="kk-KZ"/>
              </w:rPr>
              <w:t>0,2-ден 0,5 мВ-ға дейін қоса алғанда, 20% -дан аспайтын;</w:t>
            </w:r>
          </w:p>
          <w:p w:rsidR="002F3753" w:rsidRDefault="00CB5226" w:rsidP="00CB5226">
            <w:pPr>
              <w:rPr>
                <w:rFonts w:eastAsia="Calibri"/>
                <w:lang w:val="kk-KZ"/>
              </w:rPr>
            </w:pPr>
            <w:r w:rsidRPr="00CB5226">
              <w:rPr>
                <w:rFonts w:eastAsia="Calibri"/>
                <w:lang w:val="kk-KZ"/>
              </w:rPr>
              <w:t>0,5-тен 10 мВ-ға дейін: 10% -дан аспайтын</w:t>
            </w:r>
          </w:p>
          <w:p w:rsidR="00CB5226" w:rsidRPr="00CB5226" w:rsidRDefault="00CB5226" w:rsidP="00CB5226">
            <w:pPr>
              <w:rPr>
                <w:rFonts w:eastAsia="Calibri"/>
                <w:lang w:val="kk-KZ"/>
              </w:rPr>
            </w:pPr>
            <w:r w:rsidRPr="00CB5226">
              <w:rPr>
                <w:rFonts w:eastAsia="Calibri"/>
                <w:lang w:val="kk-KZ"/>
              </w:rPr>
              <w:t>RR аралықтарын өлшеу диапазоны кемінде 250-ден 2000 мс аралығында;</w:t>
            </w:r>
          </w:p>
          <w:p w:rsidR="00CB5226" w:rsidRPr="00CB5226" w:rsidRDefault="00CB5226" w:rsidP="00CB5226">
            <w:pPr>
              <w:rPr>
                <w:rFonts w:eastAsia="Calibri"/>
                <w:lang w:val="kk-KZ"/>
              </w:rPr>
            </w:pPr>
            <w:r w:rsidRPr="00CB5226">
              <w:rPr>
                <w:rFonts w:eastAsia="Calibri"/>
                <w:lang w:val="kk-KZ"/>
              </w:rPr>
              <w:t>Жүрек қысқаруының жиілігін өлшеу диапазоны (CHSS) кемінде 30-дан 240-ға дейін 1/мин;</w:t>
            </w:r>
          </w:p>
          <w:p w:rsidR="00CB5226" w:rsidRPr="00CB5226" w:rsidRDefault="00CB5226" w:rsidP="00CB5226">
            <w:pPr>
              <w:rPr>
                <w:rFonts w:eastAsia="Calibri"/>
                <w:lang w:val="kk-KZ"/>
              </w:rPr>
            </w:pPr>
            <w:r w:rsidRPr="00CB5226">
              <w:rPr>
                <w:rFonts w:eastAsia="Calibri"/>
                <w:lang w:val="kk-KZ"/>
              </w:rPr>
              <w:t>RR аралықтарын өлшеудің рұқсат етілетін абсолюттік қателіктерінің шектері ± 20 мс аспауы тиіс;</w:t>
            </w:r>
          </w:p>
          <w:p w:rsidR="00CB5226" w:rsidRPr="00CB5226" w:rsidRDefault="00CB5226" w:rsidP="00CB5226">
            <w:pPr>
              <w:rPr>
                <w:rFonts w:eastAsia="Calibri"/>
                <w:lang w:val="kk-KZ"/>
              </w:rPr>
            </w:pPr>
            <w:r w:rsidRPr="00CB5226">
              <w:rPr>
                <w:rFonts w:eastAsia="Calibri"/>
                <w:lang w:val="kk-KZ"/>
              </w:rPr>
              <w:t>RR (CHSS) аралықтарын өлшеудің рұқсат етілетін салыстырмалы қателігінің шектері: ± 8% -дан аспайды;</w:t>
            </w:r>
          </w:p>
          <w:p w:rsidR="00CB5226" w:rsidRPr="00CB5226" w:rsidRDefault="00CB5226" w:rsidP="00CB5226">
            <w:pPr>
              <w:rPr>
                <w:rFonts w:eastAsia="Calibri"/>
                <w:lang w:val="kk-KZ"/>
              </w:rPr>
            </w:pPr>
            <w:r w:rsidRPr="00CB5226">
              <w:rPr>
                <w:rFonts w:eastAsia="Calibri"/>
                <w:lang w:val="kk-KZ"/>
              </w:rPr>
              <w:t>ST сегменті ығысуының өлшенетін кернеу диапазоны ± 1 мВ аспайды;</w:t>
            </w:r>
          </w:p>
          <w:p w:rsidR="00CB5226" w:rsidRPr="00CB5226" w:rsidRDefault="00CB5226" w:rsidP="00CB5226">
            <w:pPr>
              <w:rPr>
                <w:rFonts w:eastAsia="Calibri"/>
                <w:lang w:val="kk-KZ"/>
              </w:rPr>
            </w:pPr>
            <w:r w:rsidRPr="00CB5226">
              <w:rPr>
                <w:rFonts w:eastAsia="Calibri"/>
                <w:lang w:val="kk-KZ"/>
              </w:rPr>
              <w:t>ST сегментінің ығысу кернеуін өлшеудің рұқсат етілетін абсолюттік қателігінің шектері ± 0,025 мВ аспауы тиіс;</w:t>
            </w:r>
          </w:p>
          <w:p w:rsidR="00CB5226" w:rsidRPr="00CB5226" w:rsidRDefault="00CB5226" w:rsidP="00CB5226">
            <w:pPr>
              <w:rPr>
                <w:rFonts w:eastAsia="Calibri"/>
                <w:lang w:val="kk-KZ"/>
              </w:rPr>
            </w:pPr>
            <w:r w:rsidRPr="00CB5226">
              <w:rPr>
                <w:rFonts w:eastAsia="Calibri"/>
                <w:lang w:val="kk-KZ"/>
              </w:rPr>
              <w:t>Жиілік белдеуіндегі амплитудалық-жиілік сипаттамасының (ACHKH) біркелкі еместігі 0,1-ден 30 Гц-ке дейін, 30-дан 10% -ға дейін;</w:t>
            </w:r>
          </w:p>
          <w:p w:rsidR="00CB5226" w:rsidRDefault="00CB5226" w:rsidP="00CB5226">
            <w:pPr>
              <w:rPr>
                <w:rFonts w:eastAsia="Calibri"/>
                <w:lang w:val="kk-KZ"/>
              </w:rPr>
            </w:pPr>
            <w:r w:rsidRPr="00CB5226">
              <w:rPr>
                <w:rFonts w:eastAsia="Calibri"/>
                <w:lang w:val="kk-KZ"/>
              </w:rPr>
              <w:t>0,1-ден 1,0 с-қа дейінгі диапазондағы уақыт аралықтарын өлшеудің рұқсат етілетін салыстырмалы қателігінің шектері: 5% -дан аспауы тиіс;</w:t>
            </w:r>
          </w:p>
          <w:p w:rsidR="00CB6B7B" w:rsidRPr="00CB6B7B" w:rsidRDefault="00CB6B7B" w:rsidP="00CB6B7B">
            <w:pPr>
              <w:rPr>
                <w:rFonts w:eastAsia="Calibri"/>
                <w:lang w:val="kk-KZ"/>
              </w:rPr>
            </w:pPr>
            <w:r w:rsidRPr="00CB6B7B">
              <w:rPr>
                <w:rFonts w:eastAsia="Calibri"/>
                <w:lang w:val="kk-KZ"/>
              </w:rPr>
              <w:t>Кіреберіске келтірілген ішкі шудың кернеуі 25 мкВ аспауы тиіс;</w:t>
            </w:r>
          </w:p>
          <w:p w:rsidR="00CB6B7B" w:rsidRPr="00CB6B7B" w:rsidRDefault="00CB6B7B" w:rsidP="00CB6B7B">
            <w:pPr>
              <w:rPr>
                <w:rFonts w:eastAsia="Calibri"/>
                <w:lang w:val="kk-KZ"/>
              </w:rPr>
            </w:pPr>
            <w:r w:rsidRPr="00CB6B7B">
              <w:rPr>
                <w:rFonts w:eastAsia="Calibri"/>
                <w:lang w:val="kk-KZ"/>
              </w:rPr>
              <w:t>Синфазалық сигналдардың әлсіреу коэффициенті 70 дБ артық емес;</w:t>
            </w:r>
          </w:p>
          <w:p w:rsidR="00CB6B7B" w:rsidRPr="00CB6B7B" w:rsidRDefault="00CB6B7B" w:rsidP="00CB6B7B">
            <w:pPr>
              <w:rPr>
                <w:rFonts w:eastAsia="Calibri"/>
                <w:lang w:val="kk-KZ"/>
              </w:rPr>
            </w:pPr>
            <w:r w:rsidRPr="00CB6B7B">
              <w:rPr>
                <w:rFonts w:eastAsia="Calibri"/>
                <w:lang w:val="kk-KZ"/>
              </w:rPr>
              <w:t>Кіріс импедансы кемінде 10 МОм;</w:t>
            </w:r>
          </w:p>
          <w:p w:rsidR="00CB6B7B" w:rsidRPr="00CB6B7B" w:rsidRDefault="00CB6B7B" w:rsidP="00CB6B7B">
            <w:pPr>
              <w:rPr>
                <w:rFonts w:eastAsia="Calibri"/>
                <w:lang w:val="kk-KZ"/>
              </w:rPr>
            </w:pPr>
            <w:r w:rsidRPr="00CB6B7B">
              <w:rPr>
                <w:rFonts w:eastAsia="Calibri"/>
                <w:lang w:val="kk-KZ"/>
              </w:rPr>
              <w:t>1 мВ калибрлеу кернеуін орнатудың рұқсат етілетін салыстырмалы қателігінің шектері: ± 5% -дан аспайды;</w:t>
            </w:r>
          </w:p>
          <w:p w:rsidR="00CB6B7B" w:rsidRPr="00CB6B7B" w:rsidRDefault="00CB6B7B" w:rsidP="00CB6B7B">
            <w:pPr>
              <w:rPr>
                <w:rFonts w:eastAsia="Calibri"/>
                <w:lang w:val="kk-KZ"/>
              </w:rPr>
            </w:pPr>
            <w:r w:rsidRPr="00CB6B7B">
              <w:rPr>
                <w:rFonts w:eastAsia="Calibri"/>
                <w:lang w:val="kk-KZ"/>
              </w:rPr>
              <w:t>Бөлінген ИВР арнасын дискреттеу (бөліп шығару) жиілігі кемінде 2048 Гц.</w:t>
            </w:r>
          </w:p>
          <w:p w:rsidR="00CB6B7B" w:rsidRPr="00CB6B7B" w:rsidRDefault="00CB6B7B" w:rsidP="00CB6B7B">
            <w:pPr>
              <w:rPr>
                <w:rFonts w:eastAsia="Calibri"/>
                <w:lang w:val="kk-KZ"/>
              </w:rPr>
            </w:pPr>
          </w:p>
          <w:p w:rsidR="00CB6B7B" w:rsidRPr="00CB6B7B" w:rsidRDefault="00CB6B7B" w:rsidP="00CB6B7B">
            <w:pPr>
              <w:rPr>
                <w:rFonts w:eastAsia="Calibri"/>
                <w:lang w:val="kk-KZ"/>
              </w:rPr>
            </w:pPr>
            <w:r w:rsidRPr="00CB6B7B">
              <w:rPr>
                <w:rFonts w:eastAsia="Calibri"/>
                <w:lang w:val="kk-KZ"/>
              </w:rPr>
              <w:t xml:space="preserve">Корпустың беткі тақтасындағы үш түймешіктің көмегімен монитор басқарылады. Өту түймелері сигналды бақылау режимінде бұруды ауыстыру үшін және мәзір бойынша жылжыту үшін қызмет етеді. Таңдау түймешігі құралдың мәзірін шақырады және мәзірдің қажетті тармағын таңдауды/өзгертуді </w:t>
            </w:r>
            <w:r w:rsidRPr="00CB6B7B">
              <w:rPr>
                <w:rFonts w:eastAsia="Calibri"/>
                <w:lang w:val="kk-KZ"/>
              </w:rPr>
              <w:lastRenderedPageBreak/>
              <w:t>жүзеге асырады.</w:t>
            </w:r>
          </w:p>
          <w:p w:rsidR="00CB6B7B" w:rsidRDefault="00CB6B7B" w:rsidP="00CB6B7B">
            <w:pPr>
              <w:rPr>
                <w:rFonts w:eastAsia="Calibri"/>
                <w:lang w:val="kk-KZ"/>
              </w:rPr>
            </w:pPr>
            <w:r w:rsidRPr="00CB6B7B">
              <w:rPr>
                <w:rFonts w:eastAsia="Calibri"/>
                <w:lang w:val="kk-KZ"/>
              </w:rPr>
              <w:t>Пациенттің түймесі тәуліктік жазу процесінде оқиғаларды белгілеуге арналған. Түймешікті басқан кезде аспап тәуліктік жазбаның ағымдағы сәтіне сәйкес келетін электрондық белгіні тіркейді</w:t>
            </w:r>
          </w:p>
          <w:p w:rsidR="00CB6B7B" w:rsidRDefault="00CB6B7B" w:rsidP="00CB6B7B">
            <w:pPr>
              <w:rPr>
                <w:rFonts w:eastAsia="Calibri"/>
                <w:lang w:val="kk-KZ"/>
              </w:rPr>
            </w:pPr>
          </w:p>
          <w:p w:rsidR="00CB6B7B" w:rsidRPr="00CB6B7B" w:rsidRDefault="00CB6B7B" w:rsidP="00CB6B7B">
            <w:pPr>
              <w:rPr>
                <w:rFonts w:eastAsia="Calibri"/>
                <w:lang w:val="kk-KZ"/>
              </w:rPr>
            </w:pPr>
            <w:r w:rsidRPr="00CB6B7B">
              <w:rPr>
                <w:rFonts w:eastAsia="Calibri"/>
                <w:lang w:val="kk-KZ"/>
              </w:rPr>
              <w:t>ААА типті 1 аккумулятордан артық емес.</w:t>
            </w:r>
          </w:p>
          <w:p w:rsidR="00CB6B7B" w:rsidRPr="00CB6B7B" w:rsidRDefault="00CB6B7B" w:rsidP="00CB6B7B">
            <w:pPr>
              <w:rPr>
                <w:rFonts w:eastAsia="Calibri"/>
                <w:lang w:val="kk-KZ"/>
              </w:rPr>
            </w:pPr>
            <w:r w:rsidRPr="00CB6B7B">
              <w:rPr>
                <w:rFonts w:eastAsia="Calibri"/>
                <w:lang w:val="kk-KZ"/>
              </w:rPr>
              <w:t>Аккумуляторды «жүрісте» жедел ауыстыру кезінде зерттеу жүргізу кезінде алдыңғы ЭКГ жазбасы жалғасады; ағымдағы жазба іс жүзінде үзілмейді.</w:t>
            </w:r>
          </w:p>
          <w:p w:rsidR="00CB6B7B" w:rsidRPr="00CB6B7B" w:rsidRDefault="00CB6B7B" w:rsidP="00CB6B7B">
            <w:pPr>
              <w:rPr>
                <w:rFonts w:eastAsia="Calibri"/>
                <w:lang w:val="kk-KZ"/>
              </w:rPr>
            </w:pPr>
          </w:p>
          <w:p w:rsidR="00CB6B7B" w:rsidRPr="00CB6B7B" w:rsidRDefault="00CB6B7B" w:rsidP="00CB6B7B">
            <w:pPr>
              <w:rPr>
                <w:rFonts w:eastAsia="Calibri"/>
                <w:lang w:val="kk-KZ"/>
              </w:rPr>
            </w:pPr>
            <w:r w:rsidRPr="00CB6B7B">
              <w:rPr>
                <w:rFonts w:eastAsia="Calibri"/>
                <w:lang w:val="kk-KZ"/>
              </w:rPr>
              <w:t>ЭКГ тіркеуші блогы тапсырыс берушіде бар ЭКГ тәуліктік мониторингілеу кешенінің және сол өндірушінің АҚ бағдарламалық деңгейдегі бағдарламалық қамтамасыз етумен үйлесімді.</w:t>
            </w:r>
          </w:p>
          <w:p w:rsidR="00CB6B7B" w:rsidRPr="00CB6B7B" w:rsidRDefault="00CB6B7B" w:rsidP="00CB6B7B">
            <w:pPr>
              <w:rPr>
                <w:rFonts w:eastAsia="Calibri"/>
                <w:lang w:val="kk-KZ"/>
              </w:rPr>
            </w:pPr>
            <w:r w:rsidRPr="00CB6B7B">
              <w:rPr>
                <w:rFonts w:eastAsia="Calibri"/>
                <w:lang w:val="kk-KZ"/>
              </w:rPr>
              <w:t>ЭКГ тіркеу блогы тапсырыс берушіде бар ЭКГ тәуліктік мониторингілеу кешені мен сол өндірушінің АҚ пациенттердің дерекқорымен үйлесімді.</w:t>
            </w:r>
          </w:p>
          <w:p w:rsidR="00CB6B7B" w:rsidRPr="00CB6B7B" w:rsidRDefault="00CB6B7B" w:rsidP="00CB6B7B">
            <w:pPr>
              <w:rPr>
                <w:rFonts w:eastAsia="Calibri"/>
                <w:lang w:val="kk-KZ"/>
              </w:rPr>
            </w:pPr>
          </w:p>
          <w:p w:rsidR="00CB6B7B" w:rsidRPr="00CB6B7B" w:rsidRDefault="00CB6B7B" w:rsidP="00CB6B7B">
            <w:pPr>
              <w:rPr>
                <w:rFonts w:eastAsia="Calibri"/>
                <w:lang w:val="kk-KZ"/>
              </w:rPr>
            </w:pPr>
            <w:r w:rsidRPr="00CB6B7B">
              <w:rPr>
                <w:rFonts w:eastAsia="Calibri"/>
                <w:lang w:val="kk-KZ"/>
              </w:rPr>
              <w:t>Мемлекеттік және орыс тілдерінде ілеспе құжаттаманың болуы.</w:t>
            </w:r>
          </w:p>
          <w:p w:rsidR="00CB6B7B" w:rsidRPr="00CB6B7B" w:rsidRDefault="00CB6B7B" w:rsidP="00CB6B7B">
            <w:pPr>
              <w:rPr>
                <w:rFonts w:eastAsia="Calibri"/>
                <w:lang w:val="kk-KZ"/>
              </w:rPr>
            </w:pPr>
          </w:p>
          <w:p w:rsidR="00CB6B7B" w:rsidRPr="00CB6B7B" w:rsidRDefault="00CB6B7B" w:rsidP="00CB6B7B">
            <w:pPr>
              <w:rPr>
                <w:rFonts w:eastAsia="Calibri"/>
                <w:lang w:val="kk-KZ"/>
              </w:rPr>
            </w:pPr>
            <w:r w:rsidRPr="00CB6B7B">
              <w:rPr>
                <w:rFonts w:eastAsia="Calibri"/>
                <w:lang w:val="kk-KZ"/>
              </w:rPr>
              <w:t>Өлшемдері 72x63x20 мм-ден аспайтын.</w:t>
            </w:r>
          </w:p>
          <w:p w:rsidR="00CB6B7B" w:rsidRPr="00CB6B7B" w:rsidRDefault="00CB6B7B" w:rsidP="00CB6B7B">
            <w:pPr>
              <w:rPr>
                <w:rFonts w:eastAsia="Calibri"/>
                <w:lang w:val="kk-KZ"/>
              </w:rPr>
            </w:pPr>
            <w:r w:rsidRPr="00CB6B7B">
              <w:rPr>
                <w:rFonts w:eastAsia="Calibri"/>
                <w:lang w:val="kk-KZ"/>
              </w:rPr>
              <w:t>Тамақтану элементі бар салмағы 75 г-нан аспайды.</w:t>
            </w:r>
          </w:p>
          <w:p w:rsidR="00CB6B7B" w:rsidRDefault="00CB6B7B" w:rsidP="00CB6B7B">
            <w:pPr>
              <w:rPr>
                <w:rFonts w:eastAsia="Calibri"/>
                <w:lang w:val="kk-KZ"/>
              </w:rPr>
            </w:pPr>
            <w:r w:rsidRPr="00CB6B7B">
              <w:rPr>
                <w:rFonts w:eastAsia="Calibri"/>
                <w:lang w:val="kk-KZ"/>
              </w:rPr>
              <w:t>Қоректендіру элементінсіз салмағы 60 г-нан аспайды</w:t>
            </w:r>
          </w:p>
          <w:p w:rsidR="00CB6B7B" w:rsidRDefault="00CB6B7B" w:rsidP="00CB6B7B">
            <w:pPr>
              <w:rPr>
                <w:rFonts w:eastAsia="Calibri"/>
                <w:lang w:val="kk-KZ"/>
              </w:rPr>
            </w:pPr>
          </w:p>
          <w:p w:rsidR="006D2FA4" w:rsidRPr="006D2FA4" w:rsidRDefault="006D2FA4" w:rsidP="006D2FA4">
            <w:pPr>
              <w:rPr>
                <w:rFonts w:eastAsia="Calibri"/>
                <w:lang w:val="kk-KZ"/>
              </w:rPr>
            </w:pPr>
            <w:r w:rsidRPr="006D2FA4">
              <w:rPr>
                <w:rFonts w:eastAsia="Calibri"/>
                <w:lang w:val="kk-KZ"/>
              </w:rPr>
              <w:t>Қосымша жинақтауыштар</w:t>
            </w:r>
          </w:p>
          <w:p w:rsidR="006D2FA4" w:rsidRPr="006D2FA4" w:rsidRDefault="006D2FA4" w:rsidP="006D2FA4">
            <w:pPr>
              <w:rPr>
                <w:rFonts w:eastAsia="Calibri"/>
                <w:lang w:val="kk-KZ"/>
              </w:rPr>
            </w:pPr>
            <w:r w:rsidRPr="006D2FA4">
              <w:rPr>
                <w:rFonts w:eastAsia="Calibri"/>
                <w:lang w:val="kk-KZ"/>
              </w:rPr>
              <w:t>ЭКГ бөлу кабелі ЭКГ холтерлік тіркеушімен үйлесімді ЭКГ бөлу кабелі.</w:t>
            </w:r>
          </w:p>
          <w:p w:rsidR="006D2FA4" w:rsidRPr="006D2FA4" w:rsidRDefault="006D2FA4" w:rsidP="006D2FA4">
            <w:pPr>
              <w:rPr>
                <w:rFonts w:eastAsia="Calibri"/>
                <w:lang w:val="kk-KZ"/>
              </w:rPr>
            </w:pPr>
            <w:r w:rsidRPr="006D2FA4">
              <w:rPr>
                <w:rFonts w:eastAsia="Calibri"/>
                <w:lang w:val="kk-KZ"/>
              </w:rPr>
              <w:t>Бөлу саны: 7.</w:t>
            </w:r>
          </w:p>
          <w:p w:rsidR="006D2FA4" w:rsidRPr="006D2FA4" w:rsidRDefault="006D2FA4" w:rsidP="006D2FA4">
            <w:pPr>
              <w:rPr>
                <w:rFonts w:eastAsia="Calibri"/>
                <w:lang w:val="kk-KZ"/>
              </w:rPr>
            </w:pPr>
            <w:r w:rsidRPr="006D2FA4">
              <w:rPr>
                <w:rFonts w:eastAsia="Calibri"/>
                <w:lang w:val="kk-KZ"/>
              </w:rPr>
              <w:t>Ұзындығы 0,7 м кем емес</w:t>
            </w:r>
          </w:p>
          <w:p w:rsidR="006D2FA4" w:rsidRPr="006D2FA4" w:rsidRDefault="006D2FA4" w:rsidP="006D2FA4">
            <w:pPr>
              <w:rPr>
                <w:rFonts w:eastAsia="Calibri"/>
                <w:lang w:val="kk-KZ"/>
              </w:rPr>
            </w:pPr>
            <w:r w:rsidRPr="006D2FA4">
              <w:rPr>
                <w:rFonts w:eastAsia="Calibri"/>
                <w:lang w:val="kk-KZ"/>
              </w:rPr>
              <w:t>Түс таңбалауы.</w:t>
            </w:r>
          </w:p>
          <w:p w:rsidR="006D2FA4" w:rsidRPr="006D2FA4" w:rsidRDefault="006D2FA4" w:rsidP="006D2FA4">
            <w:pPr>
              <w:rPr>
                <w:rFonts w:eastAsia="Calibri"/>
                <w:lang w:val="kk-KZ"/>
              </w:rPr>
            </w:pPr>
            <w:r w:rsidRPr="006D2FA4">
              <w:rPr>
                <w:rFonts w:eastAsia="Calibri"/>
                <w:lang w:val="kk-KZ"/>
              </w:rPr>
              <w:t>Коннекторлардың түрі - түймешік.</w:t>
            </w:r>
          </w:p>
          <w:p w:rsidR="006D2FA4" w:rsidRPr="006D2FA4" w:rsidRDefault="006D2FA4" w:rsidP="006D2FA4">
            <w:pPr>
              <w:rPr>
                <w:rFonts w:eastAsia="Calibri"/>
                <w:lang w:val="kk-KZ"/>
              </w:rPr>
            </w:pPr>
            <w:r w:rsidRPr="006D2FA4">
              <w:rPr>
                <w:rFonts w:eastAsia="Calibri"/>
                <w:lang w:val="kk-KZ"/>
              </w:rPr>
              <w:t>Биологиялық агрессивті ортаға төзімді материал. 1 дана.</w:t>
            </w:r>
          </w:p>
          <w:p w:rsidR="006D2FA4" w:rsidRPr="006D2FA4" w:rsidRDefault="006D2FA4" w:rsidP="006D2FA4">
            <w:pPr>
              <w:rPr>
                <w:rFonts w:eastAsia="Calibri"/>
                <w:lang w:val="kk-KZ"/>
              </w:rPr>
            </w:pPr>
            <w:r w:rsidRPr="006D2FA4">
              <w:rPr>
                <w:rFonts w:eastAsia="Calibri"/>
                <w:lang w:val="kk-KZ"/>
              </w:rPr>
              <w:t>ЭКГ тіркеушісінің қорғаныш қапшығы (пластикалық) ЭКГ тәуліктік мониторын киюге арналған қорғаныш қапшығы.</w:t>
            </w:r>
          </w:p>
          <w:p w:rsidR="006D2FA4" w:rsidRPr="006D2FA4" w:rsidRDefault="006D2FA4" w:rsidP="006D2FA4">
            <w:pPr>
              <w:rPr>
                <w:rFonts w:eastAsia="Calibri"/>
                <w:lang w:val="kk-KZ"/>
              </w:rPr>
            </w:pPr>
            <w:r w:rsidRPr="006D2FA4">
              <w:rPr>
                <w:rFonts w:eastAsia="Calibri"/>
                <w:lang w:val="kk-KZ"/>
              </w:rPr>
              <w:t>Материал: тері, түймелік типті бекіту.</w:t>
            </w:r>
          </w:p>
          <w:p w:rsidR="006D2FA4" w:rsidRPr="006D2FA4" w:rsidRDefault="006D2FA4" w:rsidP="006D2FA4">
            <w:pPr>
              <w:rPr>
                <w:rFonts w:eastAsia="Calibri"/>
                <w:lang w:val="kk-KZ"/>
              </w:rPr>
            </w:pPr>
            <w:r w:rsidRPr="006D2FA4">
              <w:rPr>
                <w:rFonts w:eastAsia="Calibri"/>
                <w:lang w:val="kk-KZ"/>
              </w:rPr>
              <w:t>Пациенттің денесінде клипстің көмегімен тіркеледі. 1 дана.</w:t>
            </w:r>
          </w:p>
          <w:p w:rsidR="006D2FA4" w:rsidRPr="006D2FA4" w:rsidRDefault="006D2FA4" w:rsidP="006D2FA4">
            <w:pPr>
              <w:rPr>
                <w:rFonts w:eastAsia="Calibri"/>
                <w:lang w:val="kk-KZ"/>
              </w:rPr>
            </w:pPr>
            <w:r w:rsidRPr="006D2FA4">
              <w:rPr>
                <w:rFonts w:eastAsia="Calibri"/>
                <w:lang w:val="kk-KZ"/>
              </w:rPr>
              <w:t>ЭКГ тіркеушісінің қорғаныш қаптамасы (былғары) ЭКГ тәуліктік мониторын киюге арналған қорғаныш қаптамасы.</w:t>
            </w:r>
          </w:p>
          <w:p w:rsidR="006D2FA4" w:rsidRPr="006D2FA4" w:rsidRDefault="006D2FA4" w:rsidP="006D2FA4">
            <w:pPr>
              <w:rPr>
                <w:rFonts w:eastAsia="Calibri"/>
                <w:lang w:val="kk-KZ"/>
              </w:rPr>
            </w:pPr>
            <w:r w:rsidRPr="006D2FA4">
              <w:rPr>
                <w:rFonts w:eastAsia="Calibri"/>
                <w:lang w:val="kk-KZ"/>
              </w:rPr>
              <w:t>Материал: пластик, батырмалық типтегі бекіткіштер.</w:t>
            </w:r>
          </w:p>
          <w:p w:rsidR="006D2FA4" w:rsidRPr="006D2FA4" w:rsidRDefault="006D2FA4" w:rsidP="006D2FA4">
            <w:pPr>
              <w:rPr>
                <w:rFonts w:eastAsia="Calibri"/>
                <w:lang w:val="kk-KZ"/>
              </w:rPr>
            </w:pPr>
            <w:r w:rsidRPr="006D2FA4">
              <w:rPr>
                <w:rFonts w:eastAsia="Calibri"/>
                <w:lang w:val="kk-KZ"/>
              </w:rPr>
              <w:t>Пациенттің денесінде қаптың металл тесіктеріне жалғанатын бау көмегімен бекітіледі. 1 дана.</w:t>
            </w:r>
          </w:p>
          <w:p w:rsidR="006D2FA4" w:rsidRPr="006D2FA4" w:rsidRDefault="006D2FA4" w:rsidP="006D2FA4">
            <w:pPr>
              <w:rPr>
                <w:rFonts w:eastAsia="Calibri"/>
                <w:lang w:val="kk-KZ"/>
              </w:rPr>
            </w:pPr>
            <w:r w:rsidRPr="006D2FA4">
              <w:rPr>
                <w:rFonts w:eastAsia="Calibri"/>
                <w:lang w:val="kk-KZ"/>
              </w:rPr>
              <w:t>Шығыс материалдары және тозатын тораптар:</w:t>
            </w:r>
          </w:p>
          <w:p w:rsidR="00CB6B7B" w:rsidRDefault="006D2FA4" w:rsidP="006D2FA4">
            <w:pPr>
              <w:rPr>
                <w:rFonts w:eastAsia="Calibri"/>
                <w:lang w:val="kk-KZ"/>
              </w:rPr>
            </w:pPr>
            <w:r w:rsidRPr="006D2FA4">
              <w:rPr>
                <w:rFonts w:eastAsia="Calibri"/>
                <w:lang w:val="kk-KZ"/>
              </w:rPr>
              <w:lastRenderedPageBreak/>
              <w:t>Бір реттік электродтар МН Ұзақ мониторингілеуге арналған ЭКГ электродтары. Пациенттің денесінде электродты берік ұстап тұратын гипоаллергенді полиакрилатты желіммен қапталған перфорланған тоқыма емес материал негізінде орындалған.</w:t>
            </w:r>
          </w:p>
          <w:p w:rsidR="006D2FA4" w:rsidRPr="006D2FA4" w:rsidRDefault="006D2FA4" w:rsidP="006D2FA4">
            <w:pPr>
              <w:rPr>
                <w:rFonts w:eastAsia="Calibri"/>
                <w:lang w:val="kk-KZ"/>
              </w:rPr>
            </w:pPr>
            <w:r w:rsidRPr="006D2FA4">
              <w:rPr>
                <w:rFonts w:eastAsia="Calibri"/>
                <w:lang w:val="kk-KZ"/>
              </w:rPr>
              <w:t>Электродтың байланыс өрісі күміс хлоридімен қапталған. Электродтың диаметрі кемінде 55 мм.</w:t>
            </w:r>
          </w:p>
          <w:p w:rsidR="006D2FA4" w:rsidRPr="006D2FA4" w:rsidRDefault="006D2FA4" w:rsidP="006D2FA4">
            <w:pPr>
              <w:rPr>
                <w:rFonts w:eastAsia="Calibri"/>
                <w:lang w:val="kk-KZ"/>
              </w:rPr>
            </w:pPr>
            <w:r w:rsidRPr="006D2FA4">
              <w:rPr>
                <w:rFonts w:eastAsia="Calibri"/>
                <w:lang w:val="kk-KZ"/>
              </w:rPr>
              <w:t>Орау: кемінде 30 дана 2 орама.</w:t>
            </w:r>
          </w:p>
          <w:p w:rsidR="006D2FA4" w:rsidRPr="006D2FA4" w:rsidRDefault="006D2FA4" w:rsidP="006D2FA4">
            <w:pPr>
              <w:rPr>
                <w:rFonts w:eastAsia="Calibri"/>
                <w:lang w:val="kk-KZ"/>
              </w:rPr>
            </w:pPr>
            <w:r w:rsidRPr="006D2FA4">
              <w:rPr>
                <w:rFonts w:eastAsia="Calibri"/>
                <w:lang w:val="kk-KZ"/>
              </w:rPr>
              <w:t>Қоректендіру элементі ААА типтік өлшемді металл гидридті аккумуляторлар</w:t>
            </w:r>
          </w:p>
          <w:p w:rsidR="006D2FA4" w:rsidRPr="006D2FA4" w:rsidRDefault="006D2FA4" w:rsidP="006D2FA4">
            <w:pPr>
              <w:rPr>
                <w:rFonts w:eastAsia="Calibri"/>
                <w:lang w:val="kk-KZ"/>
              </w:rPr>
            </w:pPr>
            <w:r w:rsidRPr="006D2FA4">
              <w:rPr>
                <w:rFonts w:eastAsia="Calibri"/>
                <w:lang w:val="kk-KZ"/>
              </w:rPr>
              <w:t>Номиналды кернеуі 1,2 В.</w:t>
            </w:r>
          </w:p>
          <w:p w:rsidR="006D2FA4" w:rsidRDefault="006D2FA4" w:rsidP="006D2FA4">
            <w:pPr>
              <w:rPr>
                <w:rFonts w:eastAsia="Calibri"/>
                <w:lang w:val="kk-KZ"/>
              </w:rPr>
            </w:pPr>
            <w:r w:rsidRPr="006D2FA4">
              <w:rPr>
                <w:rFonts w:eastAsia="Calibri"/>
                <w:lang w:val="kk-KZ"/>
              </w:rPr>
              <w:t>Номиналды сыйымдылығы кемінде 1000 мА * сағ. 2 дана</w:t>
            </w:r>
          </w:p>
          <w:p w:rsidR="006D2FA4" w:rsidRDefault="006D2FA4" w:rsidP="006D2FA4">
            <w:pPr>
              <w:rPr>
                <w:rFonts w:eastAsia="Calibri"/>
                <w:lang w:val="kk-KZ"/>
              </w:rPr>
            </w:pPr>
          </w:p>
          <w:p w:rsidR="006D2FA4" w:rsidRPr="006D2FA4" w:rsidRDefault="006D2FA4" w:rsidP="006D2FA4">
            <w:pPr>
              <w:rPr>
                <w:rFonts w:eastAsia="Calibri"/>
                <w:b/>
                <w:lang w:val="kk-KZ"/>
              </w:rPr>
            </w:pPr>
            <w:r w:rsidRPr="006D2FA4">
              <w:rPr>
                <w:rFonts w:eastAsia="Calibri"/>
                <w:b/>
                <w:lang w:val="kk-KZ"/>
              </w:rPr>
              <w:t>ММБ және МТ</w:t>
            </w:r>
            <w:r w:rsidRPr="006D2FA4">
              <w:rPr>
                <w:rFonts w:eastAsia="Calibri"/>
                <w:lang w:val="kk-KZ"/>
              </w:rPr>
              <w:t xml:space="preserve"> (медициналық мақсаттағы бұйымдар мен медициналық техника) </w:t>
            </w:r>
            <w:r w:rsidRPr="006D2FA4">
              <w:rPr>
                <w:rFonts w:eastAsia="Calibri"/>
                <w:b/>
                <w:lang w:val="kk-KZ"/>
              </w:rPr>
              <w:t>тізілімінде тіркелуге жатады</w:t>
            </w:r>
          </w:p>
          <w:p w:rsidR="006D2FA4" w:rsidRPr="006D2FA4" w:rsidRDefault="006D2FA4" w:rsidP="006D2FA4">
            <w:pPr>
              <w:rPr>
                <w:rFonts w:eastAsia="Calibri"/>
                <w:b/>
                <w:lang w:val="kk-KZ"/>
              </w:rPr>
            </w:pPr>
          </w:p>
          <w:p w:rsidR="006D2FA4" w:rsidRDefault="006D2FA4" w:rsidP="006D2FA4">
            <w:pPr>
              <w:rPr>
                <w:rFonts w:eastAsia="Calibri"/>
                <w:lang w:val="kk-KZ"/>
              </w:rPr>
            </w:pPr>
            <w:r w:rsidRPr="006D2FA4">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r>
              <w:rPr>
                <w:rFonts w:eastAsia="Calibri"/>
                <w:b/>
                <w:lang w:val="kk-KZ"/>
              </w:rPr>
              <w:t xml:space="preserve"> </w:t>
            </w:r>
          </w:p>
          <w:p w:rsidR="00AD23E4" w:rsidRDefault="00AD23E4" w:rsidP="006D2FA4">
            <w:pPr>
              <w:rPr>
                <w:rFonts w:eastAsia="Calibri"/>
                <w:lang w:val="kk-KZ"/>
              </w:rPr>
            </w:pPr>
          </w:p>
          <w:p w:rsidR="00AD23E4" w:rsidRPr="00AD23E4" w:rsidRDefault="00AD23E4" w:rsidP="00AD23E4">
            <w:pPr>
              <w:rPr>
                <w:rFonts w:eastAsia="Calibri"/>
                <w:lang w:val="kk-KZ"/>
              </w:rPr>
            </w:pPr>
            <w:r w:rsidRPr="00AD23E4">
              <w:rPr>
                <w:rFonts w:eastAsia="Calibri"/>
                <w:lang w:val="kk-KZ"/>
              </w:rPr>
              <w:t>БМ кепілдікті сервистік қызмет көрсету кемінде 37 ай TSO.</w:t>
            </w:r>
          </w:p>
          <w:p w:rsidR="00AD23E4" w:rsidRPr="00AD23E4" w:rsidRDefault="00AD23E4" w:rsidP="00AD23E4">
            <w:pPr>
              <w:rPr>
                <w:rFonts w:eastAsia="Calibri"/>
                <w:lang w:val="kk-KZ"/>
              </w:rPr>
            </w:pPr>
            <w:r w:rsidRPr="00AD23E4">
              <w:rPr>
                <w:rFonts w:eastAsia="Calibri"/>
                <w:lang w:val="kk-KZ"/>
              </w:rPr>
              <w:t>Жоспарлы техникалық қызмет көрсету тоқсанына кемінде 1 рет жүргізілуі тиіс.</w:t>
            </w:r>
          </w:p>
          <w:p w:rsidR="00AD23E4" w:rsidRPr="00AD23E4" w:rsidRDefault="00AD23E4" w:rsidP="00AD23E4">
            <w:pPr>
              <w:rPr>
                <w:rFonts w:eastAsia="Calibri"/>
                <w:lang w:val="kk-KZ"/>
              </w:rPr>
            </w:pPr>
            <w:r w:rsidRPr="00AD23E4">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AD23E4" w:rsidRPr="00AD23E4" w:rsidRDefault="00AD23E4" w:rsidP="00AD23E4">
            <w:pPr>
              <w:rPr>
                <w:rFonts w:eastAsia="Calibri"/>
                <w:lang w:val="kk-KZ"/>
              </w:rPr>
            </w:pPr>
            <w:r w:rsidRPr="00AD23E4">
              <w:rPr>
                <w:rFonts w:eastAsia="Calibri"/>
                <w:lang w:val="kk-KZ"/>
              </w:rPr>
              <w:t>- ресурстың пайдаланылған құрамдас бөліктерін ауыстыруды;</w:t>
            </w:r>
          </w:p>
          <w:p w:rsidR="00AD23E4" w:rsidRPr="00AD23E4" w:rsidRDefault="00AD23E4" w:rsidP="00AD23E4">
            <w:pPr>
              <w:rPr>
                <w:rFonts w:eastAsia="Calibri"/>
                <w:lang w:val="kk-KZ"/>
              </w:rPr>
            </w:pPr>
            <w:r w:rsidRPr="00AD23E4">
              <w:rPr>
                <w:rFonts w:eastAsia="Calibri"/>
                <w:lang w:val="kk-KZ"/>
              </w:rPr>
              <w:t>- МИ жекелеген бөліктерін ауыстыру немесе қалпына келтіру;</w:t>
            </w:r>
          </w:p>
          <w:p w:rsidR="00AD23E4" w:rsidRPr="00AD23E4" w:rsidRDefault="00AD23E4" w:rsidP="00AD23E4">
            <w:pPr>
              <w:rPr>
                <w:rFonts w:eastAsia="Calibri"/>
                <w:lang w:val="kk-KZ"/>
              </w:rPr>
            </w:pPr>
            <w:r w:rsidRPr="00AD23E4">
              <w:rPr>
                <w:rFonts w:eastAsia="Calibri"/>
                <w:lang w:val="kk-KZ"/>
              </w:rPr>
              <w:t>- бұйымды баптау және реттеу; осы бұйымға арналған ерекше жұмыстар және т.б.;</w:t>
            </w:r>
          </w:p>
          <w:p w:rsidR="00AD23E4" w:rsidRPr="00AD23E4" w:rsidRDefault="00AD23E4" w:rsidP="00AD23E4">
            <w:pPr>
              <w:rPr>
                <w:rFonts w:eastAsia="Calibri"/>
                <w:lang w:val="kk-KZ"/>
              </w:rPr>
            </w:pPr>
            <w:r w:rsidRPr="00AD23E4">
              <w:rPr>
                <w:rFonts w:eastAsia="Calibri"/>
                <w:lang w:val="kk-KZ"/>
              </w:rPr>
              <w:t>- негізгі механизмдер мен тораптарды тазалау, майлау және қажет болған жағдайда іріктеу;</w:t>
            </w:r>
          </w:p>
          <w:p w:rsidR="00AD23E4" w:rsidRDefault="00AD23E4" w:rsidP="00AD23E4">
            <w:pPr>
              <w:rPr>
                <w:rFonts w:eastAsia="Calibri"/>
                <w:lang w:val="kk-KZ"/>
              </w:rPr>
            </w:pPr>
            <w:r w:rsidRPr="00AD23E4">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907017" w:rsidRPr="00907017" w:rsidRDefault="00907017" w:rsidP="00907017">
            <w:pPr>
              <w:rPr>
                <w:rFonts w:eastAsia="Calibri"/>
                <w:lang w:val="kk-KZ"/>
              </w:rPr>
            </w:pPr>
            <w:r w:rsidRPr="00907017">
              <w:rPr>
                <w:rFonts w:eastAsia="Calibri"/>
                <w:lang w:val="kk-KZ"/>
              </w:rPr>
              <w:t>- пайдалану құжаттамасында көрсетілген бұйымдардың нақты түрі үшін ерекше өзге де операциялар - бұйымдарды баптау және реттеу, осы бұйым үшін ерекше жұмыстар және т.б.;</w:t>
            </w:r>
          </w:p>
          <w:p w:rsidR="00907017" w:rsidRPr="00907017" w:rsidRDefault="00907017" w:rsidP="00907017">
            <w:pPr>
              <w:rPr>
                <w:rFonts w:eastAsia="Calibri"/>
                <w:lang w:val="kk-KZ"/>
              </w:rPr>
            </w:pPr>
            <w:r w:rsidRPr="00907017">
              <w:rPr>
                <w:rFonts w:eastAsia="Calibri"/>
                <w:lang w:val="kk-KZ"/>
              </w:rPr>
              <w:t>- негізгі механизмдер мен тораптарды тазалау, майлау және қажет болған жағдайда іріктеу;</w:t>
            </w:r>
          </w:p>
          <w:p w:rsidR="00907017" w:rsidRPr="00907017" w:rsidRDefault="00907017" w:rsidP="00907017">
            <w:pPr>
              <w:rPr>
                <w:rFonts w:eastAsia="Calibri"/>
                <w:lang w:val="kk-KZ"/>
              </w:rPr>
            </w:pPr>
            <w:r w:rsidRPr="00907017">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AD23E4" w:rsidRDefault="00907017" w:rsidP="00907017">
            <w:pPr>
              <w:rPr>
                <w:rFonts w:eastAsia="Calibri"/>
                <w:lang w:val="kk-KZ"/>
              </w:rPr>
            </w:pPr>
            <w:r w:rsidRPr="00907017">
              <w:rPr>
                <w:rFonts w:eastAsia="Calibri"/>
                <w:lang w:val="kk-KZ"/>
              </w:rPr>
              <w:t>- пайдалану құжаттамасында көрсетілген бұйымдардың нақты түрі үшін ерекше, осы бұйым үшін ерекше жұмыстар, бұйымдарды баптау және реттеу операциялары</w:t>
            </w:r>
          </w:p>
          <w:p w:rsidR="00907017" w:rsidRDefault="00907017" w:rsidP="00907017">
            <w:pPr>
              <w:rPr>
                <w:rFonts w:eastAsia="Calibri"/>
                <w:lang w:val="kk-KZ"/>
              </w:rPr>
            </w:pPr>
          </w:p>
          <w:p w:rsidR="00907017" w:rsidRPr="00907017" w:rsidRDefault="00907017" w:rsidP="00907017">
            <w:pPr>
              <w:rPr>
                <w:rFonts w:eastAsia="Calibri"/>
                <w:b/>
                <w:lang w:val="kk-KZ"/>
              </w:rPr>
            </w:pPr>
            <w:r w:rsidRPr="00907017">
              <w:rPr>
                <w:rFonts w:eastAsia="Calibri"/>
                <w:b/>
                <w:lang w:val="kk-KZ"/>
              </w:rPr>
              <w:t>Медициналық техникаға кепілдікті сервистік қызмет көрсету 37 ай.</w:t>
            </w:r>
          </w:p>
          <w:p w:rsidR="00907017" w:rsidRPr="00907017" w:rsidRDefault="00907017" w:rsidP="00907017">
            <w:pPr>
              <w:rPr>
                <w:rFonts w:eastAsia="Calibri"/>
                <w:b/>
                <w:lang w:val="kk-KZ"/>
              </w:rPr>
            </w:pPr>
            <w:r w:rsidRPr="00907017">
              <w:rPr>
                <w:rFonts w:eastAsia="Calibri"/>
                <w:b/>
                <w:lang w:val="kk-KZ"/>
              </w:rPr>
              <w:t>Жоспарлы техникалық қызмет көрсету тоқсанына 1 рет жүргізіледі.</w:t>
            </w:r>
          </w:p>
          <w:p w:rsidR="00907017" w:rsidRPr="00907017" w:rsidRDefault="00907017" w:rsidP="00907017">
            <w:pPr>
              <w:rPr>
                <w:rFonts w:eastAsia="Calibri"/>
                <w:b/>
                <w:lang w:val="kk-KZ"/>
              </w:rPr>
            </w:pPr>
            <w:r w:rsidRPr="00907017">
              <w:rPr>
                <w:rFonts w:eastAsia="Calibri"/>
                <w:b/>
                <w:lang w:val="kk-KZ"/>
              </w:rPr>
              <w:lastRenderedPageBreak/>
              <w:t>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KV ДСМ-273/2020 бұйрығының 4-тармағының талаптарына сәйкес келуі тиіс.</w:t>
            </w:r>
          </w:p>
          <w:p w:rsidR="00907017" w:rsidRPr="00907017" w:rsidRDefault="00907017" w:rsidP="00907017">
            <w:pPr>
              <w:rPr>
                <w:rFonts w:eastAsia="Calibri"/>
                <w:b/>
                <w:lang w:val="kk-KZ"/>
              </w:rPr>
            </w:pPr>
          </w:p>
          <w:p w:rsidR="00907017" w:rsidRDefault="00907017" w:rsidP="00907017">
            <w:pPr>
              <w:rPr>
                <w:rFonts w:eastAsia="Calibri"/>
                <w:b/>
                <w:lang w:val="kk-KZ"/>
              </w:rPr>
            </w:pPr>
            <w:r w:rsidRPr="00907017">
              <w:rPr>
                <w:rFonts w:eastAsia="Calibri"/>
                <w:b/>
                <w:lang w:val="kk-KZ"/>
              </w:rPr>
              <w:t>Ілеспе қызметтер</w:t>
            </w:r>
          </w:p>
          <w:p w:rsidR="00AE1828" w:rsidRDefault="00AE1828" w:rsidP="00907017">
            <w:pPr>
              <w:rPr>
                <w:rFonts w:eastAsia="Calibri"/>
                <w:lang w:val="kk-KZ"/>
              </w:rPr>
            </w:pPr>
          </w:p>
          <w:p w:rsidR="00AE1828" w:rsidRPr="00AE1828" w:rsidRDefault="00AE1828" w:rsidP="00907017">
            <w:pPr>
              <w:rPr>
                <w:rFonts w:eastAsia="Calibri"/>
                <w:lang w:val="kk-KZ"/>
              </w:rPr>
            </w:pPr>
            <w:r w:rsidRPr="00AE1828">
              <w:rPr>
                <w:rFonts w:eastAsia="Calibri"/>
                <w:lang w:val="kk-KZ"/>
              </w:rPr>
              <w:t>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оқытуды және басқа да міндеттерін қамтитын кез келген басқа да қосалқы қызметтер</w:t>
            </w:r>
          </w:p>
        </w:tc>
      </w:tr>
      <w:tr w:rsidR="009665A7" w:rsidRPr="00234AB6" w:rsidTr="006F44A8">
        <w:tc>
          <w:tcPr>
            <w:tcW w:w="568"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EF69A4">
            <w:pPr>
              <w:jc w:val="center"/>
              <w:rPr>
                <w:color w:val="000000"/>
                <w:lang w:val="kk-KZ"/>
              </w:rPr>
            </w:pPr>
            <w:r w:rsidRPr="00EF69A4">
              <w:rPr>
                <w:color w:val="000000"/>
                <w:lang w:val="kk-KZ"/>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spacing w:line="288" w:lineRule="atLeast"/>
              <w:jc w:val="center"/>
              <w:rPr>
                <w:b/>
                <w:color w:val="000000"/>
                <w:bdr w:val="none" w:sz="0" w:space="0" w:color="auto" w:frame="1"/>
                <w:lang w:val="kk-KZ"/>
              </w:rPr>
            </w:pPr>
            <w:r w:rsidRPr="00EF69A4">
              <w:rPr>
                <w:b/>
                <w:color w:val="000000"/>
                <w:bdr w:val="none" w:sz="0" w:space="0" w:color="auto" w:frame="1"/>
                <w:lang w:val="kk-KZ"/>
              </w:rPr>
              <w:t>№3 ЛОТ</w:t>
            </w:r>
          </w:p>
          <w:p w:rsidR="009665A7" w:rsidRPr="00EF69A4" w:rsidRDefault="009665A7" w:rsidP="004B13F1">
            <w:pPr>
              <w:spacing w:line="288" w:lineRule="atLeast"/>
              <w:jc w:val="center"/>
              <w:rPr>
                <w:color w:val="000000"/>
                <w:lang w:val="kk-KZ"/>
              </w:rPr>
            </w:pPr>
            <w:r w:rsidRPr="006A6930">
              <w:rPr>
                <w:color w:val="000000"/>
                <w:bdr w:val="none" w:sz="0" w:space="0" w:color="auto" w:frame="1"/>
                <w:lang w:val="kk-KZ"/>
              </w:rPr>
              <w:t>Керек-жарақтары бар ЭК 12Т-01 «Р-Д» электрокардиографы</w:t>
            </w:r>
          </w:p>
        </w:tc>
        <w:tc>
          <w:tcPr>
            <w:tcW w:w="992"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jc w:val="cente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9665A7" w:rsidRPr="009665A7" w:rsidRDefault="009665A7" w:rsidP="004B13F1">
            <w:pPr>
              <w:jc w:val="center"/>
              <w:rPr>
                <w:color w:val="000000"/>
                <w:lang w:val="kk-KZ"/>
              </w:rPr>
            </w:pPr>
            <w:r>
              <w:rPr>
                <w:color w:val="000000"/>
                <w:lang w:val="kk-KZ"/>
              </w:rPr>
              <w:t>2</w:t>
            </w:r>
          </w:p>
        </w:tc>
        <w:tc>
          <w:tcPr>
            <w:tcW w:w="11056" w:type="dxa"/>
            <w:tcBorders>
              <w:top w:val="single" w:sz="4" w:space="0" w:color="auto"/>
              <w:left w:val="single" w:sz="4" w:space="0" w:color="auto"/>
              <w:bottom w:val="single" w:sz="4" w:space="0" w:color="auto"/>
              <w:right w:val="single" w:sz="4" w:space="0" w:color="auto"/>
            </w:tcBorders>
            <w:vAlign w:val="center"/>
          </w:tcPr>
          <w:p w:rsidR="00AE1828" w:rsidRPr="00AE1828" w:rsidRDefault="00AE1828" w:rsidP="00AE1828">
            <w:pPr>
              <w:rPr>
                <w:rFonts w:eastAsia="Calibri"/>
                <w:lang w:val="kk-KZ"/>
              </w:rPr>
            </w:pPr>
            <w:r w:rsidRPr="00AE1828">
              <w:rPr>
                <w:rFonts w:eastAsia="Calibri"/>
                <w:lang w:val="kk-KZ"/>
              </w:rPr>
              <w:t>Графикалық түрлі-түсті TFT дисплейінде 3,4,6 немесе 12 ЭКГ бөліктерін бір мезгілде қарау мүмкіндігі және принтерде сол масштабтағы бөліктерді басып шығару</w:t>
            </w:r>
          </w:p>
          <w:p w:rsidR="00AE1828" w:rsidRPr="00AE1828" w:rsidRDefault="00AE1828" w:rsidP="00AE1828">
            <w:pPr>
              <w:rPr>
                <w:rFonts w:eastAsia="Calibri"/>
                <w:lang w:val="kk-KZ"/>
              </w:rPr>
            </w:pPr>
            <w:r w:rsidRPr="00AE1828">
              <w:rPr>
                <w:rFonts w:eastAsia="Calibri"/>
                <w:lang w:val="kk-KZ"/>
              </w:rPr>
              <w:t>Аритмия анықталған кезде жазуды автоматты түрде бастау және басып шығаруды ұзарту қағазды үнемдеуге мүмкіндік береді</w:t>
            </w:r>
          </w:p>
          <w:p w:rsidR="00AE1828" w:rsidRPr="00AE1828" w:rsidRDefault="00AE1828" w:rsidP="00AE1828">
            <w:pPr>
              <w:rPr>
                <w:rFonts w:eastAsia="Calibri"/>
                <w:lang w:val="kk-KZ"/>
              </w:rPr>
            </w:pPr>
            <w:r w:rsidRPr="00AE1828">
              <w:rPr>
                <w:rFonts w:eastAsia="Calibri"/>
                <w:lang w:val="kk-KZ"/>
              </w:rPr>
              <w:t>Форматтағы қағазда сыртқы лазерлік принтерде тексеру хаттамасы мен 12 бұрманы бір мезгілде басып шығару мүмкіндігі А4</w:t>
            </w:r>
          </w:p>
          <w:p w:rsidR="00AE1828" w:rsidRPr="00AE1828" w:rsidRDefault="00AE1828" w:rsidP="00AE1828">
            <w:pPr>
              <w:rPr>
                <w:rFonts w:eastAsia="Calibri"/>
                <w:lang w:val="kk-KZ"/>
              </w:rPr>
            </w:pPr>
            <w:r w:rsidRPr="00AE1828">
              <w:rPr>
                <w:rFonts w:eastAsia="Calibri"/>
                <w:lang w:val="kk-KZ"/>
              </w:rPr>
              <w:t>Электрокардиограф құрамында ЭКГ кабелін тексеру мүмкіндігі</w:t>
            </w:r>
          </w:p>
          <w:p w:rsidR="00AE1828" w:rsidRPr="00AE1828" w:rsidRDefault="00AE1828" w:rsidP="00AE1828">
            <w:pPr>
              <w:rPr>
                <w:rFonts w:eastAsia="Calibri"/>
                <w:lang w:val="kk-KZ"/>
              </w:rPr>
            </w:pPr>
            <w:r w:rsidRPr="00AE1828">
              <w:rPr>
                <w:rFonts w:eastAsia="Calibri"/>
                <w:lang w:val="kk-KZ"/>
              </w:rPr>
              <w:t>Сынамалар режимі (мерзімді басу), бақылау уақыты сағат 3-ге дейін, баспа аралығы 1-ден 90-ге дейін.</w:t>
            </w:r>
          </w:p>
          <w:p w:rsidR="00AE1828" w:rsidRPr="00AE1828" w:rsidRDefault="00AE1828" w:rsidP="00AE1828">
            <w:pPr>
              <w:rPr>
                <w:rFonts w:eastAsia="Calibri"/>
                <w:lang w:val="kk-KZ"/>
              </w:rPr>
            </w:pPr>
            <w:r w:rsidRPr="00AE1828">
              <w:rPr>
                <w:rFonts w:eastAsia="Calibri"/>
                <w:lang w:val="kk-KZ"/>
              </w:rPr>
              <w:t>ЭКГ бір мезгілде және дәйекті түсіру мүмкіндігі</w:t>
            </w:r>
          </w:p>
          <w:p w:rsidR="00AE1828" w:rsidRPr="00AE1828" w:rsidRDefault="00AE1828" w:rsidP="00AE1828">
            <w:pPr>
              <w:rPr>
                <w:rFonts w:eastAsia="Calibri"/>
                <w:lang w:val="kk-KZ"/>
              </w:rPr>
            </w:pPr>
            <w:r w:rsidRPr="00AE1828">
              <w:rPr>
                <w:rFonts w:eastAsia="Calibri"/>
                <w:lang w:val="kk-KZ"/>
              </w:rPr>
              <w:t>Электродтардың кез келген санымен қол режимінде ЭКГ алу мүмкіндігі</w:t>
            </w:r>
          </w:p>
          <w:p w:rsidR="00AE1828" w:rsidRPr="00AE1828" w:rsidRDefault="00AE1828" w:rsidP="00AE1828">
            <w:pPr>
              <w:rPr>
                <w:rFonts w:eastAsia="Calibri"/>
                <w:lang w:val="kk-KZ"/>
              </w:rPr>
            </w:pPr>
            <w:r w:rsidRPr="00AE1828">
              <w:rPr>
                <w:rFonts w:eastAsia="Calibri"/>
                <w:lang w:val="kk-KZ"/>
              </w:rPr>
              <w:t>14-ші тікелей әрекет ететін пернелерді жылдам басқару мүмкіндігі</w:t>
            </w:r>
          </w:p>
          <w:p w:rsidR="00AE1828" w:rsidRPr="00AE1828" w:rsidRDefault="00AE1828" w:rsidP="00AE1828">
            <w:pPr>
              <w:rPr>
                <w:rFonts w:eastAsia="Calibri"/>
                <w:lang w:val="kk-KZ"/>
              </w:rPr>
            </w:pPr>
            <w:r w:rsidRPr="00AE1828">
              <w:rPr>
                <w:rFonts w:eastAsia="Calibri"/>
                <w:lang w:val="kk-KZ"/>
              </w:rPr>
              <w:t>Бір немесе үш бөлініс ырғағын жазу режимі жүрек ырғағының өзгеруін байқауға мүмкіндік береді</w:t>
            </w:r>
          </w:p>
          <w:p w:rsidR="00AE1828" w:rsidRPr="00AE1828" w:rsidRDefault="00AE1828" w:rsidP="00AE1828">
            <w:pPr>
              <w:rPr>
                <w:rFonts w:eastAsia="Calibri"/>
                <w:lang w:val="kk-KZ"/>
              </w:rPr>
            </w:pPr>
            <w:r w:rsidRPr="00AE1828">
              <w:rPr>
                <w:rFonts w:eastAsia="Calibri"/>
                <w:lang w:val="kk-KZ"/>
              </w:rPr>
              <w:t>Аралас әліпбилік-сандық және функционалдық пленкалық пернетақта</w:t>
            </w:r>
          </w:p>
          <w:p w:rsidR="009665A7" w:rsidRDefault="00AE1828" w:rsidP="00AE1828">
            <w:pPr>
              <w:rPr>
                <w:rFonts w:eastAsia="Calibri"/>
                <w:lang w:val="kk-KZ"/>
              </w:rPr>
            </w:pPr>
            <w:r w:rsidRPr="00AE1828">
              <w:rPr>
                <w:rFonts w:eastAsia="Calibri"/>
                <w:lang w:val="kk-KZ"/>
              </w:rPr>
              <w:t>Манипулятордың болуы аспаптармен жұмысты жеңілдетеді</w:t>
            </w:r>
          </w:p>
          <w:p w:rsidR="00AC0E67" w:rsidRPr="00AC0E67" w:rsidRDefault="00AC0E67" w:rsidP="00AC0E67">
            <w:pPr>
              <w:rPr>
                <w:rFonts w:eastAsia="Calibri"/>
                <w:lang w:val="kk-KZ"/>
              </w:rPr>
            </w:pPr>
            <w:r w:rsidRPr="00AC0E67">
              <w:rPr>
                <w:rFonts w:eastAsia="Calibri"/>
                <w:lang w:val="kk-KZ"/>
              </w:rPr>
              <w:t>Әрбір пайдаланушы үшін барлық параметрлерді теңшеу (10 берілген пайдаланушылық профайлдар)</w:t>
            </w:r>
          </w:p>
          <w:p w:rsidR="00AC0E67" w:rsidRPr="00AC0E67" w:rsidRDefault="00AC0E67" w:rsidP="00AC0E67">
            <w:pPr>
              <w:rPr>
                <w:rFonts w:eastAsia="Calibri"/>
                <w:lang w:val="kk-KZ"/>
              </w:rPr>
            </w:pPr>
            <w:r w:rsidRPr="00AC0E67">
              <w:rPr>
                <w:rFonts w:eastAsia="Calibri"/>
                <w:lang w:val="kk-KZ"/>
              </w:rPr>
              <w:t>Белгілері бар орташа (немесе типтік) кардиокешендерді басып шығару</w:t>
            </w:r>
          </w:p>
          <w:p w:rsidR="00AC0E67" w:rsidRPr="00AC0E67" w:rsidRDefault="00AC0E67" w:rsidP="00AC0E67">
            <w:pPr>
              <w:rPr>
                <w:rFonts w:eastAsia="Calibri"/>
                <w:lang w:val="kk-KZ"/>
              </w:rPr>
            </w:pPr>
            <w:r w:rsidRPr="00AC0E67">
              <w:rPr>
                <w:rFonts w:eastAsia="Calibri"/>
                <w:lang w:val="kk-KZ"/>
              </w:rPr>
              <w:t>«ЭКГ Ревю» ЭКГ тіркеу және мұрағаттау бағдарламалық модульдері немесе «armasoft-12-Cardio» ЭКГ тыныштық талдауы бар ДК-ға ақпаратты нақты уақытта ішкі жадтан және сыртқы Flash картасы арқылы шығару</w:t>
            </w:r>
          </w:p>
          <w:p w:rsidR="00AC0E67" w:rsidRPr="00AC0E67" w:rsidRDefault="00AC0E67" w:rsidP="00AC0E67">
            <w:pPr>
              <w:rPr>
                <w:rFonts w:eastAsia="Calibri"/>
                <w:lang w:val="kk-KZ"/>
              </w:rPr>
            </w:pPr>
            <w:r w:rsidRPr="00AC0E67">
              <w:rPr>
                <w:rFonts w:eastAsia="Calibri"/>
                <w:lang w:val="kk-KZ"/>
              </w:rPr>
              <w:t>ЭКГ мен пернетақтаның R тісті дыбыс сигналдарының дыбыстылығын ажырату және реттеу мүмкіндігі</w:t>
            </w:r>
          </w:p>
          <w:p w:rsidR="00AC0E67" w:rsidRPr="00AC0E67" w:rsidRDefault="00AC0E67" w:rsidP="00AC0E67">
            <w:pPr>
              <w:rPr>
                <w:rFonts w:eastAsia="Calibri"/>
                <w:lang w:val="kk-KZ"/>
              </w:rPr>
            </w:pPr>
            <w:r w:rsidRPr="00AC0E67">
              <w:rPr>
                <w:rFonts w:eastAsia="Calibri"/>
                <w:lang w:val="kk-KZ"/>
              </w:rPr>
              <w:t>Кардиостимулятор сигналдарын табу мүмкіндігі және дефибрилляциядан қорғау</w:t>
            </w:r>
          </w:p>
          <w:p w:rsidR="00AC0E67" w:rsidRPr="00AC0E67" w:rsidRDefault="00AC0E67" w:rsidP="00AC0E67">
            <w:pPr>
              <w:rPr>
                <w:rFonts w:eastAsia="Calibri"/>
                <w:lang w:val="kk-KZ"/>
              </w:rPr>
            </w:pPr>
            <w:r w:rsidRPr="00AC0E67">
              <w:rPr>
                <w:rFonts w:eastAsia="Calibri"/>
                <w:lang w:val="kk-KZ"/>
              </w:rPr>
              <w:t>Жүктеме сынамаларын жүргізуге арналған кешен құрамында жұмыс істеу мүмкіндігі</w:t>
            </w:r>
          </w:p>
          <w:p w:rsidR="00AC0E67" w:rsidRPr="00AC0E67" w:rsidRDefault="00AC0E67" w:rsidP="00AC0E67">
            <w:pPr>
              <w:rPr>
                <w:rFonts w:eastAsia="Calibri"/>
                <w:lang w:val="kk-KZ"/>
              </w:rPr>
            </w:pPr>
            <w:r w:rsidRPr="00AC0E67">
              <w:rPr>
                <w:rFonts w:eastAsia="Calibri"/>
                <w:lang w:val="kk-KZ"/>
              </w:rPr>
              <w:t>Бұру жүйесін таңдау Стандартты 12. Кабрера, Франк, Нэб, пайдаланушылық</w:t>
            </w:r>
          </w:p>
          <w:p w:rsidR="00AC0E67" w:rsidRPr="00AC0E67" w:rsidRDefault="00AC0E67" w:rsidP="00AC0E67">
            <w:pPr>
              <w:rPr>
                <w:rFonts w:eastAsia="Calibri"/>
                <w:lang w:val="kk-KZ"/>
              </w:rPr>
            </w:pPr>
            <w:r w:rsidRPr="00AC0E67">
              <w:rPr>
                <w:rFonts w:eastAsia="Calibri"/>
                <w:lang w:val="kk-KZ"/>
              </w:rPr>
              <w:t>Дисплей түрі Түсті сенсорлық TFT</w:t>
            </w:r>
          </w:p>
          <w:p w:rsidR="00AC0E67" w:rsidRPr="00AC0E67" w:rsidRDefault="00AC0E67" w:rsidP="00AC0E67">
            <w:pPr>
              <w:rPr>
                <w:rFonts w:eastAsia="Calibri"/>
                <w:lang w:val="kk-KZ"/>
              </w:rPr>
            </w:pPr>
            <w:r w:rsidRPr="00AC0E67">
              <w:rPr>
                <w:rFonts w:eastAsia="Calibri"/>
                <w:lang w:val="kk-KZ"/>
              </w:rPr>
              <w:lastRenderedPageBreak/>
              <w:t>141 мм диагональ</w:t>
            </w:r>
          </w:p>
          <w:p w:rsidR="00AE1828" w:rsidRDefault="00AC0E67" w:rsidP="00AC0E67">
            <w:pPr>
              <w:rPr>
                <w:rFonts w:eastAsia="Calibri"/>
                <w:lang w:val="kk-KZ"/>
              </w:rPr>
            </w:pPr>
            <w:r w:rsidRPr="00AC0E67">
              <w:rPr>
                <w:rFonts w:eastAsia="Calibri"/>
                <w:lang w:val="kk-KZ"/>
              </w:rPr>
              <w:t>Рұқсат 640 * 480 нүкте</w:t>
            </w:r>
          </w:p>
          <w:p w:rsidR="00AC0E67" w:rsidRPr="00AC0E67" w:rsidRDefault="00AC0E67" w:rsidP="00AC0E67">
            <w:pPr>
              <w:rPr>
                <w:rFonts w:eastAsia="Calibri"/>
                <w:lang w:val="kk-KZ"/>
              </w:rPr>
            </w:pPr>
            <w:r w:rsidRPr="00AC0E67">
              <w:rPr>
                <w:rFonts w:eastAsia="Calibri"/>
                <w:lang w:val="kk-KZ"/>
              </w:rPr>
              <w:t>Экранда 3, 3 + ырғақты көрсету</w:t>
            </w:r>
          </w:p>
          <w:p w:rsidR="00AC0E67" w:rsidRPr="00AC0E67" w:rsidRDefault="00AC0E67" w:rsidP="00AC0E67">
            <w:pPr>
              <w:rPr>
                <w:rFonts w:eastAsia="Calibri"/>
                <w:lang w:val="kk-KZ"/>
              </w:rPr>
            </w:pPr>
            <w:r w:rsidRPr="00AC0E67">
              <w:rPr>
                <w:rFonts w:eastAsia="Calibri"/>
                <w:lang w:val="kk-KZ"/>
              </w:rPr>
              <w:t>Термопринтерде басып шығару 3; 3 + ырғақ; 6 қағаздың бойымен немесе 12 көлденеңінен; ЭКГ талдау</w:t>
            </w:r>
          </w:p>
          <w:p w:rsidR="00AC0E67" w:rsidRPr="00AC0E67" w:rsidRDefault="00AC0E67" w:rsidP="00AC0E67">
            <w:pPr>
              <w:rPr>
                <w:rFonts w:eastAsia="Calibri"/>
                <w:lang w:val="kk-KZ"/>
              </w:rPr>
            </w:pPr>
            <w:r w:rsidRPr="00AC0E67">
              <w:rPr>
                <w:rFonts w:eastAsia="Calibri"/>
                <w:lang w:val="kk-KZ"/>
              </w:rPr>
              <w:t>Таңдауға 1 немесе 3 ырғақ арналарын көрсету және басып шығару</w:t>
            </w:r>
          </w:p>
          <w:p w:rsidR="00AC0E67" w:rsidRPr="00AC0E67" w:rsidRDefault="00AC0E67" w:rsidP="00AC0E67">
            <w:pPr>
              <w:rPr>
                <w:rFonts w:eastAsia="Calibri"/>
                <w:lang w:val="kk-KZ"/>
              </w:rPr>
            </w:pPr>
            <w:r w:rsidRPr="00AC0E67">
              <w:rPr>
                <w:rFonts w:eastAsia="Calibri"/>
                <w:lang w:val="kk-KZ"/>
              </w:rPr>
              <w:t>Термоқағаздың ені 110 мм</w:t>
            </w:r>
          </w:p>
          <w:p w:rsidR="00AC0E67" w:rsidRPr="00AC0E67" w:rsidRDefault="00AC0E67" w:rsidP="00AC0E67">
            <w:pPr>
              <w:rPr>
                <w:rFonts w:eastAsia="Calibri"/>
                <w:lang w:val="kk-KZ"/>
              </w:rPr>
            </w:pPr>
            <w:r w:rsidRPr="00AC0E67">
              <w:rPr>
                <w:rFonts w:eastAsia="Calibri"/>
                <w:lang w:val="kk-KZ"/>
              </w:rPr>
              <w:t>Термоқұжат түрі Рулон/бума</w:t>
            </w:r>
          </w:p>
          <w:p w:rsidR="00AC0E67" w:rsidRPr="00AC0E67" w:rsidRDefault="00AC0E67" w:rsidP="00AC0E67">
            <w:pPr>
              <w:rPr>
                <w:rFonts w:eastAsia="Calibri"/>
                <w:lang w:val="kk-KZ"/>
              </w:rPr>
            </w:pPr>
            <w:r w:rsidRPr="00AC0E67">
              <w:rPr>
                <w:rFonts w:eastAsia="Calibri"/>
                <w:lang w:val="kk-KZ"/>
              </w:rPr>
              <w:t>Қағаздың бойымен 64 нүкте/мм, қағаздың көлденеңінен 8 нүкте/мм басып шығару рұқсаты</w:t>
            </w:r>
          </w:p>
          <w:p w:rsidR="00AC0E67" w:rsidRPr="00AC0E67" w:rsidRDefault="00AC0E67" w:rsidP="00AC0E67">
            <w:pPr>
              <w:rPr>
                <w:rFonts w:eastAsia="Calibri"/>
                <w:lang w:val="kk-KZ"/>
              </w:rPr>
            </w:pPr>
            <w:r w:rsidRPr="00AC0E67">
              <w:rPr>
                <w:rFonts w:eastAsia="Calibri"/>
                <w:lang w:val="kk-KZ"/>
              </w:rPr>
              <w:t>Тіркеу режимі Қолмен/авто/сынамалар режимі/ырғақ/көшірмені басып шығару/жадтан ЭКГ басып шығару</w:t>
            </w:r>
          </w:p>
          <w:p w:rsidR="00AC0E67" w:rsidRPr="00AC0E67" w:rsidRDefault="00AC0E67" w:rsidP="00AC0E67">
            <w:pPr>
              <w:rPr>
                <w:rFonts w:eastAsia="Calibri"/>
                <w:lang w:val="kk-KZ"/>
              </w:rPr>
            </w:pPr>
            <w:r w:rsidRPr="00AC0E67">
              <w:rPr>
                <w:rFonts w:eastAsia="Calibri"/>
                <w:lang w:val="kk-KZ"/>
              </w:rPr>
              <w:t>Әліпбилік-цифрлық пернетақта Бар, аралас және сенсорлық Қағаз жылдамдығы 5; 10; 12,5; 25 және 50 мм/с</w:t>
            </w:r>
          </w:p>
          <w:p w:rsidR="00AC0E67" w:rsidRPr="00AC0E67" w:rsidRDefault="00AC0E67" w:rsidP="00AC0E67">
            <w:pPr>
              <w:rPr>
                <w:rFonts w:eastAsia="Calibri"/>
                <w:lang w:val="kk-KZ"/>
              </w:rPr>
            </w:pPr>
            <w:r w:rsidRPr="00AC0E67">
              <w:rPr>
                <w:rFonts w:eastAsia="Calibri"/>
                <w:lang w:val="kk-KZ"/>
              </w:rPr>
              <w:t>Сезімталдығы 2,5; 5; 10; 20 немесе 40 мм/мВ</w:t>
            </w:r>
          </w:p>
          <w:p w:rsidR="00AC0E67" w:rsidRPr="00AC0E67" w:rsidRDefault="00AC0E67" w:rsidP="00AC0E67">
            <w:pPr>
              <w:rPr>
                <w:rFonts w:eastAsia="Calibri"/>
                <w:lang w:val="kk-KZ"/>
              </w:rPr>
            </w:pPr>
            <w:r w:rsidRPr="00AC0E67">
              <w:rPr>
                <w:rFonts w:eastAsia="Calibri"/>
                <w:lang w:val="kk-KZ"/>
              </w:rPr>
              <w:t>Антитреморлы/антидрейфті/желілік сүзгілер</w:t>
            </w:r>
          </w:p>
          <w:p w:rsidR="00AC0E67" w:rsidRPr="00AC0E67" w:rsidRDefault="00AC0E67" w:rsidP="00AC0E67">
            <w:pPr>
              <w:rPr>
                <w:rFonts w:eastAsia="Calibri"/>
                <w:lang w:val="kk-KZ"/>
              </w:rPr>
            </w:pPr>
            <w:r w:rsidRPr="00AC0E67">
              <w:rPr>
                <w:rFonts w:eastAsia="Calibri"/>
                <w:lang w:val="kk-KZ"/>
              </w:rPr>
              <w:t>Дефибрилляциядан қорғау Бар</w:t>
            </w:r>
          </w:p>
          <w:p w:rsidR="00AC0E67" w:rsidRPr="00AC0E67" w:rsidRDefault="00AC0E67" w:rsidP="00AC0E67">
            <w:pPr>
              <w:rPr>
                <w:rFonts w:eastAsia="Calibri"/>
                <w:lang w:val="kk-KZ"/>
              </w:rPr>
            </w:pPr>
            <w:r w:rsidRPr="00AC0E67">
              <w:rPr>
                <w:rFonts w:eastAsia="Calibri"/>
                <w:lang w:val="kk-KZ"/>
              </w:rPr>
              <w:t>Ішкі жады 500-ге дейін ЭКГ және сыртқы USB флэш-жинақтағыш</w:t>
            </w:r>
          </w:p>
          <w:p w:rsidR="00AC0E67" w:rsidRPr="00AC0E67" w:rsidRDefault="00AC0E67" w:rsidP="00AC0E67">
            <w:pPr>
              <w:rPr>
                <w:rFonts w:eastAsia="Calibri"/>
                <w:lang w:val="kk-KZ"/>
              </w:rPr>
            </w:pPr>
            <w:r w:rsidRPr="00AC0E67">
              <w:rPr>
                <w:rFonts w:eastAsia="Calibri"/>
                <w:lang w:val="kk-KZ"/>
              </w:rPr>
              <w:t>ДК-мен байланыс Бар</w:t>
            </w:r>
          </w:p>
          <w:p w:rsidR="00AC0E67" w:rsidRPr="00AC0E67" w:rsidRDefault="00AC0E67" w:rsidP="00AC0E67">
            <w:pPr>
              <w:rPr>
                <w:rFonts w:eastAsia="Calibri"/>
                <w:lang w:val="kk-KZ"/>
              </w:rPr>
            </w:pPr>
            <w:r w:rsidRPr="00AC0E67">
              <w:rPr>
                <w:rFonts w:eastAsia="Calibri"/>
                <w:lang w:val="kk-KZ"/>
              </w:rPr>
              <w:t>БК ИӘ автомобильдерінде пайдалану</w:t>
            </w:r>
          </w:p>
          <w:p w:rsidR="00AC0E67" w:rsidRPr="00AC0E67" w:rsidRDefault="00AC0E67" w:rsidP="00AC0E67">
            <w:pPr>
              <w:rPr>
                <w:rFonts w:eastAsia="Calibri"/>
                <w:lang w:val="kk-KZ"/>
              </w:rPr>
            </w:pPr>
            <w:r w:rsidRPr="00AC0E67">
              <w:rPr>
                <w:rFonts w:eastAsia="Calibri"/>
                <w:lang w:val="kk-KZ"/>
              </w:rPr>
              <w:t>Габариттер (Ш * Г * В) 250 * 174 * 63 мм</w:t>
            </w:r>
          </w:p>
          <w:p w:rsidR="00AC0E67" w:rsidRPr="00AC0E67" w:rsidRDefault="00AC0E67" w:rsidP="00AC0E67">
            <w:pPr>
              <w:rPr>
                <w:rFonts w:eastAsia="Calibri"/>
                <w:lang w:val="kk-KZ"/>
              </w:rPr>
            </w:pPr>
            <w:r w:rsidRPr="00AC0E67">
              <w:rPr>
                <w:rFonts w:eastAsia="Calibri"/>
                <w:lang w:val="kk-KZ"/>
              </w:rPr>
              <w:t>ЭК блогының салмағы 1,2 кг</w:t>
            </w:r>
          </w:p>
          <w:p w:rsidR="00AC0E67" w:rsidRPr="00AC0E67" w:rsidRDefault="00AC0E67" w:rsidP="00AC0E67">
            <w:pPr>
              <w:rPr>
                <w:rFonts w:eastAsia="Calibri"/>
                <w:lang w:val="kk-KZ"/>
              </w:rPr>
            </w:pPr>
            <w:r w:rsidRPr="00AC0E67">
              <w:rPr>
                <w:rFonts w:eastAsia="Calibri"/>
                <w:lang w:val="kk-KZ"/>
              </w:rPr>
              <w:t>Тамақтану</w:t>
            </w:r>
          </w:p>
          <w:p w:rsidR="00AC0E67" w:rsidRDefault="00AC0E67" w:rsidP="00AC0E67">
            <w:pPr>
              <w:rPr>
                <w:rFonts w:eastAsia="Calibri"/>
                <w:lang w:val="kk-KZ"/>
              </w:rPr>
            </w:pPr>
            <w:r w:rsidRPr="00AC0E67">
              <w:rPr>
                <w:rFonts w:eastAsia="Calibri"/>
                <w:lang w:val="kk-KZ"/>
              </w:rPr>
              <w:t>Ауыспалы ток желісінен; орнатылған аккумулятор батареясынан; автомобильдің борттық желісінен</w:t>
            </w:r>
          </w:p>
          <w:p w:rsidR="00AC0E67" w:rsidRPr="00AC0E67" w:rsidRDefault="00AC0E67" w:rsidP="00AC0E67">
            <w:pPr>
              <w:rPr>
                <w:rFonts w:eastAsia="Calibri"/>
                <w:b/>
                <w:lang w:val="kk-KZ"/>
              </w:rPr>
            </w:pPr>
            <w:r w:rsidRPr="00AC0E67">
              <w:rPr>
                <w:rFonts w:eastAsia="Calibri"/>
                <w:b/>
                <w:lang w:val="kk-KZ"/>
              </w:rPr>
              <w:t xml:space="preserve">ММБ және МТ </w:t>
            </w:r>
            <w:r w:rsidRPr="00AC0E67">
              <w:rPr>
                <w:rFonts w:eastAsia="Calibri"/>
                <w:lang w:val="kk-KZ"/>
              </w:rPr>
              <w:t xml:space="preserve">(медициналық мақсаттағы бұйымдар мен медициналық техника) </w:t>
            </w:r>
            <w:r w:rsidRPr="00AC0E67">
              <w:rPr>
                <w:rFonts w:eastAsia="Calibri"/>
                <w:b/>
                <w:lang w:val="kk-KZ"/>
              </w:rPr>
              <w:t>тізілімінде тіркелуге жатады</w:t>
            </w:r>
          </w:p>
          <w:p w:rsidR="00AC0E67" w:rsidRPr="00AC0E67" w:rsidRDefault="00AC0E67" w:rsidP="00AC0E67">
            <w:pPr>
              <w:rPr>
                <w:rFonts w:eastAsia="Calibri"/>
                <w:b/>
                <w:lang w:val="kk-KZ"/>
              </w:rPr>
            </w:pPr>
          </w:p>
          <w:p w:rsidR="00AC0E67" w:rsidRDefault="00AC0E67" w:rsidP="00AC0E67">
            <w:pPr>
              <w:rPr>
                <w:rFonts w:eastAsia="Calibri"/>
                <w:b/>
                <w:lang w:val="kk-KZ"/>
              </w:rPr>
            </w:pPr>
            <w:r w:rsidRPr="00AC0E67">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F56D87" w:rsidRDefault="00F56D87" w:rsidP="00AC0E67">
            <w:pPr>
              <w:rPr>
                <w:rFonts w:eastAsia="Calibri"/>
                <w:b/>
                <w:lang w:val="kk-KZ"/>
              </w:rPr>
            </w:pPr>
          </w:p>
          <w:p w:rsidR="00F56D87" w:rsidRPr="00F56D87" w:rsidRDefault="00F56D87" w:rsidP="00F56D87">
            <w:pPr>
              <w:rPr>
                <w:rFonts w:eastAsia="Calibri"/>
                <w:lang w:val="kk-KZ"/>
              </w:rPr>
            </w:pPr>
            <w:r w:rsidRPr="00F56D87">
              <w:rPr>
                <w:rFonts w:eastAsia="Calibri"/>
                <w:lang w:val="kk-KZ"/>
              </w:rPr>
              <w:t>БМ кепілдікті сервистік қызмет көрсету кемінде 37 ай TSO.</w:t>
            </w:r>
          </w:p>
          <w:p w:rsidR="00F56D87" w:rsidRPr="00F56D87" w:rsidRDefault="00F56D87" w:rsidP="00F56D87">
            <w:pPr>
              <w:rPr>
                <w:rFonts w:eastAsia="Calibri"/>
                <w:lang w:val="kk-KZ"/>
              </w:rPr>
            </w:pPr>
            <w:r w:rsidRPr="00F56D87">
              <w:rPr>
                <w:rFonts w:eastAsia="Calibri"/>
                <w:lang w:val="kk-KZ"/>
              </w:rPr>
              <w:t>Жоспарлы техникалық қызмет көрсету тоқсанына кемінде 1 рет жүргізілуі тиіс.</w:t>
            </w:r>
          </w:p>
          <w:p w:rsidR="00F56D87" w:rsidRPr="00F56D87" w:rsidRDefault="00F56D87" w:rsidP="00F56D87">
            <w:pPr>
              <w:rPr>
                <w:rFonts w:eastAsia="Calibri"/>
                <w:lang w:val="kk-KZ"/>
              </w:rPr>
            </w:pPr>
            <w:r w:rsidRPr="00F56D87">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F56D87" w:rsidRPr="00F56D87" w:rsidRDefault="00F56D87" w:rsidP="00F56D87">
            <w:pPr>
              <w:rPr>
                <w:rFonts w:eastAsia="Calibri"/>
                <w:lang w:val="kk-KZ"/>
              </w:rPr>
            </w:pPr>
            <w:r w:rsidRPr="00F56D87">
              <w:rPr>
                <w:rFonts w:eastAsia="Calibri"/>
                <w:lang w:val="kk-KZ"/>
              </w:rPr>
              <w:t>- ресурстың пайдаланылған құрамдас бөліктерін ауыстыруды;</w:t>
            </w:r>
          </w:p>
          <w:p w:rsidR="00F56D87" w:rsidRPr="00F56D87" w:rsidRDefault="00F56D87" w:rsidP="00F56D87">
            <w:pPr>
              <w:rPr>
                <w:rFonts w:eastAsia="Calibri"/>
                <w:lang w:val="kk-KZ"/>
              </w:rPr>
            </w:pPr>
            <w:r w:rsidRPr="00F56D87">
              <w:rPr>
                <w:rFonts w:eastAsia="Calibri"/>
                <w:lang w:val="kk-KZ"/>
              </w:rPr>
              <w:t>- МИ жекелеген бөліктерін ауыстыру немесе қалпына келтіру;</w:t>
            </w:r>
          </w:p>
          <w:p w:rsidR="00F56D87" w:rsidRPr="00F56D87" w:rsidRDefault="00F56D87" w:rsidP="00F56D87">
            <w:pPr>
              <w:rPr>
                <w:rFonts w:eastAsia="Calibri"/>
                <w:lang w:val="kk-KZ"/>
              </w:rPr>
            </w:pPr>
            <w:r w:rsidRPr="00F56D87">
              <w:rPr>
                <w:rFonts w:eastAsia="Calibri"/>
                <w:lang w:val="kk-KZ"/>
              </w:rPr>
              <w:t>- бұйымды баптау және реттеу; осы бұйымға арналған ерекше жұмыстар және т.б.;</w:t>
            </w:r>
          </w:p>
          <w:p w:rsidR="00F56D87" w:rsidRPr="00F56D87" w:rsidRDefault="00F56D87" w:rsidP="00F56D87">
            <w:pPr>
              <w:rPr>
                <w:rFonts w:eastAsia="Calibri"/>
                <w:lang w:val="kk-KZ"/>
              </w:rPr>
            </w:pPr>
            <w:r w:rsidRPr="00F56D87">
              <w:rPr>
                <w:rFonts w:eastAsia="Calibri"/>
                <w:lang w:val="kk-KZ"/>
              </w:rPr>
              <w:lastRenderedPageBreak/>
              <w:t>- негізгі механизмдер мен тораптарды тазалау, майлау және қажет болған жағдайда іріктеу;</w:t>
            </w:r>
          </w:p>
          <w:p w:rsidR="00F56D87" w:rsidRDefault="00F56D87" w:rsidP="00F56D87">
            <w:pPr>
              <w:rPr>
                <w:rFonts w:eastAsia="Calibri"/>
                <w:lang w:val="kk-KZ"/>
              </w:rPr>
            </w:pPr>
            <w:r w:rsidRPr="00F56D87">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F56D87" w:rsidRPr="00F56D87" w:rsidRDefault="00F56D87" w:rsidP="00F56D87">
            <w:pPr>
              <w:rPr>
                <w:rFonts w:eastAsia="Calibri"/>
                <w:lang w:val="kk-KZ"/>
              </w:rPr>
            </w:pPr>
            <w:r w:rsidRPr="00F56D87">
              <w:rPr>
                <w:rFonts w:eastAsia="Calibri"/>
                <w:lang w:val="kk-KZ"/>
              </w:rPr>
              <w:t>- пайдалану құжаттамасында көрсетілген бұйымдардың нақты түрі үшін ерекше өзге де операциялар - бұйымдарды баптау және реттеу, осы бұйым үшін ерекше жұмыстар және т.б.;</w:t>
            </w:r>
          </w:p>
          <w:p w:rsidR="00F56D87" w:rsidRPr="00F56D87" w:rsidRDefault="00F56D87" w:rsidP="00F56D87">
            <w:pPr>
              <w:rPr>
                <w:rFonts w:eastAsia="Calibri"/>
                <w:lang w:val="kk-KZ"/>
              </w:rPr>
            </w:pPr>
            <w:r w:rsidRPr="00F56D87">
              <w:rPr>
                <w:rFonts w:eastAsia="Calibri"/>
                <w:lang w:val="kk-KZ"/>
              </w:rPr>
              <w:t>- негізгі механизмдер мен тораптарды тазалау, майлау және қажет болған жағдайда іріктеу;</w:t>
            </w:r>
          </w:p>
          <w:p w:rsidR="00F56D87" w:rsidRPr="00F56D87" w:rsidRDefault="00F56D87" w:rsidP="00F56D87">
            <w:pPr>
              <w:rPr>
                <w:rFonts w:eastAsia="Calibri"/>
                <w:lang w:val="kk-KZ"/>
              </w:rPr>
            </w:pPr>
            <w:r w:rsidRPr="00F56D87">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F56D87" w:rsidRDefault="00F56D87" w:rsidP="00F56D87">
            <w:pPr>
              <w:rPr>
                <w:rFonts w:eastAsia="Calibri"/>
                <w:lang w:val="kk-KZ"/>
              </w:rPr>
            </w:pPr>
            <w:r w:rsidRPr="00F56D87">
              <w:rPr>
                <w:rFonts w:eastAsia="Calibri"/>
                <w:lang w:val="kk-KZ"/>
              </w:rPr>
              <w:t>- пайдалану құжаттамасында көрсетілген бұйымдардың нақты түрі үшін ерекше, осы бұйым үшін ерекше жұмыстар, бұйымдарды баптау және реттеу операциялары</w:t>
            </w:r>
          </w:p>
          <w:p w:rsidR="00F56D87" w:rsidRDefault="00F56D87" w:rsidP="00F56D87">
            <w:pPr>
              <w:rPr>
                <w:rFonts w:eastAsia="Calibri"/>
                <w:lang w:val="kk-KZ"/>
              </w:rPr>
            </w:pPr>
          </w:p>
          <w:p w:rsidR="000B3180" w:rsidRPr="000B3180" w:rsidRDefault="000B3180" w:rsidP="000B3180">
            <w:pPr>
              <w:rPr>
                <w:rFonts w:eastAsia="Calibri"/>
                <w:b/>
                <w:lang w:val="kk-KZ"/>
              </w:rPr>
            </w:pPr>
            <w:r w:rsidRPr="000B3180">
              <w:rPr>
                <w:rFonts w:eastAsia="Calibri"/>
                <w:b/>
                <w:lang w:val="kk-KZ"/>
              </w:rPr>
              <w:t>Медициналық техникаға кепілдікті сервистік қызмет көрсету 37 ай.</w:t>
            </w:r>
          </w:p>
          <w:p w:rsidR="000B3180" w:rsidRPr="000B3180" w:rsidRDefault="000B3180" w:rsidP="000B3180">
            <w:pPr>
              <w:rPr>
                <w:rFonts w:eastAsia="Calibri"/>
                <w:b/>
                <w:lang w:val="kk-KZ"/>
              </w:rPr>
            </w:pPr>
            <w:r w:rsidRPr="000B3180">
              <w:rPr>
                <w:rFonts w:eastAsia="Calibri"/>
                <w:b/>
                <w:lang w:val="kk-KZ"/>
              </w:rPr>
              <w:t>Жоспарлы техникалық қызмет көрсету тоқсанына 1 рет жүргізіледі.</w:t>
            </w:r>
          </w:p>
          <w:p w:rsidR="000B3180" w:rsidRPr="000B3180" w:rsidRDefault="000B3180" w:rsidP="000B3180">
            <w:pPr>
              <w:rPr>
                <w:rFonts w:eastAsia="Calibri"/>
                <w:b/>
                <w:lang w:val="kk-KZ"/>
              </w:rPr>
            </w:pPr>
            <w:r w:rsidRPr="000B3180">
              <w:rPr>
                <w:rFonts w:eastAsia="Calibri"/>
                <w:b/>
                <w:lang w:val="kk-KZ"/>
              </w:rPr>
              <w:t>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KV ДСМ-273/2020 бұйрығының 4-тармағының талаптарына сәйкес келуі тиіс.</w:t>
            </w:r>
          </w:p>
          <w:p w:rsidR="000B3180" w:rsidRPr="000B3180" w:rsidRDefault="000B3180" w:rsidP="000B3180">
            <w:pPr>
              <w:rPr>
                <w:rFonts w:eastAsia="Calibri"/>
                <w:b/>
                <w:lang w:val="kk-KZ"/>
              </w:rPr>
            </w:pPr>
          </w:p>
          <w:p w:rsidR="000B3180" w:rsidRDefault="000B3180" w:rsidP="000B3180">
            <w:pPr>
              <w:rPr>
                <w:rFonts w:eastAsia="Calibri"/>
                <w:lang w:val="kk-KZ"/>
              </w:rPr>
            </w:pPr>
            <w:r w:rsidRPr="000B3180">
              <w:rPr>
                <w:rFonts w:eastAsia="Calibri"/>
                <w:b/>
                <w:lang w:val="kk-KZ"/>
              </w:rPr>
              <w:t>Ілеспе қызметтер</w:t>
            </w:r>
            <w:r>
              <w:rPr>
                <w:rFonts w:eastAsia="Calibri"/>
                <w:b/>
                <w:lang w:val="kk-KZ"/>
              </w:rPr>
              <w:t xml:space="preserve"> </w:t>
            </w:r>
          </w:p>
          <w:p w:rsidR="000B3180" w:rsidRDefault="000B3180" w:rsidP="000B3180">
            <w:pPr>
              <w:rPr>
                <w:rFonts w:eastAsia="Calibri"/>
                <w:lang w:val="kk-KZ"/>
              </w:rPr>
            </w:pPr>
          </w:p>
          <w:p w:rsidR="000B3180" w:rsidRPr="000B3180" w:rsidRDefault="000B3180" w:rsidP="000B3180">
            <w:pPr>
              <w:rPr>
                <w:rFonts w:eastAsia="Calibri"/>
                <w:lang w:val="kk-KZ"/>
              </w:rPr>
            </w:pPr>
            <w:r w:rsidRPr="000B3180">
              <w:rPr>
                <w:rFonts w:eastAsia="Calibri"/>
                <w:lang w:val="kk-KZ"/>
              </w:rPr>
              <w:t>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оқытуды және басқа да міндеттерін қамтитын кез келген басқа да қосалқы қызметтер</w:t>
            </w:r>
          </w:p>
        </w:tc>
      </w:tr>
      <w:tr w:rsidR="009665A7" w:rsidRPr="00234AB6" w:rsidTr="006F44A8">
        <w:tc>
          <w:tcPr>
            <w:tcW w:w="568"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EF69A4">
            <w:pPr>
              <w:jc w:val="center"/>
              <w:rPr>
                <w:color w:val="000000"/>
                <w:lang w:val="kk-KZ"/>
              </w:rPr>
            </w:pPr>
            <w:r w:rsidRPr="00EF69A4">
              <w:rPr>
                <w:color w:val="000000"/>
                <w:lang w:val="kk-KZ"/>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shd w:val="clear" w:color="auto" w:fill="FFFFFF"/>
              <w:spacing w:line="288" w:lineRule="atLeast"/>
              <w:jc w:val="center"/>
              <w:rPr>
                <w:b/>
                <w:color w:val="000000"/>
                <w:bdr w:val="none" w:sz="0" w:space="0" w:color="auto" w:frame="1"/>
                <w:lang w:val="kk-KZ"/>
              </w:rPr>
            </w:pPr>
            <w:r w:rsidRPr="00EF69A4">
              <w:rPr>
                <w:b/>
                <w:color w:val="000000"/>
                <w:bdr w:val="none" w:sz="0" w:space="0" w:color="auto" w:frame="1"/>
                <w:lang w:val="kk-KZ"/>
              </w:rPr>
              <w:t>№4 ЛОТ</w:t>
            </w:r>
          </w:p>
          <w:p w:rsidR="009665A7" w:rsidRPr="00EF69A4" w:rsidRDefault="009665A7" w:rsidP="004B13F1">
            <w:pPr>
              <w:shd w:val="clear" w:color="auto" w:fill="FFFFFF"/>
              <w:spacing w:line="288" w:lineRule="atLeast"/>
              <w:jc w:val="center"/>
              <w:rPr>
                <w:color w:val="000000"/>
                <w:lang w:val="kk-KZ"/>
              </w:rPr>
            </w:pPr>
            <w:r w:rsidRPr="00EB01D3">
              <w:rPr>
                <w:color w:val="000000"/>
                <w:bdr w:val="none" w:sz="0" w:space="0" w:color="auto" w:frame="1"/>
                <w:lang w:val="kk-KZ"/>
              </w:rPr>
              <w:t>Электрокардиограф BTL-08 MT Plus</w:t>
            </w:r>
          </w:p>
        </w:tc>
        <w:tc>
          <w:tcPr>
            <w:tcW w:w="992" w:type="dxa"/>
            <w:tcBorders>
              <w:top w:val="single" w:sz="4" w:space="0" w:color="auto"/>
              <w:left w:val="single" w:sz="4" w:space="0" w:color="auto"/>
              <w:bottom w:val="single" w:sz="4" w:space="0" w:color="auto"/>
              <w:right w:val="single" w:sz="4" w:space="0" w:color="auto"/>
            </w:tcBorders>
            <w:vAlign w:val="center"/>
          </w:tcPr>
          <w:p w:rsidR="009665A7" w:rsidRPr="00EF69A4" w:rsidRDefault="009665A7" w:rsidP="004B13F1">
            <w:pPr>
              <w:jc w:val="cente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9665A7" w:rsidRPr="009665A7" w:rsidRDefault="009665A7" w:rsidP="004B13F1">
            <w:pPr>
              <w:jc w:val="center"/>
              <w:rPr>
                <w:color w:val="000000"/>
                <w:lang w:val="kk-KZ"/>
              </w:rPr>
            </w:pPr>
            <w:r>
              <w:rPr>
                <w:color w:val="000000"/>
                <w:lang w:val="kk-KZ"/>
              </w:rPr>
              <w:t>2</w:t>
            </w:r>
          </w:p>
        </w:tc>
        <w:tc>
          <w:tcPr>
            <w:tcW w:w="11056" w:type="dxa"/>
            <w:tcBorders>
              <w:top w:val="single" w:sz="4" w:space="0" w:color="auto"/>
              <w:left w:val="single" w:sz="4" w:space="0" w:color="auto"/>
              <w:bottom w:val="single" w:sz="4" w:space="0" w:color="auto"/>
              <w:right w:val="single" w:sz="4" w:space="0" w:color="auto"/>
            </w:tcBorders>
            <w:vAlign w:val="center"/>
          </w:tcPr>
          <w:p w:rsidR="000A75A5" w:rsidRPr="000A75A5" w:rsidRDefault="000A75A5" w:rsidP="000A75A5">
            <w:pPr>
              <w:rPr>
                <w:rFonts w:eastAsia="Calibri"/>
                <w:lang w:val="kk-KZ"/>
              </w:rPr>
            </w:pPr>
            <w:r w:rsidRPr="000A75A5">
              <w:rPr>
                <w:rFonts w:eastAsia="Calibri"/>
                <w:lang w:val="kk-KZ"/>
              </w:rPr>
              <w:t>Басты сипаттамалар</w:t>
            </w:r>
          </w:p>
          <w:p w:rsidR="000A75A5" w:rsidRPr="000A75A5" w:rsidRDefault="000A75A5" w:rsidP="000A75A5">
            <w:pPr>
              <w:rPr>
                <w:rFonts w:eastAsia="Calibri"/>
                <w:lang w:val="kk-KZ"/>
              </w:rPr>
            </w:pPr>
            <w:r w:rsidRPr="000A75A5">
              <w:rPr>
                <w:rFonts w:eastAsia="Calibri"/>
                <w:lang w:val="kk-KZ"/>
              </w:rPr>
              <w:t>• Бір мезгілде жазуға және 12 бөліп шығаруға арналған түрлі-түсті сенсорлық экраны бар 12 арналы ЭКГ</w:t>
            </w:r>
          </w:p>
          <w:p w:rsidR="000A75A5" w:rsidRPr="000A75A5" w:rsidRDefault="000A75A5" w:rsidP="000A75A5">
            <w:pPr>
              <w:rPr>
                <w:rFonts w:eastAsia="Calibri"/>
                <w:lang w:val="kk-KZ"/>
              </w:rPr>
            </w:pPr>
            <w:r w:rsidRPr="000A75A5">
              <w:rPr>
                <w:rFonts w:eastAsia="Calibri"/>
                <w:lang w:val="kk-KZ"/>
              </w:rPr>
              <w:t>• Сенсорлық экран 5,7 "(118-89 мм) 3, 6 немесе 12 бөлуді</w:t>
            </w:r>
          </w:p>
          <w:p w:rsidR="000A75A5" w:rsidRPr="000A75A5" w:rsidRDefault="000A75A5" w:rsidP="000A75A5">
            <w:pPr>
              <w:rPr>
                <w:rFonts w:eastAsia="Calibri"/>
                <w:lang w:val="kk-KZ"/>
              </w:rPr>
            </w:pPr>
            <w:r w:rsidRPr="000A75A5">
              <w:rPr>
                <w:rFonts w:eastAsia="Calibri"/>
                <w:lang w:val="kk-KZ"/>
              </w:rPr>
              <w:t>• Экран рұқсаты (пиксельдер) 640-480</w:t>
            </w:r>
          </w:p>
          <w:p w:rsidR="000A75A5" w:rsidRPr="000A75A5" w:rsidRDefault="000A75A5" w:rsidP="000A75A5">
            <w:pPr>
              <w:rPr>
                <w:rFonts w:eastAsia="Calibri"/>
                <w:lang w:val="kk-KZ"/>
              </w:rPr>
            </w:pPr>
            <w:r w:rsidRPr="000A75A5">
              <w:rPr>
                <w:rFonts w:eastAsia="Calibri"/>
                <w:lang w:val="kk-KZ"/>
              </w:rPr>
              <w:t>• Сенсорлық экранның аралас әріптік-сандық және функционалдық пернетақтасы мен түймелері</w:t>
            </w:r>
          </w:p>
          <w:p w:rsidR="000A75A5" w:rsidRPr="000A75A5" w:rsidRDefault="000A75A5" w:rsidP="000A75A5">
            <w:pPr>
              <w:rPr>
                <w:rFonts w:eastAsia="Calibri"/>
                <w:lang w:val="kk-KZ"/>
              </w:rPr>
            </w:pPr>
            <w:r w:rsidRPr="000A75A5">
              <w:rPr>
                <w:rFonts w:eastAsia="Calibri"/>
                <w:lang w:val="kk-KZ"/>
              </w:rPr>
              <w:t>• Әрбір электрод байланысының индикациясы</w:t>
            </w:r>
          </w:p>
          <w:p w:rsidR="000A75A5" w:rsidRPr="000A75A5" w:rsidRDefault="000A75A5" w:rsidP="000A75A5">
            <w:pPr>
              <w:rPr>
                <w:rFonts w:eastAsia="Calibri"/>
                <w:lang w:val="kk-KZ"/>
              </w:rPr>
            </w:pPr>
            <w:r w:rsidRPr="000A75A5">
              <w:rPr>
                <w:rFonts w:eastAsia="Calibri"/>
                <w:lang w:val="kk-KZ"/>
              </w:rPr>
              <w:t>• Қағаздың ені 112 мм</w:t>
            </w:r>
          </w:p>
          <w:p w:rsidR="000A75A5" w:rsidRPr="000A75A5" w:rsidRDefault="000A75A5" w:rsidP="000A75A5">
            <w:pPr>
              <w:rPr>
                <w:rFonts w:eastAsia="Calibri"/>
                <w:lang w:val="kk-KZ"/>
              </w:rPr>
            </w:pPr>
            <w:r w:rsidRPr="000A75A5">
              <w:rPr>
                <w:rFonts w:eastAsia="Calibri"/>
                <w:lang w:val="kk-KZ"/>
              </w:rPr>
              <w:t>• Қағаз түрі: рулон</w:t>
            </w:r>
          </w:p>
          <w:p w:rsidR="000A75A5" w:rsidRPr="000A75A5" w:rsidRDefault="000A75A5" w:rsidP="000A75A5">
            <w:pPr>
              <w:rPr>
                <w:rFonts w:eastAsia="Calibri"/>
                <w:lang w:val="kk-KZ"/>
              </w:rPr>
            </w:pPr>
            <w:r w:rsidRPr="000A75A5">
              <w:rPr>
                <w:rFonts w:eastAsia="Calibri"/>
                <w:lang w:val="kk-KZ"/>
              </w:rPr>
              <w:t>• Баспа түрі: термо</w:t>
            </w:r>
          </w:p>
          <w:p w:rsidR="000A75A5" w:rsidRPr="000A75A5" w:rsidRDefault="000A75A5" w:rsidP="000A75A5">
            <w:pPr>
              <w:rPr>
                <w:rFonts w:eastAsia="Calibri"/>
                <w:lang w:val="kk-KZ"/>
              </w:rPr>
            </w:pPr>
            <w:r w:rsidRPr="000A75A5">
              <w:rPr>
                <w:rFonts w:eastAsia="Calibri"/>
                <w:lang w:val="kk-KZ"/>
              </w:rPr>
              <w:t>• Сіздің принтеріңізбен ЭКГ тікелей қосылуы (USB арқылы, компьютерді пайдаланбай, қағазға басып шығару А4)</w:t>
            </w:r>
          </w:p>
          <w:p w:rsidR="000A75A5" w:rsidRPr="000A75A5" w:rsidRDefault="000A75A5" w:rsidP="000A75A5">
            <w:pPr>
              <w:rPr>
                <w:rFonts w:eastAsia="Calibri"/>
                <w:lang w:val="kk-KZ"/>
              </w:rPr>
            </w:pPr>
            <w:r w:rsidRPr="000A75A5">
              <w:rPr>
                <w:rFonts w:eastAsia="Calibri"/>
                <w:lang w:val="kk-KZ"/>
              </w:rPr>
              <w:lastRenderedPageBreak/>
              <w:t>• Аспан бойынша бөлуді пайдалана отырып ЭКГ зерттеу мүмкіндігі «кеуде қуысының оң жақ жартысынан емшек бөлудің көмегімен ЭКГ зерттеу: V3R, V4R, V5R, V6R»</w:t>
            </w:r>
          </w:p>
          <w:p w:rsidR="000A75A5" w:rsidRPr="000A75A5" w:rsidRDefault="000A75A5" w:rsidP="000A75A5">
            <w:pPr>
              <w:rPr>
                <w:rFonts w:eastAsia="Calibri"/>
                <w:lang w:val="kk-KZ"/>
              </w:rPr>
            </w:pPr>
            <w:r w:rsidRPr="000A75A5">
              <w:rPr>
                <w:rFonts w:eastAsia="Calibri"/>
                <w:lang w:val="kk-KZ"/>
              </w:rPr>
              <w:t>• Кабрер стандарты бойынша электрокардиограмманы басып шығару мүмкіндігі</w:t>
            </w:r>
          </w:p>
          <w:p w:rsidR="000A75A5" w:rsidRPr="000A75A5" w:rsidRDefault="000A75A5" w:rsidP="000A75A5">
            <w:pPr>
              <w:rPr>
                <w:rFonts w:eastAsia="Calibri"/>
                <w:lang w:val="kk-KZ"/>
              </w:rPr>
            </w:pPr>
            <w:r w:rsidRPr="000A75A5">
              <w:rPr>
                <w:rFonts w:eastAsia="Calibri"/>
                <w:lang w:val="kk-KZ"/>
              </w:rPr>
              <w:t>• Сезімталдығы: 2,5; 5; 10; 20 мм/мВ</w:t>
            </w:r>
          </w:p>
          <w:p w:rsidR="000A75A5" w:rsidRPr="000A75A5" w:rsidRDefault="000A75A5" w:rsidP="000A75A5">
            <w:pPr>
              <w:rPr>
                <w:rFonts w:eastAsia="Calibri"/>
                <w:lang w:val="kk-KZ"/>
              </w:rPr>
            </w:pPr>
            <w:r w:rsidRPr="000A75A5">
              <w:rPr>
                <w:rFonts w:eastAsia="Calibri"/>
                <w:lang w:val="kk-KZ"/>
              </w:rPr>
              <w:t>• Қағаз беру жылдамдығы: 5, 10, 12.5, 25, 50 мм/с</w:t>
            </w:r>
          </w:p>
          <w:p w:rsidR="000A75A5" w:rsidRPr="000A75A5" w:rsidRDefault="000A75A5" w:rsidP="000A75A5">
            <w:pPr>
              <w:rPr>
                <w:rFonts w:eastAsia="Calibri"/>
                <w:lang w:val="kk-KZ"/>
              </w:rPr>
            </w:pPr>
            <w:r w:rsidRPr="000A75A5">
              <w:rPr>
                <w:rFonts w:eastAsia="Calibri"/>
                <w:lang w:val="kk-KZ"/>
              </w:rPr>
              <w:t>• Бейімделген, желілік сүзгі, 50−60 Гц</w:t>
            </w:r>
          </w:p>
          <w:p w:rsidR="009665A7" w:rsidRDefault="000A75A5" w:rsidP="000A75A5">
            <w:pPr>
              <w:rPr>
                <w:rFonts w:eastAsia="Calibri"/>
                <w:lang w:val="kk-KZ"/>
              </w:rPr>
            </w:pPr>
            <w:r w:rsidRPr="000A75A5">
              <w:rPr>
                <w:rFonts w:eastAsia="Calibri"/>
                <w:lang w:val="kk-KZ"/>
              </w:rPr>
              <w:t>• Бұлшық ет артефактілерінің сүзгісі (тремор) 25, 35 Гц</w:t>
            </w:r>
          </w:p>
          <w:p w:rsidR="000A75A5" w:rsidRPr="000A75A5" w:rsidRDefault="000A75A5" w:rsidP="000A75A5">
            <w:pPr>
              <w:rPr>
                <w:rFonts w:eastAsia="Calibri"/>
                <w:lang w:val="kk-KZ"/>
              </w:rPr>
            </w:pPr>
            <w:r w:rsidRPr="000A75A5">
              <w:rPr>
                <w:rFonts w:eastAsia="Calibri"/>
                <w:lang w:val="kk-KZ"/>
              </w:rPr>
              <w:t>• 0,05 (3,2 с), 0,11 (1,5 с), 0,25 (0,6 с), 0,50 (0,3 с), 1,50 (0,1 с), сплайндар</w:t>
            </w:r>
          </w:p>
          <w:p w:rsidR="000A75A5" w:rsidRPr="000A75A5" w:rsidRDefault="000A75A5" w:rsidP="000A75A5">
            <w:pPr>
              <w:rPr>
                <w:rFonts w:eastAsia="Calibri"/>
                <w:lang w:val="kk-KZ"/>
              </w:rPr>
            </w:pPr>
            <w:r w:rsidRPr="000A75A5">
              <w:rPr>
                <w:rFonts w:eastAsia="Calibri"/>
                <w:lang w:val="kk-KZ"/>
              </w:rPr>
              <w:t>• Автоматты сүзгілер: автоадаптивті</w:t>
            </w:r>
          </w:p>
          <w:p w:rsidR="000A75A5" w:rsidRPr="000A75A5" w:rsidRDefault="000A75A5" w:rsidP="000A75A5">
            <w:pPr>
              <w:rPr>
                <w:rFonts w:eastAsia="Calibri"/>
                <w:lang w:val="kk-KZ"/>
              </w:rPr>
            </w:pPr>
            <w:r w:rsidRPr="000A75A5">
              <w:rPr>
                <w:rFonts w:eastAsia="Calibri"/>
                <w:lang w:val="kk-KZ"/>
              </w:rPr>
              <w:t>• Басылатын бөлінділер саны: 3, 4, 6, 12, 3 × 4 + 1, 3 × 4 + 2, 3 × 4 + 3, 4 × 3 + 1, 6 × 2 + 1, 6 × 2 + 2</w:t>
            </w:r>
          </w:p>
          <w:p w:rsidR="000A75A5" w:rsidRPr="000A75A5" w:rsidRDefault="000A75A5" w:rsidP="000A75A5">
            <w:pPr>
              <w:rPr>
                <w:rFonts w:eastAsia="Calibri"/>
                <w:lang w:val="kk-KZ"/>
              </w:rPr>
            </w:pPr>
            <w:r w:rsidRPr="000A75A5">
              <w:rPr>
                <w:rFonts w:eastAsia="Calibri"/>
                <w:lang w:val="kk-KZ"/>
              </w:rPr>
              <w:t>• 400-ге дейін ЭКГ жазбасын сақтайды (10 секундтық аралық)</w:t>
            </w:r>
          </w:p>
          <w:p w:rsidR="000A75A5" w:rsidRPr="000A75A5" w:rsidRDefault="000A75A5" w:rsidP="000A75A5">
            <w:pPr>
              <w:rPr>
                <w:rFonts w:eastAsia="Calibri"/>
                <w:lang w:val="kk-KZ"/>
              </w:rPr>
            </w:pPr>
            <w:r w:rsidRPr="000A75A5">
              <w:rPr>
                <w:rFonts w:eastAsia="Calibri"/>
                <w:lang w:val="kk-KZ"/>
              </w:rPr>
              <w:t>• Әрбір пайдаланушы үшін барлық параметрлерді теңшеу</w:t>
            </w:r>
          </w:p>
          <w:p w:rsidR="000A75A5" w:rsidRPr="000A75A5" w:rsidRDefault="000A75A5" w:rsidP="000A75A5">
            <w:pPr>
              <w:rPr>
                <w:rFonts w:eastAsia="Calibri"/>
                <w:lang w:val="kk-KZ"/>
              </w:rPr>
            </w:pPr>
            <w:r w:rsidRPr="000A75A5">
              <w:rPr>
                <w:rFonts w:eastAsia="Calibri"/>
                <w:lang w:val="kk-KZ"/>
              </w:rPr>
              <w:t>• Қол және автоматты жұмыс режимдері</w:t>
            </w:r>
          </w:p>
          <w:p w:rsidR="000A75A5" w:rsidRPr="000A75A5" w:rsidRDefault="000A75A5" w:rsidP="000A75A5">
            <w:pPr>
              <w:rPr>
                <w:rFonts w:eastAsia="Calibri"/>
                <w:lang w:val="kk-KZ"/>
              </w:rPr>
            </w:pPr>
            <w:r w:rsidRPr="000A75A5">
              <w:rPr>
                <w:rFonts w:eastAsia="Calibri"/>
                <w:lang w:val="kk-KZ"/>
              </w:rPr>
              <w:t>• ЭКГ ұзын жазбалары</w:t>
            </w:r>
          </w:p>
          <w:p w:rsidR="000A75A5" w:rsidRPr="000A75A5" w:rsidRDefault="000A75A5" w:rsidP="000A75A5">
            <w:pPr>
              <w:rPr>
                <w:rFonts w:eastAsia="Calibri"/>
                <w:lang w:val="kk-KZ"/>
              </w:rPr>
            </w:pPr>
            <w:r w:rsidRPr="000A75A5">
              <w:rPr>
                <w:rFonts w:eastAsia="Calibri"/>
                <w:lang w:val="kk-KZ"/>
              </w:rPr>
              <w:t>• Автоматты жұмыс режимінде нақты уақытта синхронды жіберу</w:t>
            </w:r>
          </w:p>
          <w:p w:rsidR="000A75A5" w:rsidRPr="000A75A5" w:rsidRDefault="000A75A5" w:rsidP="000A75A5">
            <w:pPr>
              <w:rPr>
                <w:rFonts w:eastAsia="Calibri"/>
                <w:lang w:val="kk-KZ"/>
              </w:rPr>
            </w:pPr>
            <w:r w:rsidRPr="000A75A5">
              <w:rPr>
                <w:rFonts w:eastAsia="Calibri"/>
                <w:lang w:val="kk-KZ"/>
              </w:rPr>
              <w:t>• ЭКГ жазбаны теңшелетін үндестіру</w:t>
            </w:r>
          </w:p>
          <w:p w:rsidR="000A75A5" w:rsidRDefault="000A75A5" w:rsidP="000A75A5">
            <w:pPr>
              <w:rPr>
                <w:rFonts w:eastAsia="Calibri"/>
                <w:lang w:val="kk-KZ"/>
              </w:rPr>
            </w:pPr>
            <w:r w:rsidRPr="000A75A5">
              <w:rPr>
                <w:rFonts w:eastAsia="Calibri"/>
                <w:lang w:val="kk-KZ"/>
              </w:rPr>
              <w:t>• Дефибрилляциядан қорғау</w:t>
            </w:r>
          </w:p>
          <w:p w:rsidR="00EC494C" w:rsidRPr="00EC494C" w:rsidRDefault="00EC494C" w:rsidP="00EC494C">
            <w:pPr>
              <w:rPr>
                <w:rFonts w:eastAsia="Calibri"/>
                <w:lang w:val="kk-KZ"/>
              </w:rPr>
            </w:pPr>
            <w:r w:rsidRPr="00EC494C">
              <w:rPr>
                <w:rFonts w:eastAsia="Calibri"/>
                <w:lang w:val="kk-KZ"/>
              </w:rPr>
              <w:t xml:space="preserve">• 100 мкс/40 000 Гц жиілікті анықтау функциясы. </w:t>
            </w:r>
          </w:p>
          <w:p w:rsidR="00EC494C" w:rsidRPr="00EC494C" w:rsidRDefault="00EC494C" w:rsidP="00EC494C">
            <w:pPr>
              <w:rPr>
                <w:rFonts w:eastAsia="Calibri"/>
                <w:lang w:val="kk-KZ"/>
              </w:rPr>
            </w:pPr>
            <w:r w:rsidRPr="00EC494C">
              <w:rPr>
                <w:rFonts w:eastAsia="Calibri"/>
                <w:lang w:val="kk-KZ"/>
              </w:rPr>
              <w:t xml:space="preserve">• Соңғы ЭКГ жазбалары мен пациенттер карталарын ашу, қарау және басып шығару үшін жазбалар дерекқоры. </w:t>
            </w:r>
          </w:p>
          <w:p w:rsidR="00EC494C" w:rsidRPr="00EC494C" w:rsidRDefault="00EC494C" w:rsidP="00EC494C">
            <w:pPr>
              <w:rPr>
                <w:rFonts w:eastAsia="Calibri"/>
                <w:lang w:val="kk-KZ"/>
              </w:rPr>
            </w:pPr>
            <w:r w:rsidRPr="00EC494C">
              <w:rPr>
                <w:rFonts w:eastAsia="Calibri"/>
                <w:lang w:val="kk-KZ"/>
              </w:rPr>
              <w:t xml:space="preserve">• Пациенттердің картасына аты-жөні, туған күні, жынысы, салмағы, артериялық қысымы, өсуі, кардиостимулятордың болуы/болмауы, нәсілі, темекі шегуге қатынасы, карта нөмірі туралы ақпарат кіреді.  Пациенттің картасына дәрігер өз бетінше толтыра алатын 2 қосымша тармақ кіреді. </w:t>
            </w:r>
          </w:p>
          <w:p w:rsidR="00EC494C" w:rsidRPr="00EC494C" w:rsidRDefault="00EC494C" w:rsidP="00EC494C">
            <w:pPr>
              <w:rPr>
                <w:rFonts w:eastAsia="Calibri"/>
                <w:lang w:val="kk-KZ"/>
              </w:rPr>
            </w:pPr>
            <w:r w:rsidRPr="00EC494C">
              <w:rPr>
                <w:rFonts w:eastAsia="Calibri"/>
                <w:lang w:val="kk-KZ"/>
              </w:rPr>
              <w:t xml:space="preserve">• Зерттеу кезінде экранда көрсетілетін ақпарат: 12-ге дейін, басу жылдамдығы, сезімталдық, сүзгілер, ажыратылған электродтар, CHSS, пациенттің тегі мен аты, қателер туралы хабарлама. </w:t>
            </w:r>
          </w:p>
          <w:p w:rsidR="00EC494C" w:rsidRPr="00EC494C" w:rsidRDefault="00EC494C" w:rsidP="00EC494C">
            <w:pPr>
              <w:rPr>
                <w:rFonts w:eastAsia="Calibri"/>
                <w:lang w:val="kk-KZ"/>
              </w:rPr>
            </w:pPr>
            <w:r w:rsidRPr="00EC494C">
              <w:rPr>
                <w:rFonts w:eastAsia="Calibri"/>
                <w:lang w:val="kk-KZ"/>
              </w:rPr>
              <w:t>• ЭКГ қағазда басып шығарылатын ақпарат: клиниканың атауы, зерттеу күні мен уақыты, пациенттің тегі мен аты, олардың атаулары, баспа жылдамдығы, сезімталдық, сүзгілер, орташаланған бөліктер, сегменттердің амплитудалары, CHSS, уақыт аралықтары, электр осьтерінің бұрыштары және олардың графикалық бейнесі, ырғаққа шолу, мәтіндік немесе кодтық интерпретатц</w:t>
            </w:r>
            <w:r>
              <w:rPr>
                <w:rFonts w:eastAsia="Calibri"/>
                <w:lang w:val="kk-KZ"/>
              </w:rPr>
              <w:t>ия.</w:t>
            </w:r>
            <w:r w:rsidR="00B2435F">
              <w:rPr>
                <w:rFonts w:eastAsia="Calibri"/>
                <w:lang w:val="kk-KZ"/>
              </w:rPr>
              <w:t xml:space="preserve"> </w:t>
            </w:r>
            <w:r w:rsidRPr="00EC494C">
              <w:rPr>
                <w:rFonts w:eastAsia="Calibri"/>
                <w:lang w:val="kk-KZ"/>
              </w:rPr>
              <w:t>Торды қағазға басып шығару мүмкіндігі.</w:t>
            </w:r>
          </w:p>
          <w:p w:rsidR="00EC494C" w:rsidRPr="00EC494C" w:rsidRDefault="00EC494C" w:rsidP="00EC494C">
            <w:pPr>
              <w:rPr>
                <w:rFonts w:eastAsia="Calibri"/>
                <w:lang w:val="kk-KZ"/>
              </w:rPr>
            </w:pPr>
            <w:r w:rsidRPr="00EC494C">
              <w:rPr>
                <w:rFonts w:eastAsia="Calibri"/>
                <w:lang w:val="kk-KZ"/>
              </w:rPr>
              <w:t>• Желіден және аккумулятордан қоректену</w:t>
            </w:r>
          </w:p>
          <w:p w:rsidR="00EC494C" w:rsidRPr="00EC494C" w:rsidRDefault="00EC494C" w:rsidP="00EC494C">
            <w:pPr>
              <w:rPr>
                <w:rFonts w:eastAsia="Calibri"/>
                <w:lang w:val="kk-KZ"/>
              </w:rPr>
            </w:pPr>
            <w:r w:rsidRPr="00EC494C">
              <w:rPr>
                <w:rFonts w:eastAsia="Calibri"/>
                <w:lang w:val="kk-KZ"/>
              </w:rPr>
              <w:t>• Көп тілді мәзір - Орыс және қазақ тілдеріндегі бағдарламалық қамтамасыз ету</w:t>
            </w:r>
          </w:p>
          <w:p w:rsidR="00EC494C" w:rsidRPr="00EC494C" w:rsidRDefault="00EC494C" w:rsidP="00EC494C">
            <w:pPr>
              <w:rPr>
                <w:rFonts w:eastAsia="Calibri"/>
                <w:lang w:val="kk-KZ"/>
              </w:rPr>
            </w:pPr>
            <w:r w:rsidRPr="00EC494C">
              <w:rPr>
                <w:rFonts w:eastAsia="Calibri"/>
                <w:lang w:val="kk-KZ"/>
              </w:rPr>
              <w:t>• Диагностикалық модуль</w:t>
            </w:r>
          </w:p>
          <w:p w:rsidR="00EC494C" w:rsidRPr="00EC494C" w:rsidRDefault="00EC494C" w:rsidP="00EC494C">
            <w:pPr>
              <w:rPr>
                <w:rFonts w:eastAsia="Calibri"/>
                <w:lang w:val="kk-KZ"/>
              </w:rPr>
            </w:pPr>
            <w:r w:rsidRPr="00EC494C">
              <w:rPr>
                <w:rFonts w:eastAsia="Calibri"/>
                <w:lang w:val="kk-KZ"/>
              </w:rPr>
              <w:t>• Талдау кестесі (уақыт аралықтары, сегменттердің амплитудалары, электр бұрыштарының есебі және жүрек ырғағының жиілігі)</w:t>
            </w:r>
          </w:p>
          <w:p w:rsidR="00EC494C" w:rsidRPr="00EC494C" w:rsidRDefault="00EC494C" w:rsidP="00EC494C">
            <w:pPr>
              <w:rPr>
                <w:rFonts w:eastAsia="Calibri"/>
                <w:lang w:val="kk-KZ"/>
              </w:rPr>
            </w:pPr>
            <w:r w:rsidRPr="00EC494C">
              <w:rPr>
                <w:rFonts w:eastAsia="Calibri"/>
                <w:lang w:val="kk-KZ"/>
              </w:rPr>
              <w:lastRenderedPageBreak/>
              <w:t>• сөзбен түсіндіру</w:t>
            </w:r>
          </w:p>
          <w:p w:rsidR="00EC494C" w:rsidRPr="00EC494C" w:rsidRDefault="00EC494C" w:rsidP="00EC494C">
            <w:pPr>
              <w:rPr>
                <w:rFonts w:eastAsia="Calibri"/>
                <w:lang w:val="kk-KZ"/>
              </w:rPr>
            </w:pPr>
            <w:r w:rsidRPr="00EC494C">
              <w:rPr>
                <w:rFonts w:eastAsia="Calibri"/>
                <w:lang w:val="kk-KZ"/>
              </w:rPr>
              <w:t>• орташалау (базисті оңтайлы таңбалайтын кешендерді орташалау)</w:t>
            </w:r>
          </w:p>
          <w:p w:rsidR="00EC494C" w:rsidRPr="00EC494C" w:rsidRDefault="00EC494C" w:rsidP="00EC494C">
            <w:pPr>
              <w:rPr>
                <w:rFonts w:eastAsia="Calibri"/>
                <w:lang w:val="kk-KZ"/>
              </w:rPr>
            </w:pPr>
            <w:r w:rsidRPr="00EC494C">
              <w:rPr>
                <w:rFonts w:eastAsia="Calibri"/>
                <w:lang w:val="kk-KZ"/>
              </w:rPr>
              <w:t>• Соңғы 10 сек ішіндегі жүрек ырғағына шолу</w:t>
            </w:r>
          </w:p>
          <w:p w:rsidR="00EC494C" w:rsidRPr="00EC494C" w:rsidRDefault="00EC494C" w:rsidP="00EC494C">
            <w:pPr>
              <w:rPr>
                <w:rFonts w:eastAsia="Calibri"/>
                <w:lang w:val="kk-KZ"/>
              </w:rPr>
            </w:pPr>
            <w:r w:rsidRPr="00EC494C">
              <w:rPr>
                <w:rFonts w:eastAsia="Calibri"/>
                <w:lang w:val="kk-KZ"/>
              </w:rPr>
              <w:t>• Кардиостимулятордың сипаттамаларын • талдау (импульстерді өлшеу және түсіндірмелерді таңбалау)</w:t>
            </w:r>
          </w:p>
          <w:p w:rsidR="00EC494C" w:rsidRPr="00EC494C" w:rsidRDefault="00EC494C" w:rsidP="00EC494C">
            <w:pPr>
              <w:rPr>
                <w:rFonts w:eastAsia="Calibri"/>
                <w:lang w:val="kk-KZ"/>
              </w:rPr>
            </w:pPr>
            <w:r w:rsidRPr="00EC494C">
              <w:rPr>
                <w:rFonts w:eastAsia="Calibri"/>
                <w:lang w:val="kk-KZ"/>
              </w:rPr>
              <w:t>Техникалық параметрлер</w:t>
            </w:r>
          </w:p>
          <w:p w:rsidR="00EC494C" w:rsidRPr="00EC494C" w:rsidRDefault="00EC494C" w:rsidP="00EC494C">
            <w:pPr>
              <w:rPr>
                <w:rFonts w:eastAsia="Calibri"/>
                <w:lang w:val="kk-KZ"/>
              </w:rPr>
            </w:pPr>
            <w:r w:rsidRPr="00EC494C">
              <w:rPr>
                <w:rFonts w:eastAsia="Calibri"/>
                <w:lang w:val="kk-KZ"/>
              </w:rPr>
              <w:t>Өлшемдері 330 × 270 × 74 мм</w:t>
            </w:r>
          </w:p>
          <w:p w:rsidR="00EC494C" w:rsidRPr="00EC494C" w:rsidRDefault="00EC494C" w:rsidP="00EC494C">
            <w:pPr>
              <w:rPr>
                <w:rFonts w:eastAsia="Calibri"/>
                <w:lang w:val="kk-KZ"/>
              </w:rPr>
            </w:pPr>
            <w:r w:rsidRPr="00EC494C">
              <w:rPr>
                <w:rFonts w:eastAsia="Calibri"/>
                <w:lang w:val="kk-KZ"/>
              </w:rPr>
              <w:t>Сенсорлық экран</w:t>
            </w:r>
          </w:p>
          <w:p w:rsidR="00EC494C" w:rsidRPr="00EC494C" w:rsidRDefault="00EC494C" w:rsidP="00EC494C">
            <w:pPr>
              <w:rPr>
                <w:rFonts w:eastAsia="Calibri"/>
                <w:lang w:val="kk-KZ"/>
              </w:rPr>
            </w:pPr>
            <w:r w:rsidRPr="00EC494C">
              <w:rPr>
                <w:rFonts w:eastAsia="Calibri"/>
                <w:lang w:val="kk-KZ"/>
              </w:rPr>
              <w:t>өлшемдері (мм) 118 × 89</w:t>
            </w:r>
          </w:p>
          <w:p w:rsidR="00EC494C" w:rsidRPr="00EC494C" w:rsidRDefault="00EC494C" w:rsidP="00EC494C">
            <w:pPr>
              <w:rPr>
                <w:rFonts w:eastAsia="Calibri"/>
                <w:lang w:val="kk-KZ"/>
              </w:rPr>
            </w:pPr>
            <w:r w:rsidRPr="00EC494C">
              <w:rPr>
                <w:rFonts w:eastAsia="Calibri"/>
                <w:lang w:val="kk-KZ"/>
              </w:rPr>
              <w:t>рұқсат (пикс) 640-480 (VGA)</w:t>
            </w:r>
          </w:p>
          <w:p w:rsidR="00EC494C" w:rsidRPr="00EC494C" w:rsidRDefault="00EC494C" w:rsidP="00EC494C">
            <w:pPr>
              <w:rPr>
                <w:rFonts w:eastAsia="Calibri"/>
                <w:lang w:val="kk-KZ"/>
              </w:rPr>
            </w:pPr>
            <w:r w:rsidRPr="00EC494C">
              <w:rPr>
                <w:rFonts w:eastAsia="Calibri"/>
                <w:lang w:val="kk-KZ"/>
              </w:rPr>
              <w:t>Принтердің рұқсаты Y осі бойынша 200 пиксель, X осі бойынша 500 пиксель</w:t>
            </w:r>
          </w:p>
          <w:p w:rsidR="00EC494C" w:rsidRPr="00EC494C" w:rsidRDefault="00EC494C" w:rsidP="00EC494C">
            <w:pPr>
              <w:rPr>
                <w:rFonts w:eastAsia="Calibri"/>
                <w:lang w:val="kk-KZ"/>
              </w:rPr>
            </w:pPr>
            <w:r w:rsidRPr="00EC494C">
              <w:rPr>
                <w:rFonts w:eastAsia="Calibri"/>
                <w:lang w:val="kk-KZ"/>
              </w:rPr>
              <w:t>Бөлу саны 12</w:t>
            </w:r>
          </w:p>
          <w:p w:rsidR="00EC494C" w:rsidRPr="00EC494C" w:rsidRDefault="00EC494C" w:rsidP="00EC494C">
            <w:pPr>
              <w:rPr>
                <w:rFonts w:eastAsia="Calibri"/>
                <w:lang w:val="kk-KZ"/>
              </w:rPr>
            </w:pPr>
            <w:r w:rsidRPr="00EC494C">
              <w:rPr>
                <w:rFonts w:eastAsia="Calibri"/>
                <w:lang w:val="kk-KZ"/>
              </w:rPr>
              <w:t>Арналар саны 12</w:t>
            </w:r>
          </w:p>
          <w:p w:rsidR="00EC494C" w:rsidRPr="00EC494C" w:rsidRDefault="00EC494C" w:rsidP="00EC494C">
            <w:pPr>
              <w:rPr>
                <w:rFonts w:eastAsia="Calibri"/>
                <w:lang w:val="kk-KZ"/>
              </w:rPr>
            </w:pPr>
            <w:r w:rsidRPr="00EC494C">
              <w:rPr>
                <w:rFonts w:eastAsia="Calibri"/>
                <w:lang w:val="kk-KZ"/>
              </w:rPr>
              <w:t>Көрсетілетін бөліктер саны 3/6/12</w:t>
            </w:r>
          </w:p>
          <w:p w:rsidR="00EC494C" w:rsidRPr="00EC494C" w:rsidRDefault="00EC494C" w:rsidP="00EC494C">
            <w:pPr>
              <w:rPr>
                <w:rFonts w:eastAsia="Calibri"/>
                <w:lang w:val="kk-KZ"/>
              </w:rPr>
            </w:pPr>
            <w:r w:rsidRPr="00EC494C">
              <w:rPr>
                <w:rFonts w:eastAsia="Calibri"/>
                <w:lang w:val="kk-KZ"/>
              </w:rPr>
              <w:t>Өлшенетін бөліктер I, II, III, aVR, aVL, aVF, V1, V2, V3, V4, V5, V6</w:t>
            </w:r>
          </w:p>
          <w:p w:rsidR="00EC494C" w:rsidRDefault="00EC494C" w:rsidP="00EC494C">
            <w:pPr>
              <w:rPr>
                <w:rFonts w:eastAsia="Calibri"/>
                <w:lang w:val="kk-KZ"/>
              </w:rPr>
            </w:pPr>
            <w:r w:rsidRPr="00EC494C">
              <w:rPr>
                <w:rFonts w:eastAsia="Calibri"/>
                <w:lang w:val="kk-KZ"/>
              </w:rPr>
              <w:t>R, L, F, N, C1, C2, C3, C4, C5, C6 электродтарының жиынтығы</w:t>
            </w:r>
            <w:r w:rsidR="00B2435F">
              <w:rPr>
                <w:rFonts w:eastAsia="Calibri"/>
                <w:lang w:val="kk-KZ"/>
              </w:rPr>
              <w:t>.</w:t>
            </w:r>
          </w:p>
          <w:p w:rsidR="00B2435F" w:rsidRPr="00B2435F" w:rsidRDefault="00B2435F" w:rsidP="00B2435F">
            <w:pPr>
              <w:rPr>
                <w:rFonts w:eastAsia="Calibri"/>
                <w:lang w:val="kk-KZ"/>
              </w:rPr>
            </w:pPr>
            <w:r w:rsidRPr="00B2435F">
              <w:rPr>
                <w:rFonts w:eastAsia="Calibri"/>
                <w:lang w:val="kk-KZ"/>
              </w:rPr>
              <w:t>Басылатын бөлінділер саны:</w:t>
            </w:r>
          </w:p>
          <w:p w:rsidR="00B2435F" w:rsidRPr="00B2435F" w:rsidRDefault="00B2435F" w:rsidP="00B2435F">
            <w:pPr>
              <w:rPr>
                <w:rFonts w:eastAsia="Calibri"/>
                <w:lang w:val="kk-KZ"/>
              </w:rPr>
            </w:pPr>
            <w:r w:rsidRPr="00B2435F">
              <w:rPr>
                <w:rFonts w:eastAsia="Calibri"/>
                <w:lang w:val="kk-KZ"/>
              </w:rPr>
              <w:t>auto профилінде 3, 4, 6, 12, 3 × 4 + 1, 3 × 4 + 2, 3 × 4 + 3, 4 × 3 + 1, 6 × 2 + 1, 6 × 2 + 2</w:t>
            </w:r>
          </w:p>
          <w:p w:rsidR="00B2435F" w:rsidRPr="00B2435F" w:rsidRDefault="00B2435F" w:rsidP="00B2435F">
            <w:pPr>
              <w:rPr>
                <w:rFonts w:eastAsia="Calibri"/>
                <w:lang w:val="kk-KZ"/>
              </w:rPr>
            </w:pPr>
            <w:r w:rsidRPr="00B2435F">
              <w:rPr>
                <w:rFonts w:eastAsia="Calibri"/>
                <w:lang w:val="kk-KZ"/>
              </w:rPr>
              <w:t>3, 4, 6, 12-бейіндегі manual</w:t>
            </w:r>
          </w:p>
          <w:p w:rsidR="00B2435F" w:rsidRPr="00B2435F" w:rsidRDefault="00B2435F" w:rsidP="00B2435F">
            <w:pPr>
              <w:rPr>
                <w:rFonts w:eastAsia="Calibri"/>
                <w:lang w:val="kk-KZ"/>
              </w:rPr>
            </w:pPr>
            <w:r w:rsidRPr="00B2435F">
              <w:rPr>
                <w:rFonts w:eastAsia="Calibri"/>
                <w:lang w:val="kk-KZ"/>
              </w:rPr>
              <w:t>long 2 профайлында</w:t>
            </w:r>
          </w:p>
          <w:p w:rsidR="00B2435F" w:rsidRPr="00B2435F" w:rsidRDefault="00B2435F" w:rsidP="00B2435F">
            <w:pPr>
              <w:rPr>
                <w:rFonts w:eastAsia="Calibri"/>
                <w:lang w:val="kk-KZ"/>
              </w:rPr>
            </w:pPr>
            <w:r w:rsidRPr="00B2435F">
              <w:rPr>
                <w:rFonts w:eastAsia="Calibri"/>
                <w:lang w:val="kk-KZ"/>
              </w:rPr>
              <w:t>Жазу ұзақтығы:</w:t>
            </w:r>
          </w:p>
          <w:p w:rsidR="00B2435F" w:rsidRPr="00B2435F" w:rsidRDefault="00B2435F" w:rsidP="00B2435F">
            <w:pPr>
              <w:rPr>
                <w:rFonts w:eastAsia="Calibri"/>
                <w:lang w:val="kk-KZ"/>
              </w:rPr>
            </w:pPr>
            <w:r w:rsidRPr="00B2435F">
              <w:rPr>
                <w:rFonts w:eastAsia="Calibri"/>
                <w:lang w:val="kk-KZ"/>
              </w:rPr>
              <w:t>auto бейінінде (сек) 10; 20; 30; 40; 50; 60; 70; 80</w:t>
            </w:r>
          </w:p>
          <w:p w:rsidR="00B2435F" w:rsidRPr="00B2435F" w:rsidRDefault="00B2435F" w:rsidP="00B2435F">
            <w:pPr>
              <w:rPr>
                <w:rFonts w:eastAsia="Calibri"/>
                <w:lang w:val="kk-KZ"/>
              </w:rPr>
            </w:pPr>
            <w:r w:rsidRPr="00B2435F">
              <w:rPr>
                <w:rFonts w:eastAsia="Calibri"/>
                <w:lang w:val="kk-KZ"/>
              </w:rPr>
              <w:t>long бейінінде (мин) 1; 2; 3; 4; 5; 6; 8; 10</w:t>
            </w:r>
          </w:p>
          <w:p w:rsidR="00B2435F" w:rsidRPr="00B2435F" w:rsidRDefault="00B2435F" w:rsidP="00B2435F">
            <w:pPr>
              <w:rPr>
                <w:rFonts w:eastAsia="Calibri"/>
                <w:lang w:val="kk-KZ"/>
              </w:rPr>
            </w:pPr>
            <w:r w:rsidRPr="00B2435F">
              <w:rPr>
                <w:rFonts w:eastAsia="Calibri"/>
                <w:lang w:val="kk-KZ"/>
              </w:rPr>
              <w:t>auto профайлындағы жазба үндестірілген, жүйелі түрде</w:t>
            </w:r>
          </w:p>
          <w:p w:rsidR="00B2435F" w:rsidRPr="00B2435F" w:rsidRDefault="00B2435F" w:rsidP="00B2435F">
            <w:pPr>
              <w:rPr>
                <w:rFonts w:eastAsia="Calibri"/>
                <w:lang w:val="kk-KZ"/>
              </w:rPr>
            </w:pPr>
            <w:r w:rsidRPr="00B2435F">
              <w:rPr>
                <w:rFonts w:eastAsia="Calibri"/>
                <w:lang w:val="kk-KZ"/>
              </w:rPr>
              <w:t>Аксессуарларсыз − салмағы 3,2 кг</w:t>
            </w:r>
          </w:p>
          <w:p w:rsidR="00B2435F" w:rsidRPr="00B2435F" w:rsidRDefault="00B2435F" w:rsidP="00B2435F">
            <w:pPr>
              <w:rPr>
                <w:rFonts w:eastAsia="Calibri"/>
                <w:lang w:val="kk-KZ"/>
              </w:rPr>
            </w:pPr>
            <w:r w:rsidRPr="00B2435F">
              <w:rPr>
                <w:rFonts w:eastAsia="Calibri"/>
                <w:lang w:val="kk-KZ"/>
              </w:rPr>
              <w:t>Қоректендіру 99−126 В (номиналды 115 В), ауыспалы ток;</w:t>
            </w:r>
          </w:p>
          <w:p w:rsidR="00B2435F" w:rsidRPr="00B2435F" w:rsidRDefault="00B2435F" w:rsidP="00B2435F">
            <w:pPr>
              <w:rPr>
                <w:rFonts w:eastAsia="Calibri"/>
                <w:lang w:val="kk-KZ"/>
              </w:rPr>
            </w:pPr>
            <w:r w:rsidRPr="00B2435F">
              <w:rPr>
                <w:rFonts w:eastAsia="Calibri"/>
                <w:lang w:val="kk-KZ"/>
              </w:rPr>
              <w:t>198−252 В (230 номиналды), ауыспалы ток;</w:t>
            </w:r>
          </w:p>
          <w:p w:rsidR="00B2435F" w:rsidRPr="00B2435F" w:rsidRDefault="00B2435F" w:rsidP="00B2435F">
            <w:pPr>
              <w:rPr>
                <w:rFonts w:eastAsia="Calibri"/>
                <w:lang w:val="kk-KZ"/>
              </w:rPr>
            </w:pPr>
            <w:r w:rsidRPr="00B2435F">
              <w:rPr>
                <w:rFonts w:eastAsia="Calibri"/>
                <w:lang w:val="kk-KZ"/>
              </w:rPr>
              <w:t>Тұтынылатын қуаты 40 ВА</w:t>
            </w:r>
          </w:p>
          <w:p w:rsidR="00B2435F" w:rsidRDefault="00B2435F" w:rsidP="00B2435F">
            <w:pPr>
              <w:rPr>
                <w:rFonts w:eastAsia="Calibri"/>
                <w:lang w:val="kk-KZ"/>
              </w:rPr>
            </w:pPr>
            <w:r w:rsidRPr="00B2435F">
              <w:rPr>
                <w:rFonts w:eastAsia="Calibri"/>
                <w:lang w:val="kk-KZ"/>
              </w:rPr>
              <w:t>Жиілігі 50−60 Гц</w:t>
            </w:r>
          </w:p>
          <w:p w:rsidR="00B2435F" w:rsidRPr="00B2435F" w:rsidRDefault="00B2435F" w:rsidP="00B2435F">
            <w:pPr>
              <w:rPr>
                <w:rFonts w:eastAsia="Calibri"/>
                <w:lang w:val="kk-KZ"/>
              </w:rPr>
            </w:pPr>
            <w:r w:rsidRPr="00B2435F">
              <w:rPr>
                <w:rFonts w:eastAsia="Calibri"/>
                <w:lang w:val="kk-KZ"/>
              </w:rPr>
              <w:t>Жиілік ауқымы:</w:t>
            </w:r>
          </w:p>
          <w:p w:rsidR="00B2435F" w:rsidRPr="00B2435F" w:rsidRDefault="00B2435F" w:rsidP="00B2435F">
            <w:pPr>
              <w:rPr>
                <w:rFonts w:eastAsia="Calibri"/>
                <w:lang w:val="kk-KZ"/>
              </w:rPr>
            </w:pPr>
            <w:r w:rsidRPr="00B2435F">
              <w:rPr>
                <w:rFonts w:eastAsia="Calibri"/>
                <w:lang w:val="kk-KZ"/>
              </w:rPr>
              <w:t>+ 10 %/-30% үшін 0,049-170 Гц</w:t>
            </w:r>
          </w:p>
          <w:p w:rsidR="00B2435F" w:rsidRPr="00B2435F" w:rsidRDefault="00B2435F" w:rsidP="00B2435F">
            <w:pPr>
              <w:rPr>
                <w:rFonts w:eastAsia="Calibri"/>
                <w:lang w:val="kk-KZ"/>
              </w:rPr>
            </w:pPr>
            <w:r w:rsidRPr="00B2435F">
              <w:rPr>
                <w:rFonts w:eastAsia="Calibri"/>
                <w:lang w:val="kk-KZ"/>
              </w:rPr>
              <w:t>+ 10 %/-10% үшін 0,67-40 Гц</w:t>
            </w:r>
          </w:p>
          <w:p w:rsidR="00B2435F" w:rsidRPr="00B2435F" w:rsidRDefault="00B2435F" w:rsidP="00B2435F">
            <w:pPr>
              <w:rPr>
                <w:rFonts w:eastAsia="Calibri"/>
                <w:lang w:val="kk-KZ"/>
              </w:rPr>
            </w:pPr>
            <w:r w:rsidRPr="00B2435F">
              <w:rPr>
                <w:rFonts w:eastAsia="Calibri"/>
                <w:lang w:val="kk-KZ"/>
              </w:rPr>
              <w:t>Амплитуданың дәлдігі 2%</w:t>
            </w:r>
          </w:p>
          <w:p w:rsidR="00B2435F" w:rsidRPr="00B2435F" w:rsidRDefault="00B2435F" w:rsidP="00B2435F">
            <w:pPr>
              <w:rPr>
                <w:rFonts w:eastAsia="Calibri"/>
                <w:lang w:val="kk-KZ"/>
              </w:rPr>
            </w:pPr>
            <w:r w:rsidRPr="00B2435F">
              <w:rPr>
                <w:rFonts w:eastAsia="Calibri"/>
                <w:lang w:val="kk-KZ"/>
              </w:rPr>
              <w:t>Уақыттың дәлдігі 2%</w:t>
            </w:r>
          </w:p>
          <w:p w:rsidR="00B2435F" w:rsidRPr="00B2435F" w:rsidRDefault="00B2435F" w:rsidP="00B2435F">
            <w:pPr>
              <w:rPr>
                <w:rFonts w:eastAsia="Calibri"/>
                <w:lang w:val="kk-KZ"/>
              </w:rPr>
            </w:pPr>
            <w:r w:rsidRPr="00B2435F">
              <w:rPr>
                <w:rFonts w:eastAsia="Calibri"/>
                <w:lang w:val="kk-KZ"/>
              </w:rPr>
              <w:t>3,9 мкВ кванттау шуы</w:t>
            </w:r>
          </w:p>
          <w:p w:rsidR="00B2435F" w:rsidRPr="00B2435F" w:rsidRDefault="00B2435F" w:rsidP="00B2435F">
            <w:pPr>
              <w:rPr>
                <w:rFonts w:eastAsia="Calibri"/>
                <w:lang w:val="kk-KZ"/>
              </w:rPr>
            </w:pPr>
            <w:r w:rsidRPr="00B2435F">
              <w:rPr>
                <w:rFonts w:eastAsia="Calibri"/>
                <w:lang w:val="kk-KZ"/>
              </w:rPr>
              <w:t>Кіріс шуы &lt; 8 мкВ</w:t>
            </w:r>
          </w:p>
          <w:p w:rsidR="00B2435F" w:rsidRPr="00B2435F" w:rsidRDefault="00B2435F" w:rsidP="00B2435F">
            <w:pPr>
              <w:rPr>
                <w:rFonts w:eastAsia="Calibri"/>
                <w:lang w:val="kk-KZ"/>
              </w:rPr>
            </w:pPr>
            <w:r w:rsidRPr="00B2435F">
              <w:rPr>
                <w:rFonts w:eastAsia="Calibri"/>
                <w:lang w:val="kk-KZ"/>
              </w:rPr>
              <w:lastRenderedPageBreak/>
              <w:t>АЦҚ разрядтылығы 13 бит</w:t>
            </w:r>
          </w:p>
          <w:p w:rsidR="00B2435F" w:rsidRPr="00B2435F" w:rsidRDefault="00B2435F" w:rsidP="00B2435F">
            <w:pPr>
              <w:rPr>
                <w:rFonts w:eastAsia="Calibri"/>
                <w:lang w:val="kk-KZ"/>
              </w:rPr>
            </w:pPr>
            <w:r w:rsidRPr="00B2435F">
              <w:rPr>
                <w:rFonts w:eastAsia="Calibri"/>
                <w:lang w:val="kk-KZ"/>
              </w:rPr>
              <w:t>АЦҚ дискреттілігі 13 бит</w:t>
            </w:r>
          </w:p>
          <w:p w:rsidR="00B2435F" w:rsidRPr="00B2435F" w:rsidRDefault="00B2435F" w:rsidP="00B2435F">
            <w:pPr>
              <w:rPr>
                <w:rFonts w:eastAsia="Calibri"/>
                <w:lang w:val="kk-KZ"/>
              </w:rPr>
            </w:pPr>
            <w:r w:rsidRPr="00B2435F">
              <w:rPr>
                <w:rFonts w:eastAsia="Calibri"/>
                <w:lang w:val="kk-KZ"/>
              </w:rPr>
              <w:t>Дискреттеу жиілігі 2000 Гц/12 бұру, 18 000 Гц/1 бұру</w:t>
            </w:r>
          </w:p>
          <w:p w:rsidR="00B2435F" w:rsidRPr="00B2435F" w:rsidRDefault="00B2435F" w:rsidP="00B2435F">
            <w:pPr>
              <w:rPr>
                <w:rFonts w:eastAsia="Calibri"/>
                <w:lang w:val="kk-KZ"/>
              </w:rPr>
            </w:pPr>
            <w:r w:rsidRPr="00B2435F">
              <w:rPr>
                <w:rFonts w:eastAsia="Calibri"/>
                <w:lang w:val="kk-KZ"/>
              </w:rPr>
              <w:t>Динамикалық диапазон айнымалы ток ± 15,9 мВ</w:t>
            </w:r>
          </w:p>
          <w:p w:rsidR="00B2435F" w:rsidRPr="00B2435F" w:rsidRDefault="00B2435F" w:rsidP="00B2435F">
            <w:pPr>
              <w:rPr>
                <w:rFonts w:eastAsia="Calibri"/>
                <w:lang w:val="kk-KZ"/>
              </w:rPr>
            </w:pPr>
            <w:r w:rsidRPr="00B2435F">
              <w:rPr>
                <w:rFonts w:eastAsia="Calibri"/>
                <w:lang w:val="kk-KZ"/>
              </w:rPr>
              <w:t>Поляризация кернеуі тұрақты ток ± 400 мВ</w:t>
            </w:r>
          </w:p>
          <w:p w:rsidR="00B2435F" w:rsidRPr="00B2435F" w:rsidRDefault="00B2435F" w:rsidP="00B2435F">
            <w:pPr>
              <w:rPr>
                <w:rFonts w:eastAsia="Calibri"/>
                <w:lang w:val="kk-KZ"/>
              </w:rPr>
            </w:pPr>
            <w:r w:rsidRPr="00B2435F">
              <w:rPr>
                <w:rFonts w:eastAsia="Calibri"/>
                <w:lang w:val="kk-KZ"/>
              </w:rPr>
              <w:t>Кіру кедергісі &gt; 20 МОм</w:t>
            </w:r>
          </w:p>
          <w:p w:rsidR="00B2435F" w:rsidRPr="00B2435F" w:rsidRDefault="00B2435F" w:rsidP="00B2435F">
            <w:pPr>
              <w:rPr>
                <w:rFonts w:eastAsia="Calibri"/>
                <w:lang w:val="kk-KZ"/>
              </w:rPr>
            </w:pPr>
            <w:r w:rsidRPr="00B2435F">
              <w:rPr>
                <w:rFonts w:eastAsia="Calibri"/>
                <w:lang w:val="kk-KZ"/>
              </w:rPr>
              <w:t>Кедергілерді басу режимі &gt; 98 дБ</w:t>
            </w:r>
          </w:p>
          <w:p w:rsidR="00B2435F" w:rsidRPr="00B2435F" w:rsidRDefault="00B2435F" w:rsidP="00B2435F">
            <w:pPr>
              <w:rPr>
                <w:rFonts w:eastAsia="Calibri"/>
                <w:lang w:val="kk-KZ"/>
              </w:rPr>
            </w:pPr>
            <w:r w:rsidRPr="00B2435F">
              <w:rPr>
                <w:rFonts w:eastAsia="Calibri"/>
                <w:lang w:val="kk-KZ"/>
              </w:rPr>
              <w:t>IEC 601-1, IEC 601-2-25, IEC 601-1-2, IEC 601-1-4 қауіпсіздік стандарттары</w:t>
            </w:r>
          </w:p>
          <w:p w:rsidR="00B2435F" w:rsidRPr="00B2435F" w:rsidRDefault="00B2435F" w:rsidP="00B2435F">
            <w:pPr>
              <w:rPr>
                <w:rFonts w:eastAsia="Calibri"/>
                <w:lang w:val="kk-KZ"/>
              </w:rPr>
            </w:pPr>
            <w:r w:rsidRPr="00B2435F">
              <w:rPr>
                <w:rFonts w:eastAsia="Calibri"/>
                <w:lang w:val="kk-KZ"/>
              </w:rPr>
              <w:t>IEC 536 сәйкес II электр қауіпсіздігі сыныбы</w:t>
            </w:r>
          </w:p>
          <w:p w:rsidR="00B2435F" w:rsidRDefault="00B2435F" w:rsidP="00B2435F">
            <w:pPr>
              <w:rPr>
                <w:rFonts w:eastAsia="Calibri"/>
                <w:lang w:val="kk-KZ"/>
              </w:rPr>
            </w:pPr>
            <w:r w:rsidRPr="00B2435F">
              <w:rPr>
                <w:rFonts w:eastAsia="Calibri"/>
                <w:lang w:val="kk-KZ"/>
              </w:rPr>
              <w:t>Аккумулятор сыйымдылығы</w:t>
            </w:r>
          </w:p>
          <w:p w:rsidR="00B2435F" w:rsidRPr="00B2435F" w:rsidRDefault="00B2435F" w:rsidP="00B2435F">
            <w:pPr>
              <w:rPr>
                <w:rFonts w:eastAsia="Calibri"/>
                <w:lang w:val="kk-KZ"/>
              </w:rPr>
            </w:pPr>
            <w:r w:rsidRPr="00B2435F">
              <w:rPr>
                <w:rFonts w:eastAsia="Calibri"/>
                <w:lang w:val="kk-KZ"/>
              </w:rPr>
              <w:t>Автоматты режим: 30 басылымға дейін; қолмен басу режимі 30 минутқа дейін; күту режимі - 90 минутқа дейін.</w:t>
            </w:r>
          </w:p>
          <w:p w:rsidR="00B2435F" w:rsidRPr="00B2435F" w:rsidRDefault="00B2435F" w:rsidP="00B2435F">
            <w:pPr>
              <w:rPr>
                <w:rFonts w:eastAsia="Calibri"/>
                <w:lang w:val="kk-KZ"/>
              </w:rPr>
            </w:pPr>
            <w:r w:rsidRPr="00B2435F">
              <w:rPr>
                <w:rFonts w:eastAsia="Calibri"/>
                <w:lang w:val="kk-KZ"/>
              </w:rPr>
              <w:t>Аккумулятор зарядының уақыты максималды 4-6 сағат (толық разрядталған кезде)</w:t>
            </w:r>
          </w:p>
          <w:p w:rsidR="00B2435F" w:rsidRPr="00B2435F" w:rsidRDefault="00B2435F" w:rsidP="00B2435F">
            <w:pPr>
              <w:rPr>
                <w:rFonts w:eastAsia="Calibri"/>
                <w:lang w:val="kk-KZ"/>
              </w:rPr>
            </w:pPr>
            <w:r w:rsidRPr="00B2435F">
              <w:rPr>
                <w:rFonts w:eastAsia="Calibri"/>
                <w:lang w:val="kk-KZ"/>
              </w:rPr>
              <w:t>CF жұмыс бөлігінің түрі</w:t>
            </w:r>
          </w:p>
          <w:p w:rsidR="00B2435F" w:rsidRPr="00B2435F" w:rsidRDefault="00B2435F" w:rsidP="00B2435F">
            <w:pPr>
              <w:rPr>
                <w:rFonts w:eastAsia="Calibri"/>
                <w:lang w:val="kk-KZ"/>
              </w:rPr>
            </w:pPr>
            <w:r w:rsidRPr="00B2435F">
              <w:rPr>
                <w:rFonts w:eastAsia="Calibri"/>
                <w:lang w:val="kk-KZ"/>
              </w:rPr>
              <w:t>RS232, USB компьютеріне қосылу</w:t>
            </w:r>
          </w:p>
          <w:p w:rsidR="00B2435F" w:rsidRPr="00B2435F" w:rsidRDefault="00B2435F" w:rsidP="00B2435F">
            <w:pPr>
              <w:rPr>
                <w:rFonts w:eastAsia="Calibri"/>
                <w:lang w:val="kk-KZ"/>
              </w:rPr>
            </w:pPr>
            <w:r w:rsidRPr="00B2435F">
              <w:rPr>
                <w:rFonts w:eastAsia="Calibri"/>
                <w:lang w:val="kk-KZ"/>
              </w:rPr>
              <w:t>Жинақтау:</w:t>
            </w:r>
          </w:p>
          <w:p w:rsidR="00B2435F" w:rsidRPr="00B2435F" w:rsidRDefault="00B2435F" w:rsidP="00B2435F">
            <w:pPr>
              <w:rPr>
                <w:rFonts w:eastAsia="Calibri"/>
                <w:lang w:val="kk-KZ"/>
              </w:rPr>
            </w:pPr>
            <w:r w:rsidRPr="00B2435F">
              <w:rPr>
                <w:rFonts w:eastAsia="Calibri"/>
                <w:lang w:val="kk-KZ"/>
              </w:rPr>
              <w:t>• Диагностикалық модулі және 5,7 "сенсорлық түсті экраны бар 12 арналы ЭКГ - 1 дана.</w:t>
            </w:r>
          </w:p>
          <w:p w:rsidR="00B2435F" w:rsidRPr="00B2435F" w:rsidRDefault="00B2435F" w:rsidP="00B2435F">
            <w:pPr>
              <w:rPr>
                <w:rFonts w:eastAsia="Calibri"/>
                <w:lang w:val="kk-KZ"/>
              </w:rPr>
            </w:pPr>
            <w:r w:rsidRPr="00B2435F">
              <w:rPr>
                <w:rFonts w:eastAsia="Calibri"/>
                <w:lang w:val="kk-KZ"/>
              </w:rPr>
              <w:t>• аяқтарына арналған электрод - 4 дана.</w:t>
            </w:r>
          </w:p>
          <w:p w:rsidR="00B2435F" w:rsidRPr="00B2435F" w:rsidRDefault="00B2435F" w:rsidP="00B2435F">
            <w:pPr>
              <w:rPr>
                <w:rFonts w:eastAsia="Calibri"/>
                <w:lang w:val="kk-KZ"/>
              </w:rPr>
            </w:pPr>
            <w:r w:rsidRPr="00B2435F">
              <w:rPr>
                <w:rFonts w:eastAsia="Calibri"/>
                <w:lang w:val="kk-KZ"/>
              </w:rPr>
              <w:t>• кеуде электроды AgCl - 6 дана.</w:t>
            </w:r>
          </w:p>
          <w:p w:rsidR="00B2435F" w:rsidRPr="00B2435F" w:rsidRDefault="00B2435F" w:rsidP="00B2435F">
            <w:pPr>
              <w:rPr>
                <w:rFonts w:eastAsia="Calibri"/>
                <w:lang w:val="kk-KZ"/>
              </w:rPr>
            </w:pPr>
            <w:r w:rsidRPr="00B2435F">
              <w:rPr>
                <w:rFonts w:eastAsia="Calibri"/>
                <w:lang w:val="kk-KZ"/>
              </w:rPr>
              <w:t>• ЭКГ үшін пациенттің • кабелі - 1 дана.</w:t>
            </w:r>
          </w:p>
          <w:p w:rsidR="00B2435F" w:rsidRPr="00B2435F" w:rsidRDefault="00B2435F" w:rsidP="00B2435F">
            <w:pPr>
              <w:rPr>
                <w:rFonts w:eastAsia="Calibri"/>
                <w:lang w:val="kk-KZ"/>
              </w:rPr>
            </w:pPr>
            <w:r w:rsidRPr="00B2435F">
              <w:rPr>
                <w:rFonts w:eastAsia="Calibri"/>
                <w:lang w:val="kk-KZ"/>
              </w:rPr>
              <w:t>• ЭКГ гелі 300 мл - 1 дана.</w:t>
            </w:r>
          </w:p>
          <w:p w:rsidR="00B2435F" w:rsidRPr="00B2435F" w:rsidRDefault="00B2435F" w:rsidP="00B2435F">
            <w:pPr>
              <w:rPr>
                <w:rFonts w:eastAsia="Calibri"/>
                <w:lang w:val="kk-KZ"/>
              </w:rPr>
            </w:pPr>
            <w:r w:rsidRPr="00B2435F">
              <w:rPr>
                <w:rFonts w:eastAsia="Calibri"/>
                <w:lang w:val="kk-KZ"/>
              </w:rPr>
              <w:t>• ЭКГ қағаз - ені 112 мм - 1 дана.</w:t>
            </w:r>
          </w:p>
          <w:p w:rsidR="00B2435F" w:rsidRPr="00B2435F" w:rsidRDefault="00B2435F" w:rsidP="00B2435F">
            <w:pPr>
              <w:rPr>
                <w:rFonts w:eastAsia="Calibri"/>
                <w:lang w:val="kk-KZ"/>
              </w:rPr>
            </w:pPr>
            <w:r w:rsidRPr="00B2435F">
              <w:rPr>
                <w:rFonts w:eastAsia="Calibri"/>
                <w:lang w:val="kk-KZ"/>
              </w:rPr>
              <w:t>• ЭКГ қағаз - ені 112мм - 10 дана.</w:t>
            </w:r>
          </w:p>
          <w:p w:rsidR="00B2435F" w:rsidRDefault="00B2435F" w:rsidP="00B2435F">
            <w:pPr>
              <w:rPr>
                <w:rFonts w:eastAsia="Calibri"/>
                <w:lang w:val="kk-KZ"/>
              </w:rPr>
            </w:pPr>
            <w:r w:rsidRPr="00B2435F">
              <w:rPr>
                <w:rFonts w:eastAsia="Calibri"/>
                <w:lang w:val="kk-KZ"/>
              </w:rPr>
              <w:t>• Гель ЭКГ 300 мл - 1 дана</w:t>
            </w:r>
          </w:p>
          <w:p w:rsidR="00B2435F" w:rsidRDefault="00B2435F" w:rsidP="00B2435F">
            <w:pPr>
              <w:rPr>
                <w:rFonts w:eastAsia="Calibri"/>
                <w:lang w:val="kk-KZ"/>
              </w:rPr>
            </w:pPr>
          </w:p>
          <w:p w:rsidR="00B2435F" w:rsidRPr="00B2435F" w:rsidRDefault="00B2435F" w:rsidP="00B2435F">
            <w:pPr>
              <w:rPr>
                <w:rFonts w:eastAsia="Calibri"/>
                <w:b/>
                <w:lang w:val="kk-KZ"/>
              </w:rPr>
            </w:pPr>
            <w:r w:rsidRPr="00B2435F">
              <w:rPr>
                <w:rFonts w:eastAsia="Calibri"/>
                <w:b/>
                <w:lang w:val="kk-KZ"/>
              </w:rPr>
              <w:t>ММБ және МТ</w:t>
            </w:r>
            <w:r w:rsidRPr="00B2435F">
              <w:rPr>
                <w:rFonts w:eastAsia="Calibri"/>
                <w:lang w:val="kk-KZ"/>
              </w:rPr>
              <w:t xml:space="preserve"> (медициналық мақсаттағы бұйымдар мен медициналық техника) </w:t>
            </w:r>
            <w:r w:rsidRPr="00B2435F">
              <w:rPr>
                <w:rFonts w:eastAsia="Calibri"/>
                <w:b/>
                <w:lang w:val="kk-KZ"/>
              </w:rPr>
              <w:t>тізілімінде тіркелуге жатады</w:t>
            </w:r>
          </w:p>
          <w:p w:rsidR="00B2435F" w:rsidRPr="00B2435F" w:rsidRDefault="00B2435F" w:rsidP="00B2435F">
            <w:pPr>
              <w:rPr>
                <w:rFonts w:eastAsia="Calibri"/>
                <w:b/>
                <w:lang w:val="kk-KZ"/>
              </w:rPr>
            </w:pPr>
          </w:p>
          <w:p w:rsidR="00B2435F" w:rsidRDefault="00B2435F" w:rsidP="00B2435F">
            <w:pPr>
              <w:rPr>
                <w:rFonts w:eastAsia="Calibri"/>
                <w:lang w:val="kk-KZ"/>
              </w:rPr>
            </w:pPr>
            <w:r w:rsidRPr="00B2435F">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B2435F" w:rsidRPr="00B2435F" w:rsidRDefault="00B2435F" w:rsidP="00B2435F">
            <w:pPr>
              <w:rPr>
                <w:rFonts w:eastAsia="Calibri"/>
                <w:lang w:val="kk-KZ"/>
              </w:rPr>
            </w:pPr>
            <w:r w:rsidRPr="00B2435F">
              <w:rPr>
                <w:rFonts w:eastAsia="Calibri"/>
                <w:lang w:val="kk-KZ"/>
              </w:rPr>
              <w:t>БМ кепілдікті сервистік қызмет көрсету кемінде 37 ай TSO.</w:t>
            </w:r>
          </w:p>
          <w:p w:rsidR="00B2435F" w:rsidRPr="00B2435F" w:rsidRDefault="00B2435F" w:rsidP="00B2435F">
            <w:pPr>
              <w:rPr>
                <w:rFonts w:eastAsia="Calibri"/>
                <w:lang w:val="kk-KZ"/>
              </w:rPr>
            </w:pPr>
            <w:r w:rsidRPr="00B2435F">
              <w:rPr>
                <w:rFonts w:eastAsia="Calibri"/>
                <w:lang w:val="kk-KZ"/>
              </w:rPr>
              <w:t>Жоспарлы техникалық қызмет көрсету тоқсанына кемінде 1 рет жүргізілуі тиіс.</w:t>
            </w:r>
          </w:p>
          <w:p w:rsidR="00B2435F" w:rsidRPr="00B2435F" w:rsidRDefault="00B2435F" w:rsidP="00B2435F">
            <w:pPr>
              <w:rPr>
                <w:rFonts w:eastAsia="Calibri"/>
                <w:lang w:val="kk-KZ"/>
              </w:rPr>
            </w:pPr>
            <w:r w:rsidRPr="00B2435F">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B2435F" w:rsidRPr="00B2435F" w:rsidRDefault="00B2435F" w:rsidP="00B2435F">
            <w:pPr>
              <w:rPr>
                <w:rFonts w:eastAsia="Calibri"/>
                <w:lang w:val="kk-KZ"/>
              </w:rPr>
            </w:pPr>
            <w:r w:rsidRPr="00B2435F">
              <w:rPr>
                <w:rFonts w:eastAsia="Calibri"/>
                <w:lang w:val="kk-KZ"/>
              </w:rPr>
              <w:t>- ресурстың пайдаланылған құрамдас бөліктерін ауыстыруды;</w:t>
            </w:r>
          </w:p>
          <w:p w:rsidR="00F27056" w:rsidRDefault="00B2435F" w:rsidP="00F27056">
            <w:pPr>
              <w:rPr>
                <w:rFonts w:eastAsia="Calibri"/>
                <w:lang w:val="kk-KZ"/>
              </w:rPr>
            </w:pPr>
            <w:r w:rsidRPr="00B2435F">
              <w:rPr>
                <w:rFonts w:eastAsia="Calibri"/>
                <w:lang w:val="kk-KZ"/>
              </w:rPr>
              <w:lastRenderedPageBreak/>
              <w:t>- БМ жекелеген бөліктерін ауыстыру немесе қалпына келтіру TSO</w:t>
            </w:r>
          </w:p>
          <w:p w:rsidR="00F27056" w:rsidRPr="00F27056" w:rsidRDefault="00F27056" w:rsidP="00F27056">
            <w:pPr>
              <w:rPr>
                <w:rFonts w:eastAsia="Calibri"/>
                <w:lang w:val="kk-KZ"/>
              </w:rPr>
            </w:pPr>
            <w:r w:rsidRPr="00F27056">
              <w:rPr>
                <w:rFonts w:eastAsia="Calibri"/>
                <w:lang w:val="kk-KZ"/>
              </w:rPr>
              <w:t>- бұйымды баптау және реттеу; осы бұйымға арналған ерекше жұмыстар және т.б.;</w:t>
            </w:r>
          </w:p>
          <w:p w:rsidR="00F27056" w:rsidRPr="00F27056" w:rsidRDefault="00F27056" w:rsidP="00F27056">
            <w:pPr>
              <w:rPr>
                <w:rFonts w:eastAsia="Calibri"/>
                <w:lang w:val="kk-KZ"/>
              </w:rPr>
            </w:pPr>
            <w:r w:rsidRPr="00F27056">
              <w:rPr>
                <w:rFonts w:eastAsia="Calibri"/>
                <w:lang w:val="kk-KZ"/>
              </w:rPr>
              <w:t>- негізгі механизмдер мен тораптарды тазалау, майлау және қажет болған жағдайда іріктеу;</w:t>
            </w:r>
          </w:p>
          <w:p w:rsidR="00F27056" w:rsidRPr="00F27056" w:rsidRDefault="00F27056" w:rsidP="00F27056">
            <w:pPr>
              <w:rPr>
                <w:rFonts w:eastAsia="Calibri"/>
                <w:lang w:val="kk-KZ"/>
              </w:rPr>
            </w:pPr>
            <w:r w:rsidRPr="00F27056">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F27056" w:rsidRPr="00F27056" w:rsidRDefault="00F27056" w:rsidP="00F27056">
            <w:pPr>
              <w:rPr>
                <w:rFonts w:eastAsia="Calibri"/>
                <w:lang w:val="kk-KZ"/>
              </w:rPr>
            </w:pPr>
            <w:r w:rsidRPr="00F27056">
              <w:rPr>
                <w:rFonts w:eastAsia="Calibri"/>
                <w:lang w:val="kk-KZ"/>
              </w:rPr>
              <w:t>- пайдалану құжаттамасында көрсетілген бұйымдардың нақты түрі үшін ерекше өзге де операциялар - бұйымдарды баптау және реттеу, осы бұйым үшін ерекше жұмыстар және т.б.;</w:t>
            </w:r>
          </w:p>
          <w:p w:rsidR="00F27056" w:rsidRPr="00F27056" w:rsidRDefault="00F27056" w:rsidP="00F27056">
            <w:pPr>
              <w:rPr>
                <w:rFonts w:eastAsia="Calibri"/>
                <w:lang w:val="kk-KZ"/>
              </w:rPr>
            </w:pPr>
            <w:r w:rsidRPr="00F27056">
              <w:rPr>
                <w:rFonts w:eastAsia="Calibri"/>
                <w:lang w:val="kk-KZ"/>
              </w:rPr>
              <w:t>- негізгі механизмдер мен тораптарды тазалау, майлау және қажет болған жағдайда іріктеу;</w:t>
            </w:r>
          </w:p>
          <w:p w:rsidR="00F27056" w:rsidRPr="00F27056" w:rsidRDefault="00F27056" w:rsidP="00F27056">
            <w:pPr>
              <w:rPr>
                <w:rFonts w:eastAsia="Calibri"/>
                <w:lang w:val="kk-KZ"/>
              </w:rPr>
            </w:pPr>
            <w:r w:rsidRPr="00F27056">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B2435F" w:rsidRDefault="00F27056" w:rsidP="00F27056">
            <w:pPr>
              <w:rPr>
                <w:rFonts w:eastAsia="Calibri"/>
                <w:lang w:val="kk-KZ"/>
              </w:rPr>
            </w:pPr>
            <w:r w:rsidRPr="00F27056">
              <w:rPr>
                <w:rFonts w:eastAsia="Calibri"/>
                <w:lang w:val="kk-KZ"/>
              </w:rPr>
              <w:t>- пайдалану құжаттамасында көрсетілген бұйымдардың нақты түрі үшін ерекше, осы бұйым үшін ерекше жұмыстар, бұйымдарды баптау және реттеу операциялары</w:t>
            </w:r>
          </w:p>
          <w:p w:rsidR="00F27056" w:rsidRDefault="00F27056" w:rsidP="00F27056">
            <w:pPr>
              <w:rPr>
                <w:rFonts w:eastAsia="Calibri"/>
                <w:lang w:val="kk-KZ"/>
              </w:rPr>
            </w:pPr>
          </w:p>
          <w:p w:rsidR="00F27056" w:rsidRPr="00F27056" w:rsidRDefault="00F27056" w:rsidP="00F27056">
            <w:pPr>
              <w:rPr>
                <w:rFonts w:eastAsia="Calibri"/>
                <w:b/>
                <w:lang w:val="kk-KZ"/>
              </w:rPr>
            </w:pPr>
            <w:r w:rsidRPr="00F27056">
              <w:rPr>
                <w:rFonts w:eastAsia="Calibri"/>
                <w:b/>
                <w:lang w:val="kk-KZ"/>
              </w:rPr>
              <w:t>Медициналық техникаға кепілдікті сервистік қызмет көрсету 37 ай.</w:t>
            </w:r>
          </w:p>
          <w:p w:rsidR="00F27056" w:rsidRPr="00F27056" w:rsidRDefault="00F27056" w:rsidP="00F27056">
            <w:pPr>
              <w:rPr>
                <w:rFonts w:eastAsia="Calibri"/>
                <w:b/>
                <w:lang w:val="kk-KZ"/>
              </w:rPr>
            </w:pPr>
            <w:r w:rsidRPr="00F27056">
              <w:rPr>
                <w:rFonts w:eastAsia="Calibri"/>
                <w:b/>
                <w:lang w:val="kk-KZ"/>
              </w:rPr>
              <w:t>Жоспарлы техникалық қызмет көрсету тоқсанына 1 рет жүргізіледі.</w:t>
            </w:r>
          </w:p>
          <w:p w:rsidR="00F27056" w:rsidRPr="00F27056" w:rsidRDefault="00F27056" w:rsidP="00F27056">
            <w:pPr>
              <w:rPr>
                <w:rFonts w:eastAsia="Calibri"/>
                <w:b/>
                <w:lang w:val="kk-KZ"/>
              </w:rPr>
            </w:pPr>
            <w:r w:rsidRPr="00F27056">
              <w:rPr>
                <w:rFonts w:eastAsia="Calibri"/>
                <w:b/>
                <w:lang w:val="kk-KZ"/>
              </w:rPr>
              <w:t>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KV ДСМ-273/2020 бұйрығының 4-тармағының талаптарына сәйкес келуі тиіс.</w:t>
            </w:r>
          </w:p>
          <w:p w:rsidR="00F27056" w:rsidRPr="00F27056" w:rsidRDefault="00F27056" w:rsidP="00F27056">
            <w:pPr>
              <w:rPr>
                <w:rFonts w:eastAsia="Calibri"/>
                <w:b/>
                <w:lang w:val="kk-KZ"/>
              </w:rPr>
            </w:pPr>
          </w:p>
          <w:p w:rsidR="00F27056" w:rsidRDefault="00F27056" w:rsidP="00F27056">
            <w:pPr>
              <w:rPr>
                <w:rFonts w:eastAsia="Calibri"/>
                <w:b/>
                <w:lang w:val="kk-KZ"/>
              </w:rPr>
            </w:pPr>
            <w:r w:rsidRPr="00F27056">
              <w:rPr>
                <w:rFonts w:eastAsia="Calibri"/>
                <w:b/>
                <w:lang w:val="kk-KZ"/>
              </w:rPr>
              <w:t>Ілеспе қызметтер</w:t>
            </w:r>
            <w:r>
              <w:rPr>
                <w:rFonts w:eastAsia="Calibri"/>
                <w:b/>
                <w:lang w:val="kk-KZ"/>
              </w:rPr>
              <w:t xml:space="preserve"> </w:t>
            </w:r>
          </w:p>
          <w:p w:rsidR="0026014B" w:rsidRDefault="0026014B" w:rsidP="00F27056">
            <w:pPr>
              <w:rPr>
                <w:rFonts w:eastAsia="Calibri"/>
                <w:lang w:val="kk-KZ"/>
              </w:rPr>
            </w:pPr>
          </w:p>
          <w:p w:rsidR="0026014B" w:rsidRPr="0026014B" w:rsidRDefault="0026014B" w:rsidP="00F27056">
            <w:pPr>
              <w:rPr>
                <w:rFonts w:eastAsia="Calibri"/>
                <w:lang w:val="kk-KZ"/>
              </w:rPr>
            </w:pPr>
            <w:r w:rsidRPr="0026014B">
              <w:rPr>
                <w:rFonts w:eastAsia="Calibri"/>
                <w:lang w:val="kk-KZ"/>
              </w:rPr>
              <w:t>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оқытуды және басқа да міндеттерін қамтитын кез келген басқа да қосалқы қызметтер</w:t>
            </w:r>
          </w:p>
        </w:tc>
      </w:tr>
      <w:tr w:rsidR="008A1800" w:rsidRPr="00234AB6" w:rsidTr="006F44A8">
        <w:tc>
          <w:tcPr>
            <w:tcW w:w="568" w:type="dxa"/>
            <w:tcBorders>
              <w:top w:val="single" w:sz="4" w:space="0" w:color="auto"/>
              <w:left w:val="single" w:sz="4" w:space="0" w:color="auto"/>
              <w:bottom w:val="single" w:sz="4" w:space="0" w:color="auto"/>
              <w:right w:val="single" w:sz="4" w:space="0" w:color="auto"/>
            </w:tcBorders>
            <w:vAlign w:val="center"/>
          </w:tcPr>
          <w:p w:rsidR="008A1800" w:rsidRPr="00EF69A4" w:rsidRDefault="00394511" w:rsidP="00EF69A4">
            <w:pPr>
              <w:jc w:val="center"/>
              <w:rPr>
                <w:color w:val="000000"/>
                <w:lang w:val="kk-KZ"/>
              </w:rPr>
            </w:pPr>
            <w:r>
              <w:rPr>
                <w:color w:val="000000"/>
                <w:lang w:val="kk-KZ"/>
              </w:rPr>
              <w:lastRenderedPageBreak/>
              <w:t>5</w:t>
            </w:r>
          </w:p>
        </w:tc>
        <w:tc>
          <w:tcPr>
            <w:tcW w:w="2551" w:type="dxa"/>
            <w:tcBorders>
              <w:top w:val="single" w:sz="4" w:space="0" w:color="auto"/>
              <w:left w:val="single" w:sz="4" w:space="0" w:color="auto"/>
              <w:bottom w:val="single" w:sz="4" w:space="0" w:color="auto"/>
              <w:right w:val="single" w:sz="4" w:space="0" w:color="auto"/>
            </w:tcBorders>
            <w:vAlign w:val="center"/>
          </w:tcPr>
          <w:p w:rsidR="00394511" w:rsidRPr="00394511" w:rsidRDefault="00394511" w:rsidP="00394511">
            <w:pPr>
              <w:shd w:val="clear" w:color="auto" w:fill="FFFFFF"/>
              <w:spacing w:line="288" w:lineRule="atLeast"/>
              <w:jc w:val="center"/>
              <w:rPr>
                <w:b/>
                <w:color w:val="000000"/>
                <w:bdr w:val="none" w:sz="0" w:space="0" w:color="auto" w:frame="1"/>
                <w:lang w:val="kk-KZ"/>
              </w:rPr>
            </w:pPr>
            <w:r w:rsidRPr="00394511">
              <w:rPr>
                <w:b/>
                <w:color w:val="000000"/>
                <w:bdr w:val="none" w:sz="0" w:space="0" w:color="auto" w:frame="1"/>
                <w:lang w:val="kk-KZ"/>
              </w:rPr>
              <w:t>№ 5 ЛОТ</w:t>
            </w:r>
          </w:p>
          <w:p w:rsidR="00394511" w:rsidRPr="00394511" w:rsidRDefault="00394511" w:rsidP="00394511">
            <w:pPr>
              <w:shd w:val="clear" w:color="auto" w:fill="FFFFFF"/>
              <w:spacing w:line="288" w:lineRule="atLeast"/>
              <w:jc w:val="center"/>
              <w:rPr>
                <w:color w:val="000000"/>
                <w:bdr w:val="none" w:sz="0" w:space="0" w:color="auto" w:frame="1"/>
                <w:lang w:val="kk-KZ"/>
              </w:rPr>
            </w:pPr>
            <w:r w:rsidRPr="00394511">
              <w:rPr>
                <w:color w:val="000000"/>
                <w:bdr w:val="none" w:sz="0" w:space="0" w:color="auto" w:frame="1"/>
                <w:lang w:val="kk-KZ"/>
              </w:rPr>
              <w:t>ARTRAMOT сериялы шынтақ буынын пассивті жұмылдыруға арналған аппараттар</w:t>
            </w:r>
          </w:p>
          <w:p w:rsidR="008A1800" w:rsidRPr="00EF69A4" w:rsidRDefault="008A1800" w:rsidP="00394511">
            <w:pPr>
              <w:shd w:val="clear" w:color="auto" w:fill="FFFFFF"/>
              <w:spacing w:line="288" w:lineRule="atLeast"/>
              <w:jc w:val="center"/>
              <w:rPr>
                <w:b/>
                <w:color w:val="000000"/>
                <w:bdr w:val="none" w:sz="0" w:space="0" w:color="auto" w:frame="1"/>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8A1800" w:rsidRDefault="00394511" w:rsidP="004B13F1">
            <w:pPr>
              <w:jc w:val="center"/>
              <w:rPr>
                <w:color w:val="000000"/>
                <w:lang w:val="kk-KZ"/>
              </w:rP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8A1800" w:rsidRDefault="00394511" w:rsidP="004B13F1">
            <w:pPr>
              <w:jc w:val="center"/>
              <w:rPr>
                <w:color w:val="000000"/>
                <w:lang w:val="kk-KZ"/>
              </w:rPr>
            </w:pPr>
            <w:r>
              <w:rPr>
                <w:color w:val="000000"/>
                <w:lang w:val="kk-KZ"/>
              </w:rPr>
              <w:t>1</w:t>
            </w:r>
          </w:p>
        </w:tc>
        <w:tc>
          <w:tcPr>
            <w:tcW w:w="11056" w:type="dxa"/>
            <w:tcBorders>
              <w:top w:val="single" w:sz="4" w:space="0" w:color="auto"/>
              <w:left w:val="single" w:sz="4" w:space="0" w:color="auto"/>
              <w:bottom w:val="single" w:sz="4" w:space="0" w:color="auto"/>
              <w:right w:val="single" w:sz="4" w:space="0" w:color="auto"/>
            </w:tcBorders>
            <w:vAlign w:val="center"/>
          </w:tcPr>
          <w:p w:rsidR="0026014B" w:rsidRPr="0026014B" w:rsidRDefault="0026014B" w:rsidP="002D4A40">
            <w:pPr>
              <w:jc w:val="both"/>
              <w:rPr>
                <w:rFonts w:eastAsia="Calibri"/>
                <w:lang w:val="kk-KZ"/>
              </w:rPr>
            </w:pPr>
            <w:r w:rsidRPr="0026014B">
              <w:rPr>
                <w:rFonts w:eastAsia="Calibri"/>
                <w:lang w:val="kk-KZ"/>
              </w:rPr>
              <w:t>Шынтақ буынын ұзақ уақыт бойы пассивті жұмылдыруға, шынтақ буынының зақымдануы мен аурулары бар науқастарды операциядан кейінгі және иммобилизациядан кейінгі кезеңде оңалту-қалпына келтіру емдеуіне арналған</w:t>
            </w:r>
          </w:p>
          <w:p w:rsidR="0026014B" w:rsidRPr="0026014B" w:rsidRDefault="0026014B" w:rsidP="002D4A40">
            <w:pPr>
              <w:jc w:val="both"/>
              <w:rPr>
                <w:rFonts w:eastAsia="Calibri"/>
                <w:lang w:val="kk-KZ"/>
              </w:rPr>
            </w:pPr>
            <w:r w:rsidRPr="0026014B">
              <w:rPr>
                <w:rFonts w:eastAsia="Calibri"/>
                <w:lang w:val="kk-KZ"/>
              </w:rPr>
              <w:t>Құрамы:</w:t>
            </w:r>
          </w:p>
          <w:p w:rsidR="0026014B" w:rsidRPr="0026014B" w:rsidRDefault="0026014B" w:rsidP="002D4A40">
            <w:pPr>
              <w:jc w:val="both"/>
              <w:rPr>
                <w:rFonts w:eastAsia="Calibri"/>
                <w:lang w:val="kk-KZ"/>
              </w:rPr>
            </w:pPr>
            <w:r w:rsidRPr="0026014B">
              <w:rPr>
                <w:rFonts w:eastAsia="Calibri"/>
                <w:lang w:val="kk-KZ"/>
              </w:rPr>
              <w:t>Доңғалақтардағы негізгі металл блок 1 дана.</w:t>
            </w:r>
          </w:p>
          <w:p w:rsidR="0026014B" w:rsidRPr="0026014B" w:rsidRDefault="0026014B" w:rsidP="002D4A40">
            <w:pPr>
              <w:jc w:val="both"/>
              <w:rPr>
                <w:rFonts w:eastAsia="Calibri"/>
                <w:lang w:val="kk-KZ"/>
              </w:rPr>
            </w:pPr>
            <w:r w:rsidRPr="0026014B">
              <w:rPr>
                <w:rFonts w:eastAsia="Calibri"/>
                <w:lang w:val="kk-KZ"/>
              </w:rPr>
              <w:t>Қолмен басқару бағдарламалық пульті 1 дана.</w:t>
            </w:r>
          </w:p>
          <w:p w:rsidR="0026014B" w:rsidRPr="0026014B" w:rsidRDefault="0026014B" w:rsidP="002D4A40">
            <w:pPr>
              <w:jc w:val="both"/>
              <w:rPr>
                <w:rFonts w:eastAsia="Calibri"/>
                <w:lang w:val="kk-KZ"/>
              </w:rPr>
            </w:pPr>
            <w:r w:rsidRPr="0026014B">
              <w:rPr>
                <w:rFonts w:eastAsia="Calibri"/>
                <w:lang w:val="kk-KZ"/>
              </w:rPr>
              <w:t>Чип-карталар Кемінде 5 дана.</w:t>
            </w:r>
          </w:p>
          <w:p w:rsidR="0026014B" w:rsidRPr="0026014B" w:rsidRDefault="0026014B" w:rsidP="002D4A40">
            <w:pPr>
              <w:jc w:val="both"/>
              <w:rPr>
                <w:rFonts w:eastAsia="Calibri"/>
                <w:lang w:val="kk-KZ"/>
              </w:rPr>
            </w:pPr>
            <w:r w:rsidRPr="0026014B">
              <w:rPr>
                <w:rFonts w:eastAsia="Calibri"/>
                <w:lang w:val="kk-KZ"/>
              </w:rPr>
              <w:t>Қосқыш кабель 1 дана.</w:t>
            </w:r>
          </w:p>
          <w:p w:rsidR="0026014B" w:rsidRPr="0026014B" w:rsidRDefault="0026014B" w:rsidP="002D4A40">
            <w:pPr>
              <w:jc w:val="both"/>
              <w:rPr>
                <w:rFonts w:eastAsia="Calibri"/>
                <w:lang w:val="kk-KZ"/>
              </w:rPr>
            </w:pPr>
            <w:r w:rsidRPr="0026014B">
              <w:rPr>
                <w:rFonts w:eastAsia="Calibri"/>
                <w:lang w:val="kk-KZ"/>
              </w:rPr>
              <w:t>Пайдаланушының орыс тіліндегі басшылығы 1 дана</w:t>
            </w:r>
          </w:p>
          <w:p w:rsidR="0026014B" w:rsidRPr="0026014B" w:rsidRDefault="0026014B" w:rsidP="002D4A40">
            <w:pPr>
              <w:jc w:val="both"/>
              <w:rPr>
                <w:rFonts w:eastAsia="Calibri"/>
                <w:lang w:val="kk-KZ"/>
              </w:rPr>
            </w:pPr>
            <w:r w:rsidRPr="0026014B">
              <w:rPr>
                <w:rFonts w:eastAsia="Calibri"/>
                <w:lang w:val="kk-KZ"/>
              </w:rPr>
              <w:lastRenderedPageBreak/>
              <w:t>Техникалық сипаттамалары:</w:t>
            </w:r>
            <w:r>
              <w:rPr>
                <w:rFonts w:eastAsia="Calibri"/>
                <w:lang w:val="kk-KZ"/>
              </w:rPr>
              <w:br/>
            </w:r>
            <w:r w:rsidRPr="0026014B">
              <w:rPr>
                <w:rFonts w:eastAsia="Calibri"/>
                <w:lang w:val="kk-KZ"/>
              </w:rPr>
              <w:t>Қозғалыс амплитудасын таңдау мүмкіндігі бар, қолмен бағдарламалық пульті және чип-карталар жиынтығы бар, сол/оң сау аяқтарға арналған шынтақшасы бар және аяғы зақымданған буынға арналған қайта орнатылатын (сол/оң) қозғалыс блогы бар тасымалдау дөңгелектеріндегі стационарлық кресло</w:t>
            </w:r>
          </w:p>
          <w:p w:rsidR="0026014B" w:rsidRPr="0026014B" w:rsidRDefault="0026014B" w:rsidP="002D4A40">
            <w:pPr>
              <w:jc w:val="both"/>
              <w:rPr>
                <w:rFonts w:eastAsia="Calibri"/>
                <w:lang w:val="kk-KZ"/>
              </w:rPr>
            </w:pPr>
            <w:r w:rsidRPr="0026014B">
              <w:rPr>
                <w:rFonts w:eastAsia="Calibri"/>
                <w:lang w:val="kk-KZ"/>
              </w:rPr>
              <w:t>Пациенттің терапия параметрлерін сақтауға арналған чип-карталары бар жиынтықтағы қол бағдарламалық пульті</w:t>
            </w:r>
          </w:p>
          <w:p w:rsidR="0026014B" w:rsidRPr="0026014B" w:rsidRDefault="0026014B" w:rsidP="002D4A40">
            <w:pPr>
              <w:jc w:val="both"/>
              <w:rPr>
                <w:rFonts w:eastAsia="Calibri"/>
                <w:lang w:val="kk-KZ"/>
              </w:rPr>
            </w:pPr>
            <w:r w:rsidRPr="0026014B">
              <w:rPr>
                <w:rFonts w:eastAsia="Calibri"/>
                <w:lang w:val="kk-KZ"/>
              </w:rPr>
              <w:t>Екі А және В моторы Бар Болуы</w:t>
            </w:r>
          </w:p>
          <w:p w:rsidR="0026014B" w:rsidRPr="0026014B" w:rsidRDefault="0026014B" w:rsidP="002D4A40">
            <w:pPr>
              <w:jc w:val="both"/>
              <w:rPr>
                <w:rFonts w:eastAsia="Calibri"/>
                <w:lang w:val="kk-KZ"/>
              </w:rPr>
            </w:pPr>
            <w:r w:rsidRPr="0026014B">
              <w:rPr>
                <w:rFonts w:eastAsia="Calibri"/>
                <w:lang w:val="kk-KZ"/>
              </w:rPr>
              <w:t>5 °/0 °/140 ° зақымдалған аяқ үшін қозғалыс амплитудасы</w:t>
            </w:r>
          </w:p>
          <w:p w:rsidR="0026014B" w:rsidRPr="0026014B" w:rsidRDefault="0026014B" w:rsidP="002D4A40">
            <w:pPr>
              <w:jc w:val="both"/>
              <w:rPr>
                <w:rFonts w:eastAsia="Calibri"/>
                <w:lang w:val="kk-KZ"/>
              </w:rPr>
            </w:pPr>
            <w:r w:rsidRPr="0026014B">
              <w:rPr>
                <w:rFonts w:eastAsia="Calibri"/>
                <w:lang w:val="kk-KZ"/>
              </w:rPr>
              <w:t>Жазу/Бүгу</w:t>
            </w:r>
          </w:p>
          <w:p w:rsidR="0026014B" w:rsidRPr="0026014B" w:rsidRDefault="0026014B" w:rsidP="002D4A40">
            <w:pPr>
              <w:jc w:val="both"/>
              <w:rPr>
                <w:rFonts w:eastAsia="Calibri"/>
                <w:lang w:val="kk-KZ"/>
              </w:rPr>
            </w:pPr>
            <w:r w:rsidRPr="0026014B">
              <w:rPr>
                <w:rFonts w:eastAsia="Calibri"/>
                <w:lang w:val="kk-KZ"/>
              </w:rPr>
              <w:t>Зақымдалған аяқ үшін қозғалыс амплитудасы -90 °/0 °/90 °</w:t>
            </w:r>
          </w:p>
          <w:p w:rsidR="008A1800" w:rsidRDefault="0026014B" w:rsidP="002D4A40">
            <w:pPr>
              <w:jc w:val="both"/>
              <w:rPr>
                <w:rFonts w:eastAsia="Calibri"/>
                <w:lang w:val="kk-KZ"/>
              </w:rPr>
            </w:pPr>
            <w:r w:rsidRPr="0026014B">
              <w:rPr>
                <w:rFonts w:eastAsia="Calibri"/>
                <w:lang w:val="kk-KZ"/>
              </w:rPr>
              <w:t>Пробация/Супинация</w:t>
            </w:r>
          </w:p>
          <w:p w:rsidR="004A3E86" w:rsidRPr="004A3E86" w:rsidRDefault="004A3E86" w:rsidP="002D4A40">
            <w:pPr>
              <w:jc w:val="both"/>
              <w:rPr>
                <w:rFonts w:eastAsia="Calibri"/>
                <w:lang w:val="kk-KZ"/>
              </w:rPr>
            </w:pPr>
            <w:r w:rsidRPr="004A3E86">
              <w:rPr>
                <w:rFonts w:eastAsia="Calibri"/>
                <w:lang w:val="kk-KZ"/>
              </w:rPr>
              <w:t>Оң және сол аяқ үшін қолайлы</w:t>
            </w:r>
          </w:p>
          <w:p w:rsidR="004A3E86" w:rsidRPr="004A3E86" w:rsidRDefault="004A3E86" w:rsidP="002D4A40">
            <w:pPr>
              <w:jc w:val="both"/>
              <w:rPr>
                <w:rFonts w:eastAsia="Calibri"/>
                <w:lang w:val="kk-KZ"/>
              </w:rPr>
            </w:pPr>
            <w:r w:rsidRPr="004A3E86">
              <w:rPr>
                <w:rFonts w:eastAsia="Calibri"/>
                <w:lang w:val="kk-KZ"/>
              </w:rPr>
              <w:t>Пультті бағдарламалаудың кемінде 7 деңгейі Бар болуы</w:t>
            </w:r>
          </w:p>
          <w:p w:rsidR="004A3E86" w:rsidRPr="004A3E86" w:rsidRDefault="004A3E86" w:rsidP="002D4A40">
            <w:pPr>
              <w:jc w:val="both"/>
              <w:rPr>
                <w:rFonts w:eastAsia="Calibri"/>
                <w:lang w:val="kk-KZ"/>
              </w:rPr>
            </w:pPr>
            <w:r w:rsidRPr="004A3E86">
              <w:rPr>
                <w:rFonts w:eastAsia="Calibri"/>
                <w:lang w:val="kk-KZ"/>
              </w:rPr>
              <w:t>Пациент тарапынан кедергі (жүктеме) берілген мәннен асқан кезде қозғалыс автоматты түрде кері бағытқа ауысады. Бар болуы</w:t>
            </w:r>
          </w:p>
          <w:p w:rsidR="004A3E86" w:rsidRPr="004A3E86" w:rsidRDefault="004A3E86" w:rsidP="002D4A40">
            <w:pPr>
              <w:jc w:val="both"/>
              <w:rPr>
                <w:rFonts w:eastAsia="Calibri"/>
                <w:lang w:val="kk-KZ"/>
              </w:rPr>
            </w:pPr>
            <w:r w:rsidRPr="004A3E86">
              <w:rPr>
                <w:rFonts w:eastAsia="Calibri"/>
                <w:lang w:val="kk-KZ"/>
              </w:rPr>
              <w:t>Жүктемеге реверс диапазоны (А және В моторы) Диапазонның ең аз мәні кемінде 1 ең жоғары мәні кемінде 25 кг.</w:t>
            </w:r>
          </w:p>
          <w:p w:rsidR="004A3E86" w:rsidRPr="004A3E86" w:rsidRDefault="004A3E86" w:rsidP="002D4A40">
            <w:pPr>
              <w:jc w:val="both"/>
              <w:rPr>
                <w:rFonts w:eastAsia="Calibri"/>
                <w:lang w:val="kk-KZ"/>
              </w:rPr>
            </w:pPr>
            <w:r w:rsidRPr="004A3E86">
              <w:rPr>
                <w:rFonts w:eastAsia="Calibri"/>
                <w:lang w:val="kk-KZ"/>
              </w:rPr>
              <w:t>Моторларды басқару мүмкіндігі Бар болуы</w:t>
            </w:r>
          </w:p>
          <w:p w:rsidR="004A3E86" w:rsidRPr="004A3E86" w:rsidRDefault="004A3E86" w:rsidP="002D4A40">
            <w:pPr>
              <w:jc w:val="both"/>
              <w:rPr>
                <w:rFonts w:eastAsia="Calibri"/>
                <w:lang w:val="kk-KZ"/>
              </w:rPr>
            </w:pPr>
            <w:r w:rsidRPr="004A3E86">
              <w:rPr>
                <w:rFonts w:eastAsia="Calibri"/>
                <w:lang w:val="kk-KZ"/>
              </w:rPr>
              <w:t>Оқшауланған қозғалыс мүмкіндігі Жазу/бүгу және тесу/супинация Болуы</w:t>
            </w:r>
          </w:p>
          <w:p w:rsidR="004A3E86" w:rsidRPr="004A3E86" w:rsidRDefault="004A3E86" w:rsidP="002D4A40">
            <w:pPr>
              <w:jc w:val="both"/>
              <w:rPr>
                <w:rFonts w:eastAsia="Calibri"/>
                <w:lang w:val="kk-KZ"/>
              </w:rPr>
            </w:pPr>
            <w:r w:rsidRPr="004A3E86">
              <w:rPr>
                <w:rFonts w:eastAsia="Calibri"/>
                <w:lang w:val="kk-KZ"/>
              </w:rPr>
              <w:t>Жылдамдықты реттеу ауқымы Жылдамдықты баптау қадамы 1-ден 100% -ға дейінгі аралықта 1% -дан аспайды.</w:t>
            </w:r>
          </w:p>
          <w:p w:rsidR="004A3E86" w:rsidRPr="004A3E86" w:rsidRDefault="004A3E86" w:rsidP="002D4A40">
            <w:pPr>
              <w:jc w:val="both"/>
              <w:rPr>
                <w:rFonts w:eastAsia="Calibri"/>
                <w:lang w:val="kk-KZ"/>
              </w:rPr>
            </w:pPr>
            <w:r w:rsidRPr="004A3E86">
              <w:rPr>
                <w:rFonts w:eastAsia="Calibri"/>
                <w:lang w:val="kk-KZ"/>
              </w:rPr>
              <w:t>1% 14 °/минутқа тең,</w:t>
            </w:r>
          </w:p>
          <w:p w:rsidR="004A3E86" w:rsidRPr="004A3E86" w:rsidRDefault="004A3E86" w:rsidP="002D4A40">
            <w:pPr>
              <w:jc w:val="both"/>
              <w:rPr>
                <w:rFonts w:eastAsia="Calibri"/>
                <w:lang w:val="kk-KZ"/>
              </w:rPr>
            </w:pPr>
            <w:r w:rsidRPr="004A3E86">
              <w:rPr>
                <w:rFonts w:eastAsia="Calibri"/>
                <w:lang w:val="kk-KZ"/>
              </w:rPr>
              <w:t>100% 230 °/минутқа тең</w:t>
            </w:r>
          </w:p>
          <w:p w:rsidR="004A3E86" w:rsidRDefault="004A3E86" w:rsidP="002D4A40">
            <w:pPr>
              <w:jc w:val="both"/>
              <w:rPr>
                <w:rFonts w:eastAsia="Calibri"/>
                <w:lang w:val="kk-KZ"/>
              </w:rPr>
            </w:pPr>
            <w:r w:rsidRPr="004A3E86">
              <w:rPr>
                <w:rFonts w:eastAsia="Calibri"/>
                <w:lang w:val="kk-KZ"/>
              </w:rPr>
              <w:t>Үзіліс ауқымы (жазу және бүгу) Ауқымның ең аз мәні кемінде 0 60 минуттан аспайды</w:t>
            </w:r>
          </w:p>
          <w:p w:rsidR="004A3E86" w:rsidRPr="004A3E86" w:rsidRDefault="004A3E86" w:rsidP="002D4A40">
            <w:pPr>
              <w:jc w:val="both"/>
              <w:rPr>
                <w:rFonts w:eastAsia="Calibri"/>
                <w:lang w:val="kk-KZ"/>
              </w:rPr>
            </w:pPr>
            <w:r w:rsidRPr="004A3E86">
              <w:rPr>
                <w:rFonts w:eastAsia="Calibri"/>
                <w:lang w:val="kk-KZ"/>
              </w:rPr>
              <w:t>Үзіліс ауқымы (пробация және супинация) Ауқымның ең аз мәні кемінде 0 60 минуттан аспайды</w:t>
            </w:r>
          </w:p>
          <w:p w:rsidR="004A3E86" w:rsidRPr="004A3E86" w:rsidRDefault="004A3E86" w:rsidP="002D4A40">
            <w:pPr>
              <w:jc w:val="both"/>
              <w:rPr>
                <w:rFonts w:eastAsia="Calibri"/>
                <w:lang w:val="kk-KZ"/>
              </w:rPr>
            </w:pPr>
            <w:r w:rsidRPr="004A3E86">
              <w:rPr>
                <w:rFonts w:eastAsia="Calibri"/>
                <w:lang w:val="kk-KZ"/>
              </w:rPr>
              <w:t>Терапия таймері Терапия таймерін баптаудың кемінде 3 режимі</w:t>
            </w:r>
          </w:p>
          <w:p w:rsidR="004A3E86" w:rsidRPr="004A3E86" w:rsidRDefault="004A3E86" w:rsidP="002D4A40">
            <w:pPr>
              <w:jc w:val="both"/>
              <w:rPr>
                <w:rFonts w:eastAsia="Calibri"/>
                <w:lang w:val="kk-KZ"/>
              </w:rPr>
            </w:pPr>
            <w:r w:rsidRPr="004A3E86">
              <w:rPr>
                <w:rFonts w:eastAsia="Calibri"/>
                <w:lang w:val="kk-KZ"/>
              </w:rPr>
              <w:t>Таймер ауқымы, 1 нұсқа, 1 минуттан аспайтын қадаммен ауқымның ең аз мәні 59 минуттан аспайды;</w:t>
            </w:r>
          </w:p>
          <w:p w:rsidR="004A3E86" w:rsidRPr="004A3E86" w:rsidRDefault="004A3E86" w:rsidP="002D4A40">
            <w:pPr>
              <w:jc w:val="both"/>
              <w:rPr>
                <w:rFonts w:eastAsia="Calibri"/>
                <w:lang w:val="kk-KZ"/>
              </w:rPr>
            </w:pPr>
            <w:r w:rsidRPr="004A3E86">
              <w:rPr>
                <w:rFonts w:eastAsia="Calibri"/>
                <w:lang w:val="kk-KZ"/>
              </w:rPr>
              <w:t>Таймер диапазоны, 2-нұсқа, Ең аз ауқым мәні кемінде 1 ең көп диапазон мәні кемінде 30 минут қадаммен 24 сағаттан артық емес</w:t>
            </w:r>
          </w:p>
          <w:p w:rsidR="004A3E86" w:rsidRPr="004A3E86" w:rsidRDefault="004A3E86" w:rsidP="002D4A40">
            <w:pPr>
              <w:jc w:val="both"/>
              <w:rPr>
                <w:rFonts w:eastAsia="Calibri"/>
                <w:lang w:val="kk-KZ"/>
              </w:rPr>
            </w:pPr>
            <w:r w:rsidRPr="004A3E86">
              <w:rPr>
                <w:rFonts w:eastAsia="Calibri"/>
                <w:lang w:val="kk-KZ"/>
              </w:rPr>
              <w:t>Таймер ауқымы, 3-нұсқа, Үздіксіз жұмыс</w:t>
            </w:r>
          </w:p>
          <w:p w:rsidR="004A3E86" w:rsidRPr="004A3E86" w:rsidRDefault="004A3E86" w:rsidP="002D4A40">
            <w:pPr>
              <w:jc w:val="both"/>
              <w:rPr>
                <w:rFonts w:eastAsia="Calibri"/>
                <w:lang w:val="kk-KZ"/>
              </w:rPr>
            </w:pPr>
            <w:r w:rsidRPr="004A3E86">
              <w:rPr>
                <w:rFonts w:eastAsia="Calibri"/>
                <w:lang w:val="kk-KZ"/>
              </w:rPr>
              <w:t>Жылыту хаттамасы (қозғалыс көлеміне біртіндеп қол жеткізу)</w:t>
            </w:r>
          </w:p>
          <w:p w:rsidR="004A3E86" w:rsidRPr="004A3E86" w:rsidRDefault="004A3E86" w:rsidP="002D4A40">
            <w:pPr>
              <w:jc w:val="both"/>
              <w:rPr>
                <w:rFonts w:eastAsia="Calibri"/>
                <w:lang w:val="kk-KZ"/>
              </w:rPr>
            </w:pPr>
            <w:r w:rsidRPr="004A3E86">
              <w:rPr>
                <w:rFonts w:eastAsia="Calibri"/>
                <w:lang w:val="kk-KZ"/>
              </w:rPr>
              <w:t>Жазу және бүгу бағытындағы созылу функциясы Бар болуы</w:t>
            </w:r>
          </w:p>
          <w:p w:rsidR="004A3E86" w:rsidRPr="004A3E86" w:rsidRDefault="004A3E86" w:rsidP="002D4A40">
            <w:pPr>
              <w:jc w:val="both"/>
              <w:rPr>
                <w:rFonts w:eastAsia="Calibri"/>
                <w:lang w:val="kk-KZ"/>
              </w:rPr>
            </w:pPr>
            <w:r w:rsidRPr="004A3E86">
              <w:rPr>
                <w:rFonts w:eastAsia="Calibri"/>
                <w:lang w:val="kk-KZ"/>
              </w:rPr>
              <w:t>Пробация және супинация бағытындағы созылу функциясы Бар болуы</w:t>
            </w:r>
          </w:p>
          <w:p w:rsidR="004A3E86" w:rsidRPr="004A3E86" w:rsidRDefault="004A3E86" w:rsidP="002D4A40">
            <w:pPr>
              <w:jc w:val="both"/>
              <w:rPr>
                <w:rFonts w:eastAsia="Calibri"/>
                <w:lang w:val="kk-KZ"/>
              </w:rPr>
            </w:pPr>
            <w:r w:rsidRPr="004A3E86">
              <w:rPr>
                <w:rFonts w:eastAsia="Calibri"/>
                <w:lang w:val="kk-KZ"/>
              </w:rPr>
              <w:t>Функция EROM қайта жазу/пробация (соңғы 10 ° ең жоғары деңгейдегі жазу және пропация) Бар болуы</w:t>
            </w:r>
          </w:p>
          <w:p w:rsidR="004A3E86" w:rsidRDefault="004A3E86" w:rsidP="002D4A40">
            <w:pPr>
              <w:jc w:val="both"/>
              <w:rPr>
                <w:rFonts w:eastAsia="Calibri"/>
                <w:lang w:val="kk-KZ"/>
              </w:rPr>
            </w:pPr>
            <w:r w:rsidRPr="004A3E86">
              <w:rPr>
                <w:rFonts w:eastAsia="Calibri"/>
                <w:lang w:val="kk-KZ"/>
              </w:rPr>
              <w:t>Функция EROM қайталау бүгу/супинация (соңғы 10 ° ең жоғары деңгейдегі иілу және супинация)</w:t>
            </w:r>
          </w:p>
          <w:p w:rsidR="009760DC" w:rsidRPr="009760DC" w:rsidRDefault="009760DC" w:rsidP="002D4A40">
            <w:pPr>
              <w:jc w:val="both"/>
              <w:rPr>
                <w:rFonts w:eastAsia="Calibri"/>
                <w:lang w:val="kk-KZ"/>
              </w:rPr>
            </w:pPr>
            <w:r w:rsidRPr="009760DC">
              <w:rPr>
                <w:rFonts w:eastAsia="Calibri"/>
                <w:lang w:val="kk-KZ"/>
              </w:rPr>
              <w:lastRenderedPageBreak/>
              <w:t>Синхронды және асинхронды жұмыс режимі Болуы</w:t>
            </w:r>
          </w:p>
          <w:p w:rsidR="009760DC" w:rsidRPr="009760DC" w:rsidRDefault="009760DC" w:rsidP="002D4A40">
            <w:pPr>
              <w:jc w:val="both"/>
              <w:rPr>
                <w:rFonts w:eastAsia="Calibri"/>
                <w:lang w:val="kk-KZ"/>
              </w:rPr>
            </w:pPr>
            <w:r w:rsidRPr="009760DC">
              <w:rPr>
                <w:rFonts w:eastAsia="Calibri"/>
                <w:lang w:val="kk-KZ"/>
              </w:rPr>
              <w:t>А және B моторларын оқшаулау функциясы (екі моторы да қосылған, бірақ олар бір мезгілде ешқашан жұмыс істемейді) Бар болуы</w:t>
            </w:r>
          </w:p>
          <w:p w:rsidR="009760DC" w:rsidRPr="009760DC" w:rsidRDefault="009760DC" w:rsidP="002D4A40">
            <w:pPr>
              <w:jc w:val="both"/>
              <w:rPr>
                <w:rFonts w:eastAsia="Calibri"/>
                <w:lang w:val="kk-KZ"/>
              </w:rPr>
            </w:pPr>
            <w:r w:rsidRPr="009760DC">
              <w:rPr>
                <w:rFonts w:eastAsia="Calibri"/>
                <w:lang w:val="kk-KZ"/>
              </w:rPr>
              <w:t>Терапияның жалпы уақытын, терапия сессияларының жалпы сомасын көрсету</w:t>
            </w:r>
          </w:p>
          <w:p w:rsidR="009760DC" w:rsidRPr="009760DC" w:rsidRDefault="009760DC" w:rsidP="002D4A40">
            <w:pPr>
              <w:jc w:val="both"/>
              <w:rPr>
                <w:rFonts w:eastAsia="Calibri"/>
                <w:lang w:val="kk-KZ"/>
              </w:rPr>
            </w:pPr>
            <w:r w:rsidRPr="009760DC">
              <w:rPr>
                <w:rFonts w:eastAsia="Calibri"/>
                <w:lang w:val="kk-KZ"/>
              </w:rPr>
              <w:t>Терапия құжаттамасы Болуы</w:t>
            </w:r>
          </w:p>
          <w:p w:rsidR="009760DC" w:rsidRPr="009760DC" w:rsidRDefault="009760DC" w:rsidP="002D4A40">
            <w:pPr>
              <w:jc w:val="both"/>
              <w:rPr>
                <w:rFonts w:eastAsia="Calibri"/>
                <w:lang w:val="kk-KZ"/>
              </w:rPr>
            </w:pPr>
            <w:r w:rsidRPr="009760DC">
              <w:rPr>
                <w:rFonts w:eastAsia="Calibri"/>
                <w:lang w:val="kk-KZ"/>
              </w:rPr>
              <w:t>(басқару пультінің дисплейінде терапия циклінің графикалық көрінісі)</w:t>
            </w:r>
          </w:p>
          <w:p w:rsidR="009760DC" w:rsidRPr="009760DC" w:rsidRDefault="009760DC" w:rsidP="002D4A40">
            <w:pPr>
              <w:jc w:val="both"/>
              <w:rPr>
                <w:rFonts w:eastAsia="Calibri"/>
                <w:lang w:val="kk-KZ"/>
              </w:rPr>
            </w:pPr>
            <w:r w:rsidRPr="009760DC">
              <w:rPr>
                <w:rFonts w:eastAsia="Calibri"/>
                <w:lang w:val="kk-KZ"/>
              </w:rPr>
              <w:t>Көліктік баптаулар Бар болуы</w:t>
            </w:r>
          </w:p>
          <w:p w:rsidR="009760DC" w:rsidRPr="009760DC" w:rsidRDefault="009760DC" w:rsidP="002D4A40">
            <w:pPr>
              <w:jc w:val="both"/>
              <w:rPr>
                <w:rFonts w:eastAsia="Calibri"/>
                <w:lang w:val="kk-KZ"/>
              </w:rPr>
            </w:pPr>
            <w:r w:rsidRPr="009760DC">
              <w:rPr>
                <w:rFonts w:eastAsia="Calibri"/>
                <w:lang w:val="kk-KZ"/>
              </w:rPr>
              <w:t>(күйменің көлік жағдайына ауысуы)</w:t>
            </w:r>
          </w:p>
          <w:p w:rsidR="009760DC" w:rsidRPr="009760DC" w:rsidRDefault="009760DC" w:rsidP="002D4A40">
            <w:pPr>
              <w:jc w:val="both"/>
              <w:rPr>
                <w:rFonts w:eastAsia="Calibri"/>
                <w:lang w:val="kk-KZ"/>
              </w:rPr>
            </w:pPr>
            <w:r w:rsidRPr="009760DC">
              <w:rPr>
                <w:rFonts w:eastAsia="Calibri"/>
                <w:lang w:val="kk-KZ"/>
              </w:rPr>
              <w:t>Жаңа пациент функциясы Бар болуы</w:t>
            </w:r>
          </w:p>
          <w:p w:rsidR="009760DC" w:rsidRPr="009760DC" w:rsidRDefault="009760DC" w:rsidP="002D4A40">
            <w:pPr>
              <w:jc w:val="both"/>
              <w:rPr>
                <w:rFonts w:eastAsia="Calibri"/>
                <w:lang w:val="kk-KZ"/>
              </w:rPr>
            </w:pPr>
            <w:r w:rsidRPr="009760DC">
              <w:rPr>
                <w:rFonts w:eastAsia="Calibri"/>
                <w:lang w:val="kk-KZ"/>
              </w:rPr>
              <w:t>(жаңа пациент үшін әдепкі параметрлер)</w:t>
            </w:r>
          </w:p>
          <w:p w:rsidR="009760DC" w:rsidRPr="009760DC" w:rsidRDefault="009760DC" w:rsidP="002D4A40">
            <w:pPr>
              <w:jc w:val="both"/>
              <w:rPr>
                <w:rFonts w:eastAsia="Calibri"/>
                <w:lang w:val="kk-KZ"/>
              </w:rPr>
            </w:pPr>
            <w:r w:rsidRPr="009760DC">
              <w:rPr>
                <w:rFonts w:eastAsia="Calibri"/>
                <w:lang w:val="kk-KZ"/>
              </w:rPr>
              <w:t>Әрбір пациент үшін тренажер биіктігін баптау</w:t>
            </w:r>
          </w:p>
          <w:p w:rsidR="004A3E86" w:rsidRDefault="009760DC" w:rsidP="002D4A40">
            <w:pPr>
              <w:jc w:val="both"/>
              <w:rPr>
                <w:rFonts w:eastAsia="Calibri"/>
                <w:lang w:val="kk-KZ"/>
              </w:rPr>
            </w:pPr>
            <w:r w:rsidRPr="009760DC">
              <w:rPr>
                <w:rFonts w:eastAsia="Calibri"/>
                <w:lang w:val="kk-KZ"/>
              </w:rPr>
              <w:t>Биіктікті теңшеу ауқымы Аймақ ауқымының ең аз мәні 35 см-ден кем емес, ең үлкен ауқым мәні 71 см-ден аспайды</w:t>
            </w:r>
          </w:p>
          <w:p w:rsidR="009760DC" w:rsidRPr="009760DC" w:rsidRDefault="009760DC" w:rsidP="002D4A40">
            <w:pPr>
              <w:jc w:val="both"/>
              <w:rPr>
                <w:rFonts w:eastAsia="Calibri"/>
                <w:lang w:val="kk-KZ"/>
              </w:rPr>
            </w:pPr>
            <w:r w:rsidRPr="009760DC">
              <w:rPr>
                <w:rFonts w:eastAsia="Calibri"/>
                <w:lang w:val="kk-KZ"/>
              </w:rPr>
              <w:t>Қосымша сипаттамалар:</w:t>
            </w:r>
          </w:p>
          <w:p w:rsidR="009760DC" w:rsidRPr="009760DC" w:rsidRDefault="009760DC" w:rsidP="002D4A40">
            <w:pPr>
              <w:jc w:val="both"/>
              <w:rPr>
                <w:rFonts w:eastAsia="Calibri"/>
                <w:lang w:val="kk-KZ"/>
              </w:rPr>
            </w:pPr>
            <w:r w:rsidRPr="009760DC">
              <w:rPr>
                <w:rFonts w:eastAsia="Calibri"/>
                <w:lang w:val="kk-KZ"/>
              </w:rPr>
              <w:t>Иықтың ең аз ұзындығы, см Кем дегенде 20 см</w:t>
            </w:r>
          </w:p>
          <w:p w:rsidR="009760DC" w:rsidRPr="009760DC" w:rsidRDefault="009760DC" w:rsidP="002D4A40">
            <w:pPr>
              <w:jc w:val="both"/>
              <w:rPr>
                <w:rFonts w:eastAsia="Calibri"/>
                <w:lang w:val="kk-KZ"/>
              </w:rPr>
            </w:pPr>
            <w:r w:rsidRPr="009760DC">
              <w:rPr>
                <w:rFonts w:eastAsia="Calibri"/>
                <w:lang w:val="kk-KZ"/>
              </w:rPr>
              <w:t>Иықтың ең үлкен ұзындығы, см 32 см-ден аспайды</w:t>
            </w:r>
          </w:p>
          <w:p w:rsidR="009760DC" w:rsidRPr="009760DC" w:rsidRDefault="009760DC" w:rsidP="002D4A40">
            <w:pPr>
              <w:jc w:val="both"/>
              <w:rPr>
                <w:rFonts w:eastAsia="Calibri"/>
                <w:lang w:val="kk-KZ"/>
              </w:rPr>
            </w:pPr>
            <w:r w:rsidRPr="009760DC">
              <w:rPr>
                <w:rFonts w:eastAsia="Calibri"/>
                <w:lang w:val="kk-KZ"/>
              </w:rPr>
              <w:t>Отыру биіктігі, см 48 см-ден аспайды</w:t>
            </w:r>
          </w:p>
          <w:p w:rsidR="009760DC" w:rsidRPr="009760DC" w:rsidRDefault="009760DC" w:rsidP="002D4A40">
            <w:pPr>
              <w:jc w:val="both"/>
              <w:rPr>
                <w:rFonts w:eastAsia="Calibri"/>
                <w:lang w:val="kk-KZ"/>
              </w:rPr>
            </w:pPr>
            <w:r w:rsidRPr="009760DC">
              <w:rPr>
                <w:rFonts w:eastAsia="Calibri"/>
                <w:lang w:val="kk-KZ"/>
              </w:rPr>
              <w:t>Тренажердің салмағы, кг. 25 кг артық емес</w:t>
            </w:r>
          </w:p>
          <w:p w:rsidR="009760DC" w:rsidRDefault="009760DC" w:rsidP="002D4A40">
            <w:pPr>
              <w:jc w:val="both"/>
              <w:rPr>
                <w:rFonts w:eastAsia="Calibri"/>
                <w:lang w:val="kk-KZ"/>
              </w:rPr>
            </w:pPr>
            <w:r w:rsidRPr="009760DC">
              <w:rPr>
                <w:rFonts w:eastAsia="Calibri"/>
                <w:lang w:val="kk-KZ"/>
              </w:rPr>
              <w:t>Тренажердің габариттері, см. 87.5 x 57.5 x 58 см артық емес</w:t>
            </w:r>
          </w:p>
          <w:p w:rsidR="009760DC" w:rsidRDefault="009760DC" w:rsidP="002D4A40">
            <w:pPr>
              <w:jc w:val="both"/>
              <w:rPr>
                <w:rFonts w:eastAsia="Calibri"/>
                <w:lang w:val="kk-KZ"/>
              </w:rPr>
            </w:pPr>
          </w:p>
          <w:p w:rsidR="00BA37B3" w:rsidRPr="00BA37B3" w:rsidRDefault="00BA37B3" w:rsidP="002D4A40">
            <w:pPr>
              <w:jc w:val="both"/>
              <w:rPr>
                <w:rFonts w:eastAsia="Calibri"/>
                <w:b/>
                <w:lang w:val="kk-KZ"/>
              </w:rPr>
            </w:pPr>
            <w:r w:rsidRPr="00BA37B3">
              <w:rPr>
                <w:rFonts w:eastAsia="Calibri"/>
                <w:b/>
                <w:lang w:val="kk-KZ"/>
              </w:rPr>
              <w:t>ММБ және МТ</w:t>
            </w:r>
            <w:r w:rsidRPr="00BA37B3">
              <w:rPr>
                <w:rFonts w:eastAsia="Calibri"/>
                <w:lang w:val="kk-KZ"/>
              </w:rPr>
              <w:t xml:space="preserve"> (медициналық мақсаттағы бұйымдар мен медициналық техника) </w:t>
            </w:r>
            <w:r w:rsidRPr="00BA37B3">
              <w:rPr>
                <w:rFonts w:eastAsia="Calibri"/>
                <w:b/>
                <w:lang w:val="kk-KZ"/>
              </w:rPr>
              <w:t>тізілімінде тіркелуге жатады</w:t>
            </w:r>
          </w:p>
          <w:p w:rsidR="00BA37B3" w:rsidRPr="00BA37B3" w:rsidRDefault="00BA37B3" w:rsidP="002D4A40">
            <w:pPr>
              <w:jc w:val="both"/>
              <w:rPr>
                <w:rFonts w:eastAsia="Calibri"/>
                <w:b/>
                <w:lang w:val="kk-KZ"/>
              </w:rPr>
            </w:pPr>
          </w:p>
          <w:p w:rsidR="009760DC" w:rsidRDefault="00BA37B3" w:rsidP="002D4A40">
            <w:pPr>
              <w:jc w:val="both"/>
              <w:rPr>
                <w:rFonts w:eastAsia="Calibri"/>
                <w:b/>
                <w:lang w:val="kk-KZ"/>
              </w:rPr>
            </w:pPr>
            <w:r w:rsidRPr="00BA37B3">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BA37B3" w:rsidRDefault="00BA37B3" w:rsidP="002D4A40">
            <w:pPr>
              <w:jc w:val="both"/>
              <w:rPr>
                <w:rFonts w:eastAsia="Calibri"/>
                <w:lang w:val="kk-KZ"/>
              </w:rPr>
            </w:pPr>
          </w:p>
          <w:p w:rsidR="00BA37B3" w:rsidRPr="00BA37B3" w:rsidRDefault="00BA37B3" w:rsidP="002D4A40">
            <w:pPr>
              <w:jc w:val="both"/>
              <w:rPr>
                <w:rFonts w:eastAsia="Calibri"/>
                <w:lang w:val="kk-KZ"/>
              </w:rPr>
            </w:pPr>
            <w:r w:rsidRPr="00BA37B3">
              <w:rPr>
                <w:rFonts w:eastAsia="Calibri"/>
                <w:lang w:val="kk-KZ"/>
              </w:rPr>
              <w:t>БМ кепілдікті сервистік қызмет көрсету кемінде 37 ай TSO.</w:t>
            </w:r>
          </w:p>
          <w:p w:rsidR="00BA37B3" w:rsidRPr="00BA37B3" w:rsidRDefault="00BA37B3" w:rsidP="002D4A40">
            <w:pPr>
              <w:jc w:val="both"/>
              <w:rPr>
                <w:rFonts w:eastAsia="Calibri"/>
                <w:lang w:val="kk-KZ"/>
              </w:rPr>
            </w:pPr>
            <w:r w:rsidRPr="00BA37B3">
              <w:rPr>
                <w:rFonts w:eastAsia="Calibri"/>
                <w:lang w:val="kk-KZ"/>
              </w:rPr>
              <w:t>Жоспарлы техникалық қызмет көрсету тоқсанына кемінде 1 рет жүргізілуі тиіс.</w:t>
            </w:r>
          </w:p>
          <w:p w:rsidR="00BA37B3" w:rsidRPr="00BA37B3" w:rsidRDefault="00BA37B3" w:rsidP="002D4A40">
            <w:pPr>
              <w:jc w:val="both"/>
              <w:rPr>
                <w:rFonts w:eastAsia="Calibri"/>
                <w:lang w:val="kk-KZ"/>
              </w:rPr>
            </w:pPr>
            <w:r w:rsidRPr="00BA37B3">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BA37B3" w:rsidRPr="00BA37B3" w:rsidRDefault="00BA37B3" w:rsidP="002D4A40">
            <w:pPr>
              <w:jc w:val="both"/>
              <w:rPr>
                <w:rFonts w:eastAsia="Calibri"/>
                <w:lang w:val="kk-KZ"/>
              </w:rPr>
            </w:pPr>
            <w:r w:rsidRPr="00BA37B3">
              <w:rPr>
                <w:rFonts w:eastAsia="Calibri"/>
                <w:lang w:val="kk-KZ"/>
              </w:rPr>
              <w:t>- ресурстың пайдаланылған құрамдас бөліктерін ауыстыруды;</w:t>
            </w:r>
          </w:p>
          <w:p w:rsidR="00BA37B3" w:rsidRPr="00BA37B3" w:rsidRDefault="00BA37B3" w:rsidP="002D4A40">
            <w:pPr>
              <w:jc w:val="both"/>
              <w:rPr>
                <w:rFonts w:eastAsia="Calibri"/>
                <w:lang w:val="kk-KZ"/>
              </w:rPr>
            </w:pPr>
            <w:r w:rsidRPr="00BA37B3">
              <w:rPr>
                <w:rFonts w:eastAsia="Calibri"/>
                <w:lang w:val="kk-KZ"/>
              </w:rPr>
              <w:t>- МИ жекелеген бөліктерін ауыстыру немесе қалпына келтіру;</w:t>
            </w:r>
          </w:p>
          <w:p w:rsidR="00BA37B3" w:rsidRPr="00BA37B3" w:rsidRDefault="00BA37B3" w:rsidP="002D4A40">
            <w:pPr>
              <w:jc w:val="both"/>
              <w:rPr>
                <w:rFonts w:eastAsia="Calibri"/>
                <w:lang w:val="kk-KZ"/>
              </w:rPr>
            </w:pPr>
            <w:r w:rsidRPr="00BA37B3">
              <w:rPr>
                <w:rFonts w:eastAsia="Calibri"/>
                <w:lang w:val="kk-KZ"/>
              </w:rPr>
              <w:t>- бұйымды баптау және реттеу; осы бұйымға арналған ерекше жұмыстар және т.б.;</w:t>
            </w:r>
          </w:p>
          <w:p w:rsidR="00BA37B3" w:rsidRPr="00BA37B3" w:rsidRDefault="00BA37B3" w:rsidP="002D4A40">
            <w:pPr>
              <w:jc w:val="both"/>
              <w:rPr>
                <w:rFonts w:eastAsia="Calibri"/>
                <w:lang w:val="kk-KZ"/>
              </w:rPr>
            </w:pPr>
            <w:r w:rsidRPr="00BA37B3">
              <w:rPr>
                <w:rFonts w:eastAsia="Calibri"/>
                <w:lang w:val="kk-KZ"/>
              </w:rPr>
              <w:t>- негізгі механизмдер мен тораптарды тазалау, майлау және қажет болған жағдайда іріктеу;</w:t>
            </w:r>
          </w:p>
          <w:p w:rsidR="00BA37B3" w:rsidRDefault="00BA37B3" w:rsidP="002D4A40">
            <w:pPr>
              <w:jc w:val="both"/>
              <w:rPr>
                <w:rFonts w:eastAsia="Calibri"/>
                <w:lang w:val="kk-KZ"/>
              </w:rPr>
            </w:pPr>
            <w:r w:rsidRPr="00BA37B3">
              <w:rPr>
                <w:rFonts w:eastAsia="Calibri"/>
                <w:lang w:val="kk-KZ"/>
              </w:rPr>
              <w:t xml:space="preserve">- бұйымның құрамдас бөліктерінің сыртқы және ішкі беттерінен (ішінара блоктық-тораптық </w:t>
            </w:r>
            <w:r w:rsidRPr="00BA37B3">
              <w:rPr>
                <w:rFonts w:eastAsia="Calibri"/>
                <w:lang w:val="kk-KZ"/>
              </w:rPr>
              <w:lastRenderedPageBreak/>
              <w:t>бөлшектеумен) тозаңды, балшықты, тотығу және тотығу іздерін алып тастау;</w:t>
            </w:r>
          </w:p>
          <w:p w:rsidR="00BA37B3" w:rsidRPr="00BA37B3" w:rsidRDefault="00BA37B3" w:rsidP="002D4A40">
            <w:pPr>
              <w:jc w:val="both"/>
              <w:rPr>
                <w:rFonts w:eastAsia="Calibri"/>
                <w:lang w:val="kk-KZ"/>
              </w:rPr>
            </w:pPr>
            <w:r w:rsidRPr="00BA37B3">
              <w:rPr>
                <w:rFonts w:eastAsia="Calibri"/>
                <w:lang w:val="kk-KZ"/>
              </w:rPr>
              <w:t>- пайдалану құжаттамасында көрсетілген бұйымдардың нақты түрі үшін ерекше өзге де операциялар - бұйымдарды баптау және реттеу, осы бұйым үшін ерекше жұмыстар және т.б.;</w:t>
            </w:r>
          </w:p>
          <w:p w:rsidR="00BA37B3" w:rsidRPr="00BA37B3" w:rsidRDefault="00BA37B3" w:rsidP="002D4A40">
            <w:pPr>
              <w:jc w:val="both"/>
              <w:rPr>
                <w:rFonts w:eastAsia="Calibri"/>
                <w:lang w:val="kk-KZ"/>
              </w:rPr>
            </w:pPr>
            <w:r w:rsidRPr="00BA37B3">
              <w:rPr>
                <w:rFonts w:eastAsia="Calibri"/>
                <w:lang w:val="kk-KZ"/>
              </w:rPr>
              <w:t>- негізгі механизмдер мен тораптарды тазалау, майлау және қажет болған жағдайда іріктеу;</w:t>
            </w:r>
          </w:p>
          <w:p w:rsidR="00BA37B3" w:rsidRPr="00BA37B3" w:rsidRDefault="00BA37B3" w:rsidP="002D4A40">
            <w:pPr>
              <w:jc w:val="both"/>
              <w:rPr>
                <w:rFonts w:eastAsia="Calibri"/>
                <w:lang w:val="kk-KZ"/>
              </w:rPr>
            </w:pPr>
            <w:r w:rsidRPr="00BA37B3">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BA37B3" w:rsidRDefault="00BA37B3" w:rsidP="002D4A40">
            <w:pPr>
              <w:jc w:val="both"/>
              <w:rPr>
                <w:rFonts w:eastAsia="Calibri"/>
                <w:lang w:val="kk-KZ"/>
              </w:rPr>
            </w:pPr>
            <w:r w:rsidRPr="00BA37B3">
              <w:rPr>
                <w:rFonts w:eastAsia="Calibri"/>
                <w:lang w:val="kk-KZ"/>
              </w:rPr>
              <w:t>- пайдалану құжаттамасында көрсетілген бұйымдардың нақты түрі үшін ерекше, осы бұйым үшін ерекше жұмыстар, бұйымдарды баптау және реттеу операциялары</w:t>
            </w:r>
          </w:p>
          <w:p w:rsidR="00BA37B3" w:rsidRPr="00BA37B3" w:rsidRDefault="00BA37B3" w:rsidP="002D4A40">
            <w:pPr>
              <w:jc w:val="both"/>
              <w:rPr>
                <w:rFonts w:eastAsia="Calibri"/>
                <w:lang w:val="kk-KZ"/>
              </w:rPr>
            </w:pPr>
            <w:r w:rsidRPr="00BA37B3">
              <w:rPr>
                <w:rFonts w:eastAsia="Calibri"/>
                <w:lang w:val="kk-KZ"/>
              </w:rPr>
              <w:t>Медициналық техникаға кепілдікті сервистік қызмет көрсету 37 ай.</w:t>
            </w:r>
          </w:p>
          <w:p w:rsidR="00BA37B3" w:rsidRPr="00BA37B3" w:rsidRDefault="00BA37B3" w:rsidP="002D4A40">
            <w:pPr>
              <w:jc w:val="both"/>
              <w:rPr>
                <w:rFonts w:eastAsia="Calibri"/>
                <w:lang w:val="kk-KZ"/>
              </w:rPr>
            </w:pPr>
            <w:r w:rsidRPr="00BA37B3">
              <w:rPr>
                <w:rFonts w:eastAsia="Calibri"/>
                <w:lang w:val="kk-KZ"/>
              </w:rPr>
              <w:t>Жоспарлы техникалық қызмет көрсету тоқсанына 1 рет жүргізіледі.</w:t>
            </w:r>
          </w:p>
          <w:p w:rsidR="002D4A40" w:rsidRDefault="002D4A40" w:rsidP="002D4A40">
            <w:pPr>
              <w:jc w:val="both"/>
              <w:rPr>
                <w:rFonts w:eastAsia="Calibri"/>
                <w:lang w:val="kk-KZ"/>
              </w:rPr>
            </w:pPr>
          </w:p>
          <w:p w:rsidR="00BA37B3" w:rsidRPr="002D4A40" w:rsidRDefault="00BA37B3" w:rsidP="002D4A40">
            <w:pPr>
              <w:jc w:val="both"/>
              <w:rPr>
                <w:rFonts w:eastAsia="Calibri"/>
                <w:b/>
                <w:lang w:val="kk-KZ"/>
              </w:rPr>
            </w:pPr>
            <w:r w:rsidRPr="002D4A40">
              <w:rPr>
                <w:rFonts w:eastAsia="Calibri"/>
                <w:b/>
                <w:lang w:val="kk-KZ"/>
              </w:rPr>
              <w:t>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KV ДСМ-273/2020 бұйрығының 4-тармағының талаптарына сәйкес келуі тиіс.</w:t>
            </w:r>
          </w:p>
          <w:p w:rsidR="00BA37B3" w:rsidRPr="00BA37B3" w:rsidRDefault="00BA37B3" w:rsidP="002D4A40">
            <w:pPr>
              <w:jc w:val="both"/>
              <w:rPr>
                <w:rFonts w:eastAsia="Calibri"/>
                <w:lang w:val="kk-KZ"/>
              </w:rPr>
            </w:pPr>
          </w:p>
          <w:p w:rsidR="00BA37B3" w:rsidRPr="00BA37B3" w:rsidRDefault="00BA37B3" w:rsidP="002D4A40">
            <w:pPr>
              <w:jc w:val="both"/>
              <w:rPr>
                <w:rFonts w:eastAsia="Calibri"/>
                <w:b/>
                <w:lang w:val="kk-KZ"/>
              </w:rPr>
            </w:pPr>
            <w:r w:rsidRPr="00BA37B3">
              <w:rPr>
                <w:rFonts w:eastAsia="Calibri"/>
                <w:b/>
                <w:lang w:val="kk-KZ"/>
              </w:rPr>
              <w:t>Ілеспе қызметтер</w:t>
            </w:r>
          </w:p>
          <w:p w:rsidR="00BA37B3" w:rsidRPr="00BA37B3" w:rsidRDefault="00BA37B3" w:rsidP="002D4A40">
            <w:pPr>
              <w:jc w:val="both"/>
              <w:rPr>
                <w:rFonts w:eastAsia="Calibri"/>
                <w:b/>
                <w:lang w:val="kk-KZ"/>
              </w:rPr>
            </w:pPr>
          </w:p>
          <w:p w:rsidR="00BA37B3" w:rsidRPr="00BA37B3" w:rsidRDefault="00BA37B3" w:rsidP="002D4A40">
            <w:pPr>
              <w:jc w:val="both"/>
              <w:rPr>
                <w:rFonts w:eastAsia="Calibri"/>
                <w:lang w:val="kk-KZ"/>
              </w:rPr>
            </w:pPr>
            <w:r w:rsidRPr="002D4A40">
              <w:rPr>
                <w:rFonts w:eastAsia="Calibri"/>
                <w:lang w:val="kk-KZ"/>
              </w:rPr>
              <w:t>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оқытуды және басқа да міндеттерін қамтитын кез келген басқа да қосалқы қызметтер</w:t>
            </w:r>
          </w:p>
        </w:tc>
      </w:tr>
      <w:tr w:rsidR="00394511" w:rsidRPr="00234AB6" w:rsidTr="006F44A8">
        <w:tc>
          <w:tcPr>
            <w:tcW w:w="568" w:type="dxa"/>
            <w:tcBorders>
              <w:top w:val="single" w:sz="4" w:space="0" w:color="auto"/>
              <w:left w:val="single" w:sz="4" w:space="0" w:color="auto"/>
              <w:bottom w:val="single" w:sz="4" w:space="0" w:color="auto"/>
              <w:right w:val="single" w:sz="4" w:space="0" w:color="auto"/>
            </w:tcBorders>
            <w:vAlign w:val="center"/>
          </w:tcPr>
          <w:p w:rsidR="00394511" w:rsidRPr="00EF69A4" w:rsidRDefault="00394511" w:rsidP="00EF69A4">
            <w:pPr>
              <w:jc w:val="center"/>
              <w:rPr>
                <w:color w:val="000000"/>
                <w:lang w:val="kk-KZ"/>
              </w:rPr>
            </w:pPr>
            <w:r>
              <w:rPr>
                <w:color w:val="000000"/>
                <w:lang w:val="kk-KZ"/>
              </w:rPr>
              <w:lastRenderedPageBreak/>
              <w:t>6</w:t>
            </w:r>
          </w:p>
        </w:tc>
        <w:tc>
          <w:tcPr>
            <w:tcW w:w="2551" w:type="dxa"/>
            <w:tcBorders>
              <w:top w:val="single" w:sz="4" w:space="0" w:color="auto"/>
              <w:left w:val="single" w:sz="4" w:space="0" w:color="auto"/>
              <w:bottom w:val="single" w:sz="4" w:space="0" w:color="auto"/>
              <w:right w:val="single" w:sz="4" w:space="0" w:color="auto"/>
            </w:tcBorders>
            <w:vAlign w:val="center"/>
          </w:tcPr>
          <w:p w:rsidR="00394511" w:rsidRPr="00394511" w:rsidRDefault="00394511" w:rsidP="00394511">
            <w:pPr>
              <w:shd w:val="clear" w:color="auto" w:fill="FFFFFF"/>
              <w:spacing w:line="288" w:lineRule="atLeast"/>
              <w:jc w:val="center"/>
              <w:rPr>
                <w:b/>
                <w:color w:val="000000"/>
                <w:bdr w:val="none" w:sz="0" w:space="0" w:color="auto" w:frame="1"/>
                <w:lang w:val="kk-KZ"/>
              </w:rPr>
            </w:pPr>
            <w:r w:rsidRPr="00394511">
              <w:rPr>
                <w:b/>
                <w:color w:val="000000"/>
                <w:bdr w:val="none" w:sz="0" w:space="0" w:color="auto" w:frame="1"/>
                <w:lang w:val="kk-KZ"/>
              </w:rPr>
              <w:t>ЛОТ № 6</w:t>
            </w:r>
          </w:p>
          <w:p w:rsidR="00394511" w:rsidRPr="00EF69A4" w:rsidRDefault="00394511" w:rsidP="00394511">
            <w:pPr>
              <w:shd w:val="clear" w:color="auto" w:fill="FFFFFF"/>
              <w:spacing w:line="288" w:lineRule="atLeast"/>
              <w:jc w:val="center"/>
              <w:rPr>
                <w:b/>
                <w:color w:val="000000"/>
                <w:bdr w:val="none" w:sz="0" w:space="0" w:color="auto" w:frame="1"/>
                <w:lang w:val="kk-KZ"/>
              </w:rPr>
            </w:pPr>
            <w:r w:rsidRPr="00394511">
              <w:rPr>
                <w:color w:val="000000"/>
                <w:bdr w:val="none" w:sz="0" w:space="0" w:color="auto" w:frame="1"/>
                <w:lang w:val="kk-KZ"/>
              </w:rPr>
              <w:t>Сериялы тізе буынын пассивті жұмылдыруға арналған аппараттар ARTRAMOT</w:t>
            </w:r>
          </w:p>
        </w:tc>
        <w:tc>
          <w:tcPr>
            <w:tcW w:w="992" w:type="dxa"/>
            <w:tcBorders>
              <w:top w:val="single" w:sz="4" w:space="0" w:color="auto"/>
              <w:left w:val="single" w:sz="4" w:space="0" w:color="auto"/>
              <w:bottom w:val="single" w:sz="4" w:space="0" w:color="auto"/>
              <w:right w:val="single" w:sz="4" w:space="0" w:color="auto"/>
            </w:tcBorders>
            <w:vAlign w:val="center"/>
          </w:tcPr>
          <w:p w:rsidR="00394511" w:rsidRDefault="00394511" w:rsidP="004B13F1">
            <w:pPr>
              <w:jc w:val="center"/>
              <w:rPr>
                <w:color w:val="000000"/>
                <w:lang w:val="kk-KZ"/>
              </w:rPr>
            </w:pPr>
            <w:r>
              <w:rPr>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94511" w:rsidRDefault="00394511" w:rsidP="004B13F1">
            <w:pPr>
              <w:jc w:val="center"/>
              <w:rPr>
                <w:color w:val="000000"/>
                <w:lang w:val="kk-KZ"/>
              </w:rPr>
            </w:pPr>
            <w:r>
              <w:rPr>
                <w:color w:val="000000"/>
                <w:lang w:val="kk-KZ"/>
              </w:rPr>
              <w:t>1</w:t>
            </w:r>
          </w:p>
        </w:tc>
        <w:tc>
          <w:tcPr>
            <w:tcW w:w="11056" w:type="dxa"/>
            <w:tcBorders>
              <w:top w:val="single" w:sz="4" w:space="0" w:color="auto"/>
              <w:left w:val="single" w:sz="4" w:space="0" w:color="auto"/>
              <w:bottom w:val="single" w:sz="4" w:space="0" w:color="auto"/>
              <w:right w:val="single" w:sz="4" w:space="0" w:color="auto"/>
            </w:tcBorders>
            <w:vAlign w:val="center"/>
          </w:tcPr>
          <w:p w:rsidR="00E93067" w:rsidRPr="00E93067" w:rsidRDefault="00E93067" w:rsidP="00E93067">
            <w:pPr>
              <w:rPr>
                <w:rFonts w:eastAsia="Calibri"/>
                <w:lang w:val="kk-KZ"/>
              </w:rPr>
            </w:pPr>
            <w:r w:rsidRPr="00E93067">
              <w:rPr>
                <w:rFonts w:eastAsia="Calibri"/>
                <w:lang w:val="kk-KZ"/>
              </w:rPr>
              <w:t>Нығайтқыш жаттығулардың көмегімен төрт бас және тізе бүгкіштерін қоса алғанда, бұлшық еттерді ынталандыруға мүмкіндік беретін аяқтарды оңалту және әзірлеу үшін арналған.</w:t>
            </w:r>
          </w:p>
          <w:p w:rsidR="00E93067" w:rsidRPr="00E93067" w:rsidRDefault="00E93067" w:rsidP="00E93067">
            <w:pPr>
              <w:rPr>
                <w:rFonts w:eastAsia="Calibri"/>
                <w:lang w:val="kk-KZ"/>
              </w:rPr>
            </w:pPr>
            <w:r w:rsidRPr="00E93067">
              <w:rPr>
                <w:rFonts w:eastAsia="Calibri"/>
                <w:lang w:val="kk-KZ"/>
              </w:rPr>
              <w:t>Икемді кедергілердің көмегімен қол жеткізілетін және икемді кедергілердің серпімділігімен ұлғайатын ерекше кедергінің арқасында бірқалыпты қозғалыстарға қол жеткізуге мүмкіндік береді.</w:t>
            </w:r>
          </w:p>
          <w:p w:rsidR="00E93067" w:rsidRPr="00E93067" w:rsidRDefault="00E93067" w:rsidP="00E93067">
            <w:pPr>
              <w:rPr>
                <w:rFonts w:eastAsia="Calibri"/>
                <w:lang w:val="kk-KZ"/>
              </w:rPr>
            </w:pPr>
            <w:r w:rsidRPr="00E93067">
              <w:rPr>
                <w:rFonts w:eastAsia="Calibri"/>
                <w:lang w:val="kk-KZ"/>
              </w:rPr>
              <w:t>Икемді кедергілердің санын реттеумен оңай қол жеткізілуі мүмкін жұмыс жүктемелері тұрғысынан өте жақсы модульділік.</w:t>
            </w:r>
          </w:p>
          <w:p w:rsidR="00E93067" w:rsidRPr="00E93067" w:rsidRDefault="00E93067" w:rsidP="00E93067">
            <w:pPr>
              <w:rPr>
                <w:rFonts w:eastAsia="Calibri"/>
                <w:lang w:val="kk-KZ"/>
              </w:rPr>
            </w:pPr>
            <w:r w:rsidRPr="00E93067">
              <w:rPr>
                <w:rFonts w:eastAsia="Calibri"/>
                <w:lang w:val="kk-KZ"/>
              </w:rPr>
              <w:t>Жаттығуларды жоғары жылдамдықта орындау мүмкіндігі.</w:t>
            </w:r>
          </w:p>
          <w:p w:rsidR="00E93067" w:rsidRPr="00E93067" w:rsidRDefault="00E93067" w:rsidP="00E93067">
            <w:pPr>
              <w:rPr>
                <w:rFonts w:eastAsia="Calibri"/>
                <w:lang w:val="kk-KZ"/>
              </w:rPr>
            </w:pPr>
            <w:r w:rsidRPr="00E93067">
              <w:rPr>
                <w:rFonts w:eastAsia="Calibri"/>
                <w:lang w:val="kk-KZ"/>
              </w:rPr>
              <w:t>Тренажерді қолдану айғақтары</w:t>
            </w:r>
          </w:p>
          <w:p w:rsidR="00E93067" w:rsidRPr="00E93067" w:rsidRDefault="00E93067" w:rsidP="00E93067">
            <w:pPr>
              <w:rPr>
                <w:rFonts w:eastAsia="Calibri"/>
                <w:lang w:val="kk-KZ"/>
              </w:rPr>
            </w:pPr>
            <w:r w:rsidRPr="00E93067">
              <w:rPr>
                <w:rFonts w:eastAsia="Calibri"/>
                <w:lang w:val="kk-KZ"/>
              </w:rPr>
              <w:t>Тренажер ашық кинетикалық тізбектегі тізе буынын кешенді оңалтуға арналған.</w:t>
            </w:r>
          </w:p>
          <w:p w:rsidR="00E93067" w:rsidRPr="00E93067" w:rsidRDefault="00E93067" w:rsidP="00E93067">
            <w:pPr>
              <w:rPr>
                <w:rFonts w:eastAsia="Calibri"/>
                <w:lang w:val="kk-KZ"/>
              </w:rPr>
            </w:pPr>
            <w:r w:rsidRPr="00E93067">
              <w:rPr>
                <w:rFonts w:eastAsia="Calibri"/>
                <w:lang w:val="kk-KZ"/>
              </w:rPr>
              <w:t>Тренажердің инновациялық конструкциясы төменгі аяқ бұлшық еттеріне ашық кинетикалық тізбекте басқарылатын серпінді күшті қолдану арқылы жаттығулар жасауға мүмкіндік береді.</w:t>
            </w:r>
          </w:p>
          <w:p w:rsidR="00394511" w:rsidRDefault="00E93067" w:rsidP="00E93067">
            <w:pPr>
              <w:rPr>
                <w:rFonts w:eastAsia="Calibri"/>
                <w:lang w:val="kk-KZ"/>
              </w:rPr>
            </w:pPr>
            <w:r w:rsidRPr="00E93067">
              <w:rPr>
                <w:rFonts w:eastAsia="Calibri"/>
                <w:lang w:val="kk-KZ"/>
              </w:rPr>
              <w:t>Техникалық сипаттамалары:</w:t>
            </w:r>
          </w:p>
          <w:p w:rsidR="00E93067" w:rsidRPr="00E93067" w:rsidRDefault="00E93067" w:rsidP="00E93067">
            <w:pPr>
              <w:rPr>
                <w:rFonts w:eastAsia="Calibri"/>
                <w:lang w:val="kk-KZ"/>
              </w:rPr>
            </w:pPr>
            <w:r w:rsidRPr="00E93067">
              <w:rPr>
                <w:rFonts w:eastAsia="Calibri"/>
                <w:lang w:val="kk-KZ"/>
              </w:rPr>
              <w:t xml:space="preserve">Ұзындығы, мм-ден аспайтын 2136. </w:t>
            </w:r>
          </w:p>
          <w:p w:rsidR="00E93067" w:rsidRPr="00E93067" w:rsidRDefault="00E93067" w:rsidP="00E93067">
            <w:pPr>
              <w:rPr>
                <w:rFonts w:eastAsia="Calibri"/>
                <w:lang w:val="kk-KZ"/>
              </w:rPr>
            </w:pPr>
            <w:r w:rsidRPr="00E93067">
              <w:rPr>
                <w:rFonts w:eastAsia="Calibri"/>
                <w:lang w:val="kk-KZ"/>
              </w:rPr>
              <w:lastRenderedPageBreak/>
              <w:t xml:space="preserve">Ені, мм-ден аспайтын 785. </w:t>
            </w:r>
          </w:p>
          <w:p w:rsidR="00E93067" w:rsidRPr="00E93067" w:rsidRDefault="00E93067" w:rsidP="00E93067">
            <w:pPr>
              <w:rPr>
                <w:rFonts w:eastAsia="Calibri"/>
                <w:lang w:val="kk-KZ"/>
              </w:rPr>
            </w:pPr>
            <w:r w:rsidRPr="00E93067">
              <w:rPr>
                <w:rFonts w:eastAsia="Calibri"/>
                <w:lang w:val="kk-KZ"/>
              </w:rPr>
              <w:t xml:space="preserve">Биіктігі, мм-ден аспайтын 1622. </w:t>
            </w:r>
          </w:p>
          <w:p w:rsidR="00E93067" w:rsidRPr="00E93067" w:rsidRDefault="00E93067" w:rsidP="00E93067">
            <w:pPr>
              <w:rPr>
                <w:rFonts w:eastAsia="Calibri"/>
                <w:lang w:val="kk-KZ"/>
              </w:rPr>
            </w:pPr>
            <w:r w:rsidRPr="00E93067">
              <w:rPr>
                <w:rFonts w:eastAsia="Calibri"/>
                <w:lang w:val="kk-KZ"/>
              </w:rPr>
              <w:t xml:space="preserve">Тренажер салмағы, кг-нан аспайтын 105,9. </w:t>
            </w:r>
          </w:p>
          <w:p w:rsidR="00E93067" w:rsidRPr="00E93067" w:rsidRDefault="00E93067" w:rsidP="00E93067">
            <w:pPr>
              <w:rPr>
                <w:rFonts w:eastAsia="Calibri"/>
                <w:lang w:val="kk-KZ"/>
              </w:rPr>
            </w:pPr>
            <w:r w:rsidRPr="00E93067">
              <w:rPr>
                <w:rFonts w:eastAsia="Calibri"/>
                <w:lang w:val="kk-KZ"/>
              </w:rPr>
              <w:t xml:space="preserve">Роликті тіректің білігіне ең жоғары статикалық жүктеме, кг 150 аспайды. </w:t>
            </w:r>
          </w:p>
          <w:p w:rsidR="00E93067" w:rsidRPr="00E93067" w:rsidRDefault="00E93067" w:rsidP="00E93067">
            <w:pPr>
              <w:rPr>
                <w:rFonts w:eastAsia="Calibri"/>
                <w:lang w:val="kk-KZ"/>
              </w:rPr>
            </w:pPr>
            <w:r w:rsidRPr="00E93067">
              <w:rPr>
                <w:rFonts w:eastAsia="Calibri"/>
                <w:lang w:val="kk-KZ"/>
              </w:rPr>
              <w:t>Жеткізу жиынтығы:</w:t>
            </w:r>
          </w:p>
          <w:p w:rsidR="00E93067" w:rsidRDefault="00E93067" w:rsidP="00E93067">
            <w:pPr>
              <w:rPr>
                <w:rFonts w:eastAsia="Calibri"/>
                <w:lang w:val="kk-KZ"/>
              </w:rPr>
            </w:pPr>
            <w:r w:rsidRPr="00E93067">
              <w:rPr>
                <w:rFonts w:eastAsia="Calibri"/>
                <w:lang w:val="kk-KZ"/>
              </w:rPr>
              <w:t>Эластикалық (артқы) кедергі L = 117 см - 2 дана Эластикалық (алдыңғы) кедергі L = 204 см - 2 дана Эластикалық (алдыңғы) кедергі L = 91 см - 2 дана Аяқ бекіткіші (әмбебап) - 1 дана Аяқтарды бекітуге арналған бандаж - 1 дана Бекітуге арналған карабиндер икемді кедергілер - 12 дана</w:t>
            </w:r>
          </w:p>
          <w:p w:rsidR="00E93067" w:rsidRDefault="00E93067" w:rsidP="00E93067">
            <w:pPr>
              <w:rPr>
                <w:rFonts w:eastAsia="Calibri"/>
                <w:lang w:val="kk-KZ"/>
              </w:rPr>
            </w:pPr>
          </w:p>
          <w:p w:rsidR="00E93067" w:rsidRPr="00E93067" w:rsidRDefault="00E93067" w:rsidP="00E93067">
            <w:pPr>
              <w:rPr>
                <w:rFonts w:eastAsia="Calibri"/>
                <w:b/>
                <w:lang w:val="kk-KZ"/>
              </w:rPr>
            </w:pPr>
            <w:r w:rsidRPr="00E93067">
              <w:rPr>
                <w:rFonts w:eastAsia="Calibri"/>
                <w:b/>
                <w:lang w:val="kk-KZ"/>
              </w:rPr>
              <w:t>ММБ және МТ</w:t>
            </w:r>
            <w:r w:rsidRPr="00E93067">
              <w:rPr>
                <w:rFonts w:eastAsia="Calibri"/>
                <w:lang w:val="kk-KZ"/>
              </w:rPr>
              <w:t xml:space="preserve"> (медициналық мақсаттағы бұйымдар мен медициналық техника) </w:t>
            </w:r>
            <w:r w:rsidRPr="00E93067">
              <w:rPr>
                <w:rFonts w:eastAsia="Calibri"/>
                <w:b/>
                <w:lang w:val="kk-KZ"/>
              </w:rPr>
              <w:t>тізілімінде тіркелуге жатады</w:t>
            </w:r>
          </w:p>
          <w:p w:rsidR="00E93067" w:rsidRPr="00E93067" w:rsidRDefault="00E93067" w:rsidP="00E93067">
            <w:pPr>
              <w:rPr>
                <w:rFonts w:eastAsia="Calibri"/>
                <w:b/>
                <w:lang w:val="kk-KZ"/>
              </w:rPr>
            </w:pPr>
          </w:p>
          <w:p w:rsidR="00E93067" w:rsidRDefault="00E93067" w:rsidP="00E93067">
            <w:pPr>
              <w:rPr>
                <w:rFonts w:eastAsia="Calibri"/>
                <w:b/>
                <w:lang w:val="kk-KZ"/>
              </w:rPr>
            </w:pPr>
            <w:r w:rsidRPr="00E93067">
              <w:rPr>
                <w:rFonts w:eastAsia="Calibri"/>
                <w:b/>
                <w:lang w:val="kk-KZ"/>
              </w:rPr>
              <w:t>Жеткізуші, оның Қазақстан Республикасындағы сервистік орталықтары не үшінші құзыретті тұлғаларды тарта отырып, ТМ кепілдік сервистік қызмет көрсету шарттары</w:t>
            </w:r>
          </w:p>
          <w:p w:rsidR="00E93067" w:rsidRDefault="00E93067" w:rsidP="00E93067">
            <w:pPr>
              <w:rPr>
                <w:rFonts w:eastAsia="Calibri"/>
                <w:lang w:val="kk-KZ"/>
              </w:rPr>
            </w:pPr>
          </w:p>
          <w:p w:rsidR="00E93067" w:rsidRPr="00E93067" w:rsidRDefault="00E93067" w:rsidP="00E93067">
            <w:pPr>
              <w:rPr>
                <w:rFonts w:eastAsia="Calibri"/>
                <w:lang w:val="kk-KZ"/>
              </w:rPr>
            </w:pPr>
            <w:r w:rsidRPr="00E93067">
              <w:rPr>
                <w:rFonts w:eastAsia="Calibri"/>
                <w:lang w:val="kk-KZ"/>
              </w:rPr>
              <w:t>БМ кепілдікті сервистік қызмет көрсету кемінде 37 ай TSO.</w:t>
            </w:r>
          </w:p>
          <w:p w:rsidR="00E93067" w:rsidRPr="00E93067" w:rsidRDefault="00E93067" w:rsidP="00E93067">
            <w:pPr>
              <w:rPr>
                <w:rFonts w:eastAsia="Calibri"/>
                <w:lang w:val="kk-KZ"/>
              </w:rPr>
            </w:pPr>
            <w:r w:rsidRPr="00E93067">
              <w:rPr>
                <w:rFonts w:eastAsia="Calibri"/>
                <w:lang w:val="kk-KZ"/>
              </w:rPr>
              <w:t>Жоспарлы техникалық қызмет көрсету тоқсанына кемінде 1 рет жүргізілуі тиіс.</w:t>
            </w:r>
          </w:p>
          <w:p w:rsidR="00E93067" w:rsidRPr="00E93067" w:rsidRDefault="00E93067" w:rsidP="00E93067">
            <w:pPr>
              <w:rPr>
                <w:rFonts w:eastAsia="Calibri"/>
                <w:lang w:val="kk-KZ"/>
              </w:rPr>
            </w:pPr>
            <w:r w:rsidRPr="00E93067">
              <w:rPr>
                <w:rFonts w:eastAsia="Calibri"/>
                <w:lang w:val="kk-KZ"/>
              </w:rPr>
              <w:t>Техникалық қызмет көрсету жөніндегі жұмыстар пайдалану құжаттамасының талаптарына сәйкес орындалады және мыналарды қамтуы тиіс:</w:t>
            </w:r>
          </w:p>
          <w:p w:rsidR="00E93067" w:rsidRPr="00E93067" w:rsidRDefault="00E93067" w:rsidP="00E93067">
            <w:pPr>
              <w:rPr>
                <w:rFonts w:eastAsia="Calibri"/>
                <w:lang w:val="kk-KZ"/>
              </w:rPr>
            </w:pPr>
            <w:r w:rsidRPr="00E93067">
              <w:rPr>
                <w:rFonts w:eastAsia="Calibri"/>
                <w:lang w:val="kk-KZ"/>
              </w:rPr>
              <w:t>- ресурстың пайдаланылған құрамдас бөліктерін ауыстыруды;</w:t>
            </w:r>
          </w:p>
          <w:p w:rsidR="00E93067" w:rsidRPr="00E93067" w:rsidRDefault="00E93067" w:rsidP="00E93067">
            <w:pPr>
              <w:rPr>
                <w:rFonts w:eastAsia="Calibri"/>
                <w:lang w:val="kk-KZ"/>
              </w:rPr>
            </w:pPr>
            <w:r w:rsidRPr="00E93067">
              <w:rPr>
                <w:rFonts w:eastAsia="Calibri"/>
                <w:lang w:val="kk-KZ"/>
              </w:rPr>
              <w:t>- МИ жекелеген бөліктерін ауыстыру немесе қалпына келтіру;</w:t>
            </w:r>
          </w:p>
          <w:p w:rsidR="00E93067" w:rsidRPr="00E93067" w:rsidRDefault="00E93067" w:rsidP="00E93067">
            <w:pPr>
              <w:rPr>
                <w:rFonts w:eastAsia="Calibri"/>
                <w:lang w:val="kk-KZ"/>
              </w:rPr>
            </w:pPr>
            <w:r w:rsidRPr="00E93067">
              <w:rPr>
                <w:rFonts w:eastAsia="Calibri"/>
                <w:lang w:val="kk-KZ"/>
              </w:rPr>
              <w:t>- бұйымды баптау және реттеу; осы бұйымға арналған ерекше жұмыстар және т.б.;</w:t>
            </w:r>
          </w:p>
          <w:p w:rsidR="00E93067" w:rsidRPr="00E93067" w:rsidRDefault="00E93067" w:rsidP="00E93067">
            <w:pPr>
              <w:rPr>
                <w:rFonts w:eastAsia="Calibri"/>
                <w:lang w:val="kk-KZ"/>
              </w:rPr>
            </w:pPr>
            <w:r w:rsidRPr="00E93067">
              <w:rPr>
                <w:rFonts w:eastAsia="Calibri"/>
                <w:lang w:val="kk-KZ"/>
              </w:rPr>
              <w:t>- негізгі механизмдер мен тораптарды тазалау, майлау және қажет болған жағдайда іріктеу;</w:t>
            </w:r>
          </w:p>
          <w:p w:rsidR="00E93067" w:rsidRPr="00E93067" w:rsidRDefault="00E93067" w:rsidP="00E93067">
            <w:pPr>
              <w:rPr>
                <w:rFonts w:eastAsia="Calibri"/>
                <w:lang w:val="kk-KZ"/>
              </w:rPr>
            </w:pPr>
            <w:r w:rsidRPr="00E93067">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E93067" w:rsidRDefault="00E93067" w:rsidP="00E93067">
            <w:pPr>
              <w:rPr>
                <w:rFonts w:eastAsia="Calibri"/>
                <w:lang w:val="kk-KZ"/>
              </w:rPr>
            </w:pPr>
            <w:r w:rsidRPr="00E93067">
              <w:rPr>
                <w:rFonts w:eastAsia="Calibri"/>
                <w:lang w:val="kk-KZ"/>
              </w:rPr>
              <w:t>- пайдалану құжаттамасында көрсетілген бұйымдардың нақты түрі үшін ерекше өзге де операциялар - бұйымдарды баптау және реттеу, осы бұйым үшін ерекше жұмыстар және т.б.;</w:t>
            </w:r>
          </w:p>
          <w:p w:rsidR="00E93067" w:rsidRPr="00E93067" w:rsidRDefault="00E93067" w:rsidP="00E93067">
            <w:pPr>
              <w:rPr>
                <w:rFonts w:eastAsia="Calibri"/>
                <w:lang w:val="kk-KZ"/>
              </w:rPr>
            </w:pPr>
            <w:r w:rsidRPr="00E93067">
              <w:rPr>
                <w:rFonts w:eastAsia="Calibri"/>
                <w:lang w:val="kk-KZ"/>
              </w:rPr>
              <w:t>- негізгі механизмдер мен тораптарды тазалау, майлау және қажет болған жағдайда іріктеу;</w:t>
            </w:r>
          </w:p>
          <w:p w:rsidR="00E93067" w:rsidRPr="00E93067" w:rsidRDefault="00E93067" w:rsidP="00E93067">
            <w:pPr>
              <w:rPr>
                <w:rFonts w:eastAsia="Calibri"/>
                <w:lang w:val="kk-KZ"/>
              </w:rPr>
            </w:pPr>
            <w:r w:rsidRPr="00E93067">
              <w:rPr>
                <w:rFonts w:eastAsia="Calibri"/>
                <w:lang w:val="kk-KZ"/>
              </w:rPr>
              <w:t>- бұйымның құрамдас бөліктерінің сыртқы және ішкі беттерінен (ішінара блоктық-тораптық бөлшектеумен) тозаңды, балшықты, тотығу және тотығу іздерін алып тастау;</w:t>
            </w:r>
          </w:p>
          <w:p w:rsidR="00E93067" w:rsidRDefault="00E93067" w:rsidP="00E93067">
            <w:pPr>
              <w:rPr>
                <w:rFonts w:eastAsia="Calibri"/>
                <w:lang w:val="kk-KZ"/>
              </w:rPr>
            </w:pPr>
            <w:r w:rsidRPr="00E93067">
              <w:rPr>
                <w:rFonts w:eastAsia="Calibri"/>
                <w:lang w:val="kk-KZ"/>
              </w:rPr>
              <w:t>- пайдалану құжаттамасында көрсетілген бұйымдардың нақты түрі үшін ерекше, осы бұйым үшін ерекше жұмыстар, бұйымдарды баптау және реттеу операциялары</w:t>
            </w:r>
          </w:p>
          <w:p w:rsidR="00E93067" w:rsidRDefault="00E93067" w:rsidP="00E93067">
            <w:pPr>
              <w:rPr>
                <w:rFonts w:eastAsia="Calibri"/>
                <w:lang w:val="kk-KZ"/>
              </w:rPr>
            </w:pPr>
          </w:p>
          <w:p w:rsidR="00383969" w:rsidRPr="00383969" w:rsidRDefault="00383969" w:rsidP="00383969">
            <w:pPr>
              <w:rPr>
                <w:rFonts w:eastAsia="Calibri"/>
                <w:b/>
                <w:lang w:val="kk-KZ"/>
              </w:rPr>
            </w:pPr>
            <w:r w:rsidRPr="00383969">
              <w:rPr>
                <w:rFonts w:eastAsia="Calibri"/>
                <w:b/>
                <w:lang w:val="kk-KZ"/>
              </w:rPr>
              <w:t>Медициналық техникаға кепілдікті сервистік қызмет көрсету 37 ай.</w:t>
            </w:r>
          </w:p>
          <w:p w:rsidR="00383969" w:rsidRPr="00383969" w:rsidRDefault="00383969" w:rsidP="00383969">
            <w:pPr>
              <w:rPr>
                <w:rFonts w:eastAsia="Calibri"/>
                <w:b/>
                <w:lang w:val="kk-KZ"/>
              </w:rPr>
            </w:pPr>
            <w:r w:rsidRPr="00383969">
              <w:rPr>
                <w:rFonts w:eastAsia="Calibri"/>
                <w:b/>
                <w:lang w:val="kk-KZ"/>
              </w:rPr>
              <w:t>Жоспарлы техникалық қызмет көрсету тоқсанына 1 рет жүргізіледі.</w:t>
            </w:r>
          </w:p>
          <w:p w:rsidR="00383969" w:rsidRPr="00383969" w:rsidRDefault="00383969" w:rsidP="00383969">
            <w:pPr>
              <w:rPr>
                <w:rFonts w:eastAsia="Calibri"/>
                <w:b/>
                <w:lang w:val="kk-KZ"/>
              </w:rPr>
            </w:pPr>
            <w:r w:rsidRPr="00383969">
              <w:rPr>
                <w:rFonts w:eastAsia="Calibri"/>
                <w:b/>
                <w:lang w:val="kk-KZ"/>
              </w:rPr>
              <w:lastRenderedPageBreak/>
              <w:t xml:space="preserve">Кепілді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 Қазақстан Республикасы Денсаулық сақтау министрінің 2020 жылғы 15 желтоқсандағы № </w:t>
            </w:r>
            <w:r>
              <w:rPr>
                <w:rFonts w:eastAsia="Calibri"/>
                <w:b/>
                <w:lang w:val="kk-KZ"/>
              </w:rPr>
              <w:t xml:space="preserve">ҚР </w:t>
            </w:r>
            <w:r w:rsidRPr="00383969">
              <w:rPr>
                <w:rFonts w:eastAsia="Calibri"/>
                <w:b/>
                <w:lang w:val="kk-KZ"/>
              </w:rPr>
              <w:t>ДСМ-273/2020 бұйрығының 4-тармағының талаптарына сәйкес келуі тиіс.</w:t>
            </w:r>
          </w:p>
          <w:p w:rsidR="00383969" w:rsidRPr="00383969" w:rsidRDefault="00383969" w:rsidP="00383969">
            <w:pPr>
              <w:rPr>
                <w:rFonts w:eastAsia="Calibri"/>
                <w:b/>
                <w:lang w:val="kk-KZ"/>
              </w:rPr>
            </w:pPr>
          </w:p>
          <w:p w:rsidR="00383969" w:rsidRPr="00383969" w:rsidRDefault="00383969" w:rsidP="00383969">
            <w:pPr>
              <w:rPr>
                <w:rFonts w:eastAsia="Calibri"/>
                <w:b/>
                <w:lang w:val="kk-KZ"/>
              </w:rPr>
            </w:pPr>
            <w:r w:rsidRPr="00383969">
              <w:rPr>
                <w:rFonts w:eastAsia="Calibri"/>
                <w:b/>
                <w:lang w:val="kk-KZ"/>
              </w:rPr>
              <w:t>Ілеспе қызметтер</w:t>
            </w:r>
          </w:p>
          <w:p w:rsidR="00383969" w:rsidRPr="00383969" w:rsidRDefault="00383969" w:rsidP="00383969">
            <w:pPr>
              <w:rPr>
                <w:rFonts w:eastAsia="Calibri"/>
                <w:lang w:val="kk-KZ"/>
              </w:rPr>
            </w:pPr>
          </w:p>
          <w:p w:rsidR="00E93067" w:rsidRPr="00E93067" w:rsidRDefault="00383969" w:rsidP="00383969">
            <w:pPr>
              <w:rPr>
                <w:rFonts w:eastAsia="Calibri"/>
                <w:lang w:val="kk-KZ"/>
              </w:rPr>
            </w:pPr>
            <w:r w:rsidRPr="00383969">
              <w:rPr>
                <w:rFonts w:eastAsia="Calibri"/>
                <w:lang w:val="kk-KZ"/>
              </w:rPr>
              <w:t>тауарларды жеткізуді қамтамасыз ететін, тасымалдау және сақтандыру сияқты қызметтер және Өнім берушінің Шартты орындауға бағытталған, монтаждауды, іске қосуды, техникалық жәрдем көрсетуді, оқытуды және басқа да міндеттерін қамтитын кез келген басқа да қосалқы қызметтер</w:t>
            </w:r>
          </w:p>
        </w:tc>
      </w:tr>
    </w:tbl>
    <w:p w:rsidR="00EF69A4" w:rsidRPr="00EF69A4" w:rsidRDefault="00EF69A4" w:rsidP="00EF69A4">
      <w:pPr>
        <w:rPr>
          <w:lang w:val="kk-KZ"/>
        </w:rPr>
      </w:pPr>
    </w:p>
    <w:p w:rsidR="00EF69A4" w:rsidRPr="00EF69A4" w:rsidRDefault="00EF69A4" w:rsidP="00EF69A4">
      <w:pPr>
        <w:rPr>
          <w:lang w:val="kk-KZ"/>
        </w:rPr>
      </w:pPr>
    </w:p>
    <w:p w:rsidR="00EF69A4" w:rsidRPr="00EF69A4" w:rsidRDefault="00EF69A4" w:rsidP="00EF69A4">
      <w:pPr>
        <w:spacing w:line="288" w:lineRule="atLeast"/>
        <w:rPr>
          <w:lang w:val="kk-KZ"/>
        </w:rPr>
        <w:sectPr w:rsidR="00EF69A4" w:rsidRPr="00EF69A4" w:rsidSect="00EF69A4">
          <w:type w:val="continuous"/>
          <w:pgSz w:w="16838" w:h="11906" w:orient="landscape"/>
          <w:pgMar w:top="720" w:right="720" w:bottom="720" w:left="720" w:header="709" w:footer="709" w:gutter="0"/>
          <w:cols w:space="708"/>
          <w:docGrid w:linePitch="360"/>
        </w:sectPr>
      </w:pPr>
    </w:p>
    <w:p w:rsidR="00EF69A4" w:rsidRPr="00EF69A4" w:rsidRDefault="00EF69A4" w:rsidP="00EF69A4">
      <w:pPr>
        <w:ind w:firstLine="708"/>
        <w:rPr>
          <w:lang w:val="kk-KZ"/>
        </w:rPr>
      </w:pPr>
    </w:p>
    <w:p w:rsidR="00EF69A4" w:rsidRPr="00EF69A4" w:rsidRDefault="00EF69A4" w:rsidP="00EF69A4">
      <w:pPr>
        <w:shd w:val="clear" w:color="auto" w:fill="FFFFFF"/>
        <w:jc w:val="right"/>
        <w:textAlignment w:val="baseline"/>
        <w:rPr>
          <w:color w:val="000000"/>
          <w:lang w:val="kk-KZ"/>
        </w:rPr>
      </w:pPr>
      <w:r w:rsidRPr="00EF69A4">
        <w:rPr>
          <w:color w:val="000000"/>
          <w:lang w:val="kk-KZ"/>
        </w:rPr>
        <w:t>Қазақстан Республикасы</w:t>
      </w:r>
    </w:p>
    <w:p w:rsidR="00EF69A4" w:rsidRPr="00EF69A4" w:rsidRDefault="00EF69A4" w:rsidP="00EF69A4">
      <w:pPr>
        <w:shd w:val="clear" w:color="auto" w:fill="FFFFFF"/>
        <w:jc w:val="right"/>
        <w:textAlignment w:val="baseline"/>
        <w:rPr>
          <w:color w:val="000000"/>
          <w:lang w:val="kk-KZ"/>
        </w:rPr>
      </w:pPr>
      <w:r w:rsidRPr="00EF69A4">
        <w:rPr>
          <w:color w:val="000000"/>
          <w:lang w:val="kk-KZ"/>
        </w:rPr>
        <w:t>Денсаулық сақтау министрінің</w:t>
      </w:r>
    </w:p>
    <w:p w:rsidR="00EF69A4" w:rsidRPr="00EF69A4" w:rsidRDefault="00EF69A4" w:rsidP="00EF69A4">
      <w:pPr>
        <w:shd w:val="clear" w:color="auto" w:fill="FFFFFF"/>
        <w:jc w:val="right"/>
        <w:textAlignment w:val="baseline"/>
        <w:rPr>
          <w:color w:val="000000"/>
          <w:lang w:val="kk-KZ"/>
        </w:rPr>
      </w:pPr>
      <w:r w:rsidRPr="00EF69A4">
        <w:rPr>
          <w:color w:val="000000"/>
          <w:lang w:val="kk-KZ"/>
        </w:rPr>
        <w:t>2021 жылғы 12 қарашадағы</w:t>
      </w:r>
    </w:p>
    <w:p w:rsidR="00EF69A4" w:rsidRPr="00EF69A4" w:rsidRDefault="00EF69A4" w:rsidP="00EF69A4">
      <w:pPr>
        <w:shd w:val="clear" w:color="auto" w:fill="FFFFFF"/>
        <w:jc w:val="right"/>
        <w:textAlignment w:val="baseline"/>
        <w:rPr>
          <w:color w:val="000000"/>
          <w:lang w:val="kk-KZ"/>
        </w:rPr>
      </w:pPr>
      <w:r w:rsidRPr="00EF69A4">
        <w:rPr>
          <w:color w:val="000000"/>
          <w:lang w:val="kk-KZ"/>
        </w:rPr>
        <w:t>№ ҚР ДСМ–113 </w:t>
      </w:r>
      <w:hyperlink r:id="rId11" w:history="1">
        <w:r w:rsidRPr="00EF69A4">
          <w:rPr>
            <w:color w:val="000080"/>
            <w:u w:val="single"/>
            <w:lang w:val="kk-KZ"/>
          </w:rPr>
          <w:t>бұйрығына</w:t>
        </w:r>
      </w:hyperlink>
    </w:p>
    <w:p w:rsidR="00EF69A4" w:rsidRPr="00EF69A4" w:rsidRDefault="00EF69A4" w:rsidP="00EF69A4">
      <w:pPr>
        <w:shd w:val="clear" w:color="auto" w:fill="FFFFFF"/>
        <w:jc w:val="right"/>
        <w:textAlignment w:val="baseline"/>
        <w:rPr>
          <w:color w:val="000000"/>
          <w:lang w:val="kk-KZ"/>
        </w:rPr>
      </w:pPr>
      <w:r w:rsidRPr="00EF69A4">
        <w:rPr>
          <w:color w:val="000000"/>
          <w:lang w:val="kk-KZ"/>
        </w:rPr>
        <w:t>32-қосымша</w:t>
      </w:r>
    </w:p>
    <w:p w:rsidR="00EF69A4" w:rsidRPr="00EF69A4" w:rsidRDefault="00EF69A4" w:rsidP="00EF69A4">
      <w:pPr>
        <w:shd w:val="clear" w:color="auto" w:fill="FFFFFF"/>
        <w:jc w:val="right"/>
        <w:textAlignment w:val="baseline"/>
        <w:rPr>
          <w:color w:val="000000"/>
          <w:lang w:val="kk-KZ"/>
        </w:rPr>
      </w:pPr>
      <w:r w:rsidRPr="00EF69A4">
        <w:rPr>
          <w:color w:val="000000"/>
          <w:lang w:val="kk-KZ"/>
        </w:rPr>
        <w:t> </w:t>
      </w:r>
    </w:p>
    <w:p w:rsidR="00EF69A4" w:rsidRPr="00EF69A4" w:rsidRDefault="00EF69A4" w:rsidP="00EF69A4">
      <w:pPr>
        <w:shd w:val="clear" w:color="auto" w:fill="FFFFFF"/>
        <w:jc w:val="right"/>
        <w:textAlignment w:val="baseline"/>
        <w:rPr>
          <w:color w:val="000000"/>
          <w:lang w:val="kk-KZ"/>
        </w:rPr>
      </w:pPr>
      <w:r w:rsidRPr="00EF69A4">
        <w:rPr>
          <w:color w:val="000000"/>
          <w:lang w:val="kk-KZ"/>
        </w:rPr>
        <w:t>Нысан</w:t>
      </w:r>
    </w:p>
    <w:p w:rsidR="00EF69A4" w:rsidRPr="00EF69A4" w:rsidRDefault="00EF69A4" w:rsidP="00EF69A4">
      <w:pPr>
        <w:shd w:val="clear" w:color="auto" w:fill="FFFFFF"/>
        <w:jc w:val="center"/>
        <w:textAlignment w:val="baseline"/>
        <w:rPr>
          <w:color w:val="000000"/>
          <w:lang w:val="kk-KZ"/>
        </w:rPr>
      </w:pPr>
      <w:r w:rsidRPr="00EF69A4">
        <w:rPr>
          <w:b/>
          <w:bCs/>
          <w:color w:val="000000"/>
          <w:lang w:val="kk-KZ"/>
        </w:rPr>
        <w:t> </w:t>
      </w:r>
    </w:p>
    <w:p w:rsidR="00EF69A4" w:rsidRPr="00EF69A4" w:rsidRDefault="00EF69A4" w:rsidP="00EF69A4">
      <w:pPr>
        <w:shd w:val="clear" w:color="auto" w:fill="FFFFFF"/>
        <w:jc w:val="center"/>
        <w:textAlignment w:val="baseline"/>
        <w:rPr>
          <w:color w:val="000000"/>
          <w:lang w:val="kk-KZ"/>
        </w:rPr>
      </w:pPr>
      <w:r w:rsidRPr="00EF69A4">
        <w:rPr>
          <w:b/>
          <w:bCs/>
          <w:color w:val="000000"/>
          <w:lang w:val="kk-KZ"/>
        </w:rPr>
        <w:t> </w:t>
      </w:r>
    </w:p>
    <w:p w:rsidR="00EF69A4" w:rsidRPr="00EF69A4" w:rsidRDefault="00EF69A4" w:rsidP="00EF69A4">
      <w:pPr>
        <w:shd w:val="clear" w:color="auto" w:fill="FFFFFF"/>
        <w:jc w:val="center"/>
        <w:textAlignment w:val="baseline"/>
        <w:rPr>
          <w:color w:val="000000"/>
          <w:lang w:val="kk-KZ"/>
        </w:rPr>
      </w:pPr>
      <w:r w:rsidRPr="00EF69A4">
        <w:rPr>
          <w:b/>
          <w:bCs/>
          <w:color w:val="000000"/>
          <w:lang w:val="kk-KZ"/>
        </w:rPr>
        <w:t>Келісімшарттық өндірудің тапсырыс берушісімен (бірыңғай дистрибьютор мен келісімшарттық өндіруге тапсырыс беруші арасында) биоаналогиялық</w:t>
      </w:r>
    </w:p>
    <w:p w:rsidR="00EF69A4" w:rsidRPr="00EF69A4" w:rsidRDefault="00EF69A4" w:rsidP="00EF69A4">
      <w:pPr>
        <w:shd w:val="clear" w:color="auto" w:fill="FFFFFF"/>
        <w:jc w:val="center"/>
        <w:textAlignment w:val="baseline"/>
        <w:rPr>
          <w:color w:val="000000"/>
          <w:lang w:val="kk-KZ"/>
        </w:rPr>
      </w:pPr>
      <w:r w:rsidRPr="00EF69A4">
        <w:rPr>
          <w:b/>
          <w:bCs/>
          <w:color w:val="000000"/>
          <w:lang w:val="kk-KZ"/>
        </w:rPr>
        <w:t>дәрілік препараттарды (биоаналогтар, биосимилярлар) берудің ұзақ мерзімді шартын жасасу конкурсына қатысуға өтініміне қоса берілетін құжаттар</w:t>
      </w:r>
    </w:p>
    <w:p w:rsidR="00EF69A4" w:rsidRPr="00EF69A4" w:rsidRDefault="00EF69A4" w:rsidP="00EF69A4">
      <w:pPr>
        <w:shd w:val="clear" w:color="auto" w:fill="FFFFFF"/>
        <w:jc w:val="center"/>
        <w:textAlignment w:val="baseline"/>
        <w:rPr>
          <w:color w:val="000000"/>
        </w:rPr>
      </w:pPr>
      <w:r w:rsidRPr="00EF69A4">
        <w:rPr>
          <w:b/>
          <w:bCs/>
          <w:color w:val="000000"/>
        </w:rPr>
        <w:t>тізімдемесі</w:t>
      </w:r>
    </w:p>
    <w:p w:rsidR="00EF69A4" w:rsidRPr="00EF69A4" w:rsidRDefault="00EF69A4" w:rsidP="00EF69A4">
      <w:pPr>
        <w:shd w:val="clear" w:color="auto" w:fill="FFFFFF"/>
        <w:jc w:val="center"/>
        <w:textAlignment w:val="baseline"/>
        <w:rPr>
          <w:color w:val="000000"/>
        </w:rPr>
      </w:pPr>
      <w:r w:rsidRPr="00EF69A4">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45"/>
        <w:gridCol w:w="1268"/>
        <w:gridCol w:w="870"/>
        <w:gridCol w:w="1159"/>
        <w:gridCol w:w="2290"/>
        <w:gridCol w:w="3416"/>
        <w:gridCol w:w="1234"/>
      </w:tblGrid>
      <w:tr w:rsidR="00EF69A4" w:rsidRPr="00EF69A4" w:rsidTr="00EF69A4">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Құжаттың атауы</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Күні мен нөмірі</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Қысқаша мазмұны</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Құжатқа қол қойған кім</w:t>
            </w:r>
          </w:p>
          <w:p w:rsidR="00EF69A4" w:rsidRPr="00EF69A4" w:rsidRDefault="00EF69A4" w:rsidP="00EF69A4">
            <w:pPr>
              <w:jc w:val="center"/>
              <w:textAlignment w:val="baseline"/>
              <w:rPr>
                <w:color w:val="000000"/>
              </w:rPr>
            </w:pPr>
            <w:r w:rsidRPr="00EF69A4">
              <w:rPr>
                <w:color w:val="000000"/>
              </w:rPr>
              <w:t>(Т.А.Ә. (бар болған жағдайда) және лауазымын көрсету)</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Түпнұсқа, көшірме, нотариалды куәландырылған көшірмесі (керегін көрсету)</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Парақтың нөмірі</w:t>
            </w:r>
          </w:p>
        </w:tc>
      </w:tr>
      <w:tr w:rsidR="00EF69A4" w:rsidRPr="00EF69A4" w:rsidTr="00EF69A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bl>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12" w:anchor="sub_id=3233" w:history="1">
        <w:r w:rsidRPr="00EF69A4">
          <w:rPr>
            <w:i/>
            <w:iCs/>
            <w:color w:val="000080"/>
            <w:u w:val="single"/>
          </w:rPr>
          <w:t>бұйрығымен</w:t>
        </w:r>
      </w:hyperlink>
      <w:r w:rsidRPr="00EF69A4">
        <w:rPr>
          <w:i/>
          <w:iCs/>
          <w:color w:val="FF0000"/>
        </w:rPr>
        <w:t> 33-қосымшамен толықтырылды</w:t>
      </w: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 -113 бұйрығына</w:t>
      </w:r>
    </w:p>
    <w:p w:rsidR="00EF69A4" w:rsidRPr="00EF69A4" w:rsidRDefault="00EF69A4" w:rsidP="00EF69A4">
      <w:pPr>
        <w:shd w:val="clear" w:color="auto" w:fill="FFFFFF"/>
        <w:jc w:val="right"/>
        <w:textAlignment w:val="baseline"/>
        <w:rPr>
          <w:color w:val="000000"/>
        </w:rPr>
      </w:pPr>
      <w:r w:rsidRPr="00EF69A4">
        <w:rPr>
          <w:color w:val="000000"/>
        </w:rPr>
        <w:t>қосымша </w:t>
      </w:r>
      <w:hyperlink r:id="rId13" w:history="1">
        <w:r w:rsidRPr="00EF69A4">
          <w:rPr>
            <w:color w:val="000080"/>
            <w:u w:val="single"/>
          </w:rPr>
          <w:t>бұйрыққа</w:t>
        </w:r>
      </w:hyperlink>
      <w:r w:rsidRPr="00EF69A4">
        <w:rPr>
          <w:color w:val="000000"/>
        </w:rPr>
        <w:t> 2-қосымша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(Кімге)________________________</w:t>
      </w:r>
    </w:p>
    <w:p w:rsidR="00EF69A4" w:rsidRPr="00EF69A4" w:rsidRDefault="00EF69A4" w:rsidP="00EF69A4">
      <w:pPr>
        <w:shd w:val="clear" w:color="auto" w:fill="FFFFFF"/>
        <w:jc w:val="right"/>
        <w:textAlignment w:val="baseline"/>
        <w:rPr>
          <w:color w:val="000000"/>
        </w:rPr>
      </w:pPr>
      <w:r w:rsidRPr="00EF69A4">
        <w:rPr>
          <w:color w:val="000000"/>
        </w:rPr>
        <w:t>(тапсырыс берушінің, сатып</w:t>
      </w:r>
    </w:p>
    <w:p w:rsidR="00EF69A4" w:rsidRPr="00EF69A4" w:rsidRDefault="00EF69A4" w:rsidP="00EF69A4">
      <w:pPr>
        <w:shd w:val="clear" w:color="auto" w:fill="FFFFFF"/>
        <w:jc w:val="right"/>
        <w:textAlignment w:val="baseline"/>
        <w:rPr>
          <w:color w:val="000000"/>
        </w:rPr>
      </w:pPr>
      <w:r w:rsidRPr="00EF69A4">
        <w:rPr>
          <w:color w:val="000000"/>
        </w:rPr>
        <w:t>алуды немесе бірыңғай</w:t>
      </w:r>
    </w:p>
    <w:p w:rsidR="00EF69A4" w:rsidRPr="00EF69A4" w:rsidRDefault="00EF69A4" w:rsidP="00EF69A4">
      <w:pPr>
        <w:shd w:val="clear" w:color="auto" w:fill="FFFFFF"/>
        <w:jc w:val="right"/>
        <w:textAlignment w:val="baseline"/>
        <w:rPr>
          <w:color w:val="000000"/>
        </w:rPr>
      </w:pPr>
      <w:r w:rsidRPr="00EF69A4">
        <w:rPr>
          <w:color w:val="000000"/>
        </w:rPr>
        <w:t>дистрибьютордың атауы)</w:t>
      </w:r>
    </w:p>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Тендерге қатысуға өтінім</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________________________________________________________________</w:t>
      </w:r>
    </w:p>
    <w:p w:rsidR="00EF69A4" w:rsidRPr="00EF69A4" w:rsidRDefault="00EF69A4" w:rsidP="00EF69A4">
      <w:pPr>
        <w:shd w:val="clear" w:color="auto" w:fill="FFFFFF"/>
        <w:ind w:firstLine="2835"/>
        <w:jc w:val="both"/>
        <w:textAlignment w:val="baseline"/>
        <w:rPr>
          <w:color w:val="000000"/>
        </w:rPr>
      </w:pPr>
      <w:r w:rsidRPr="00EF69A4">
        <w:rPr>
          <w:color w:val="000000"/>
        </w:rPr>
        <w:t>(әлеуетті өнім берушінің атауы),</w:t>
      </w:r>
    </w:p>
    <w:p w:rsidR="00EF69A4" w:rsidRPr="00EF69A4" w:rsidRDefault="00EF69A4" w:rsidP="00EF69A4">
      <w:pPr>
        <w:shd w:val="clear" w:color="auto" w:fill="FFFFFF"/>
        <w:ind w:firstLine="400"/>
        <w:jc w:val="both"/>
        <w:textAlignment w:val="baseline"/>
        <w:rPr>
          <w:color w:val="000000"/>
        </w:rPr>
      </w:pPr>
      <w:r w:rsidRPr="00EF69A4">
        <w:rPr>
          <w:color w:val="000000"/>
        </w:rPr>
        <w:t>тендер өткізу жөніндегі хабарландыруды/ тендерлік құжаттаманы қарап, № ____________________________,</w:t>
      </w:r>
    </w:p>
    <w:p w:rsidR="00EF69A4" w:rsidRPr="00EF69A4" w:rsidRDefault="00EF69A4" w:rsidP="00EF69A4">
      <w:pPr>
        <w:shd w:val="clear" w:color="auto" w:fill="FFFFFF"/>
        <w:ind w:firstLine="400"/>
        <w:jc w:val="both"/>
        <w:textAlignment w:val="baseline"/>
        <w:rPr>
          <w:color w:val="000000"/>
        </w:rPr>
      </w:pPr>
      <w:r w:rsidRPr="00EF69A4">
        <w:rPr>
          <w:color w:val="000000"/>
        </w:rPr>
        <w:t>_______________________________________________________________________________ (тендердің атауы)</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EF69A4" w:rsidRPr="00EF69A4" w:rsidRDefault="00EF69A4" w:rsidP="00EF69A4">
      <w:pPr>
        <w:shd w:val="clear" w:color="auto" w:fill="FFFFFF"/>
        <w:ind w:firstLine="400"/>
        <w:jc w:val="both"/>
        <w:textAlignment w:val="baseline"/>
        <w:rPr>
          <w:color w:val="000000"/>
        </w:rPr>
      </w:pPr>
      <w:r w:rsidRPr="00EF69A4">
        <w:rPr>
          <w:color w:val="000000"/>
        </w:rPr>
        <w:t> 1) ______________ (лот нөмірі) _____________________________________________</w:t>
      </w:r>
    </w:p>
    <w:p w:rsidR="00EF69A4" w:rsidRPr="00EF69A4" w:rsidRDefault="00EF69A4" w:rsidP="00EF69A4">
      <w:pPr>
        <w:shd w:val="clear" w:color="auto" w:fill="FFFFFF"/>
        <w:ind w:firstLine="2268"/>
        <w:jc w:val="both"/>
        <w:textAlignment w:val="baseline"/>
        <w:rPr>
          <w:color w:val="000000"/>
        </w:rPr>
      </w:pPr>
      <w:r w:rsidRPr="00EF69A4">
        <w:rPr>
          <w:color w:val="000000"/>
        </w:rPr>
        <w:t> (дәрілік заттарды/медициналық бұйымдарды/фармацевтикалық</w:t>
      </w:r>
    </w:p>
    <w:p w:rsidR="00EF69A4" w:rsidRPr="00EF69A4" w:rsidRDefault="00EF69A4" w:rsidP="00EF69A4">
      <w:pPr>
        <w:shd w:val="clear" w:color="auto" w:fill="FFFFFF"/>
        <w:ind w:firstLine="400"/>
        <w:jc w:val="both"/>
        <w:textAlignment w:val="baseline"/>
        <w:rPr>
          <w:color w:val="000000"/>
        </w:rPr>
      </w:pPr>
      <w:r w:rsidRPr="00EF69A4">
        <w:rPr>
          <w:color w:val="000000"/>
        </w:rPr>
        <w:t> көрсетілетін қызметтерді егжей-тегжейлі сипаттау)</w:t>
      </w:r>
    </w:p>
    <w:p w:rsidR="00EF69A4" w:rsidRPr="00EF69A4" w:rsidRDefault="00EF69A4" w:rsidP="00EF69A4">
      <w:pPr>
        <w:shd w:val="clear" w:color="auto" w:fill="FFFFFF"/>
        <w:ind w:firstLine="400"/>
        <w:jc w:val="both"/>
        <w:textAlignment w:val="baseline"/>
        <w:rPr>
          <w:color w:val="000000"/>
        </w:rPr>
      </w:pPr>
      <w:r w:rsidRPr="00EF69A4">
        <w:rPr>
          <w:color w:val="000000"/>
        </w:rPr>
        <w:t> 2) ______________ (лот нөмірі) _____________________________________________</w:t>
      </w:r>
    </w:p>
    <w:p w:rsidR="00EF69A4" w:rsidRPr="00EF69A4" w:rsidRDefault="00EF69A4" w:rsidP="00EF69A4">
      <w:pPr>
        <w:shd w:val="clear" w:color="auto" w:fill="FFFFFF"/>
        <w:ind w:firstLine="2268"/>
        <w:jc w:val="both"/>
        <w:textAlignment w:val="baseline"/>
        <w:rPr>
          <w:color w:val="000000"/>
        </w:rPr>
      </w:pPr>
      <w:r w:rsidRPr="00EF69A4">
        <w:rPr>
          <w:color w:val="000000"/>
        </w:rPr>
        <w:t> (дәрілік заттарды/медициналық бұйымдарды/фармацевтикалық</w:t>
      </w:r>
    </w:p>
    <w:p w:rsidR="00EF69A4" w:rsidRPr="00EF69A4" w:rsidRDefault="00EF69A4" w:rsidP="00EF69A4">
      <w:pPr>
        <w:shd w:val="clear" w:color="auto" w:fill="FFFFFF"/>
        <w:ind w:firstLine="400"/>
        <w:jc w:val="both"/>
        <w:textAlignment w:val="baseline"/>
        <w:rPr>
          <w:color w:val="000000"/>
        </w:rPr>
      </w:pPr>
      <w:r w:rsidRPr="00EF69A4">
        <w:rPr>
          <w:color w:val="000000"/>
        </w:rPr>
        <w:t> көрсетілетін қызметтерді егжей-тегжейлі сипаттау)</w:t>
      </w:r>
    </w:p>
    <w:p w:rsidR="00EF69A4" w:rsidRPr="00EF69A4" w:rsidRDefault="00EF69A4" w:rsidP="00EF69A4">
      <w:pPr>
        <w:shd w:val="clear" w:color="auto" w:fill="FFFFFF"/>
        <w:ind w:firstLine="400"/>
        <w:jc w:val="both"/>
        <w:textAlignment w:val="baseline"/>
        <w:rPr>
          <w:color w:val="000000"/>
        </w:rPr>
      </w:pPr>
      <w:r w:rsidRPr="00EF69A4">
        <w:rPr>
          <w:color w:val="000000"/>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hyperlink r:id="rId14" w:history="1">
        <w:r w:rsidRPr="00EF69A4">
          <w:rPr>
            <w:color w:val="000080"/>
            <w:u w:val="single"/>
          </w:rPr>
          <w:t>қаулысында</w:t>
        </w:r>
      </w:hyperlink>
      <w:r w:rsidRPr="00EF69A4">
        <w:rPr>
          <w:color w:val="000000"/>
        </w:rPr>
        <w:t> (бұдан әрі – Қағидалар) көзделген талаптар мен шарттарға сәйкес жүзеге асыруға келісімін білдіреді.</w:t>
      </w:r>
    </w:p>
    <w:p w:rsidR="00EF69A4" w:rsidRPr="00EF69A4" w:rsidRDefault="00EF69A4" w:rsidP="00EF69A4">
      <w:pPr>
        <w:shd w:val="clear" w:color="auto" w:fill="FFFFFF"/>
        <w:ind w:firstLine="400"/>
        <w:jc w:val="both"/>
        <w:textAlignment w:val="baseline"/>
        <w:rPr>
          <w:color w:val="000000"/>
        </w:rPr>
      </w:pPr>
      <w:r w:rsidRPr="00EF69A4">
        <w:rPr>
          <w:color w:val="000000"/>
        </w:rPr>
        <w:t>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EF69A4" w:rsidRPr="00EF69A4" w:rsidRDefault="00EF69A4" w:rsidP="00EF69A4">
      <w:pPr>
        <w:shd w:val="clear" w:color="auto" w:fill="FFFFFF"/>
        <w:ind w:firstLine="400"/>
        <w:jc w:val="both"/>
        <w:textAlignment w:val="baseline"/>
        <w:rPr>
          <w:color w:val="000000"/>
        </w:rPr>
      </w:pPr>
      <w:r w:rsidRPr="00EF69A4">
        <w:rPr>
          <w:color w:val="000000"/>
        </w:rPr>
        <w:t>Әлеуетті өнім беруші осы өтінімдегі мәліметтердің және оған қоса берілетін құжаттардың анықтығын растайды:</w:t>
      </w:r>
    </w:p>
    <w:p w:rsidR="00EF69A4" w:rsidRPr="00EF69A4" w:rsidRDefault="00EF69A4" w:rsidP="00EF69A4">
      <w:pPr>
        <w:shd w:val="clear" w:color="auto" w:fill="FFFFFF"/>
        <w:ind w:firstLine="400"/>
        <w:jc w:val="both"/>
        <w:textAlignment w:val="baseline"/>
        <w:rPr>
          <w:color w:val="000000"/>
        </w:rPr>
      </w:pPr>
      <w:r w:rsidRPr="00EF69A4">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2070"/>
        <w:gridCol w:w="4034"/>
        <w:gridCol w:w="4578"/>
      </w:tblGrid>
      <w:tr w:rsidR="00EF69A4" w:rsidRPr="00EF69A4" w:rsidTr="00EF69A4">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р/с №</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Құжат атауы</w:t>
            </w:r>
          </w:p>
        </w:tc>
        <w:tc>
          <w:tcPr>
            <w:tcW w:w="2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Парақтар саны</w:t>
            </w:r>
          </w:p>
        </w:tc>
      </w:tr>
      <w:tr w:rsidR="00EF69A4" w:rsidRPr="00EF69A4" w:rsidTr="00EF69A4">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 </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c>
          <w:tcPr>
            <w:tcW w:w="2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bl>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Осы өтінім тендердің қорытындылары шығарылғанға дейін жарамды.</w:t>
      </w:r>
    </w:p>
    <w:p w:rsidR="00EF69A4" w:rsidRPr="00EF69A4" w:rsidRDefault="00EF69A4" w:rsidP="00EF69A4">
      <w:pPr>
        <w:shd w:val="clear" w:color="auto" w:fill="FFFFFF"/>
        <w:ind w:firstLine="400"/>
        <w:jc w:val="both"/>
        <w:textAlignment w:val="baseline"/>
        <w:rPr>
          <w:color w:val="000000"/>
        </w:rPr>
      </w:pPr>
      <w:r w:rsidRPr="00EF69A4">
        <w:rPr>
          <w:color w:val="000000"/>
        </w:rPr>
        <w:t>Тендерлік өтінімге атынан және тапсырмасы ___________________________ (әлеуетті өнім берушінің атауы) бойынша қол қоюға өкілеттігі бар тұлғаның лауазымы, Т.А.Ә. (бар болған жағдайда) және қолы</w:t>
      </w:r>
    </w:p>
    <w:p w:rsidR="00EF69A4" w:rsidRPr="00EF69A4" w:rsidRDefault="00EF69A4" w:rsidP="00EF69A4">
      <w:pPr>
        <w:shd w:val="clear" w:color="auto" w:fill="FFFFFF"/>
        <w:ind w:firstLine="400"/>
        <w:jc w:val="both"/>
        <w:textAlignment w:val="baseline"/>
        <w:rPr>
          <w:color w:val="000000"/>
        </w:rPr>
      </w:pPr>
      <w:r w:rsidRPr="00EF69A4">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935"/>
        <w:gridCol w:w="4747"/>
      </w:tblGrid>
      <w:tr w:rsidR="00EF69A4" w:rsidRPr="00EF69A4" w:rsidTr="00EF69A4">
        <w:tc>
          <w:tcPr>
            <w:tcW w:w="2750" w:type="pct"/>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 Мөрі (бар болған жағдайда)</w:t>
            </w:r>
          </w:p>
        </w:tc>
        <w:tc>
          <w:tcPr>
            <w:tcW w:w="2200" w:type="pct"/>
            <w:shd w:val="clear" w:color="auto" w:fill="FFFFFF"/>
            <w:tcMar>
              <w:top w:w="0" w:type="dxa"/>
              <w:left w:w="108" w:type="dxa"/>
              <w:bottom w:w="0" w:type="dxa"/>
              <w:right w:w="108" w:type="dxa"/>
            </w:tcMar>
            <w:hideMark/>
          </w:tcPr>
          <w:p w:rsidR="00EF69A4" w:rsidRPr="00EF69A4" w:rsidRDefault="00EF69A4" w:rsidP="00EF69A4">
            <w:pPr>
              <w:jc w:val="right"/>
              <w:textAlignment w:val="baseline"/>
              <w:rPr>
                <w:color w:val="000000"/>
              </w:rPr>
            </w:pPr>
            <w:r w:rsidRPr="00EF69A4">
              <w:rPr>
                <w:color w:val="000000"/>
              </w:rPr>
              <w:t>«___» _______ 20__ж.</w:t>
            </w:r>
          </w:p>
        </w:tc>
      </w:tr>
    </w:tbl>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15" w:anchor="sub_id=123" w:history="1">
        <w:r w:rsidRPr="00EF69A4">
          <w:rPr>
            <w:i/>
            <w:iCs/>
            <w:color w:val="000080"/>
            <w:u w:val="single"/>
          </w:rPr>
          <w:t>бұйрығымен</w:t>
        </w:r>
      </w:hyperlink>
      <w:r w:rsidRPr="00EF69A4">
        <w:rPr>
          <w:i/>
          <w:iCs/>
          <w:color w:val="FF0000"/>
        </w:rPr>
        <w:t> 3-қосымша жаңа редакцияда (</w:t>
      </w:r>
      <w:hyperlink r:id="rId16" w:anchor="sub_id=3" w:tooltip="(БҰРЫНҒЫ РЕДАКЦИЯ) "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 -113 </w:t>
      </w:r>
      <w:hyperlink r:id="rId17"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4-қосымша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Дәрілік затты және (немесе) медициналық бұйымды беруге әлеуетті өнім берушінің </w:t>
      </w:r>
      <w:r w:rsidRPr="00EF69A4">
        <w:rPr>
          <w:color w:val="000000"/>
        </w:rPr>
        <w:t>_____________________________ (әлеуетті өнім берушінің атауы) </w:t>
      </w:r>
      <w:r w:rsidRPr="00EF69A4">
        <w:rPr>
          <w:b/>
          <w:bCs/>
          <w:color w:val="000000"/>
          <w:bdr w:val="none" w:sz="0" w:space="0" w:color="auto" w:frame="1"/>
        </w:rPr>
        <w:t>баға ұсынысы</w:t>
      </w:r>
    </w:p>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Сатып алу № ____________</w:t>
      </w:r>
    </w:p>
    <w:p w:rsidR="00EF69A4" w:rsidRPr="00EF69A4" w:rsidRDefault="00EF69A4" w:rsidP="00EF69A4">
      <w:pPr>
        <w:shd w:val="clear" w:color="auto" w:fill="FFFFFF"/>
        <w:ind w:firstLine="400"/>
        <w:jc w:val="both"/>
        <w:textAlignment w:val="baseline"/>
        <w:rPr>
          <w:color w:val="000000"/>
        </w:rPr>
      </w:pPr>
      <w:r w:rsidRPr="00EF69A4">
        <w:rPr>
          <w:color w:val="000000"/>
        </w:rPr>
        <w:t>Сатып алу тәсілі ____________</w:t>
      </w:r>
    </w:p>
    <w:p w:rsidR="00EF69A4" w:rsidRPr="00EF69A4" w:rsidRDefault="00EF69A4" w:rsidP="00EF69A4">
      <w:pPr>
        <w:shd w:val="clear" w:color="auto" w:fill="FFFFFF"/>
        <w:ind w:firstLine="400"/>
        <w:jc w:val="both"/>
        <w:textAlignment w:val="baseline"/>
        <w:rPr>
          <w:color w:val="000000"/>
        </w:rPr>
      </w:pPr>
      <w:r w:rsidRPr="00EF69A4">
        <w:rPr>
          <w:color w:val="000000"/>
        </w:rPr>
        <w:t>Лот № _____________</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510"/>
        <w:gridCol w:w="8754"/>
        <w:gridCol w:w="1418"/>
      </w:tblGrid>
      <w:tr w:rsidR="00EF69A4" w:rsidRPr="00EF69A4" w:rsidTr="00EF69A4">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р/с</w:t>
            </w:r>
          </w:p>
          <w:p w:rsidR="00EF69A4" w:rsidRPr="00EF69A4" w:rsidRDefault="00EF69A4" w:rsidP="00EF69A4">
            <w:pPr>
              <w:jc w:val="center"/>
              <w:textAlignment w:val="baseline"/>
              <w:rPr>
                <w:color w:val="000000"/>
              </w:rPr>
            </w:pPr>
            <w:r w:rsidRPr="00EF69A4">
              <w:rPr>
                <w:color w:val="000000"/>
              </w:rPr>
              <w:t>№</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Дәрілік затты/медициналық бұйымды беруге баға ұсынысының мазмұны</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Мазмұны</w:t>
            </w:r>
          </w:p>
          <w:p w:rsidR="00EF69A4" w:rsidRPr="00EF69A4" w:rsidRDefault="00EF69A4" w:rsidP="00EF69A4">
            <w:pPr>
              <w:jc w:val="center"/>
              <w:textAlignment w:val="baseline"/>
              <w:rPr>
                <w:color w:val="000000"/>
              </w:rPr>
            </w:pPr>
            <w:r w:rsidRPr="00EF69A4">
              <w:rPr>
                <w:color w:val="000000"/>
              </w:rPr>
              <w:t>(әлеуетті өнім беруші толтыру үшін)</w:t>
            </w: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Дәрілік заттың немесе медициналық бұйымның атауы (халықаралық патенттелмеген атауы немесе құрамы)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Сипаттамасы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куәлігінің (куәліктердің)/біржолғы әкелуге рұқсаттың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5</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Дәрілік заттың немесе медициналық бұйымның саудалық атауы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6</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куәлігі/біржолғы әкелуге рұқсат бойынша дәрілік нысаны/сипаттамасы (шығару нысаны)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7</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куәлігі/біржолғы әкелуге рұқсат бойынша</w:t>
            </w:r>
          </w:p>
          <w:p w:rsidR="00EF69A4" w:rsidRPr="00EF69A4" w:rsidRDefault="00EF69A4" w:rsidP="00EF69A4">
            <w:pPr>
              <w:jc w:val="both"/>
              <w:textAlignment w:val="baseline"/>
              <w:rPr>
                <w:color w:val="000000"/>
              </w:rPr>
            </w:pPr>
            <w:r w:rsidRPr="00EF69A4">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8</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куәлігі/біржолғы әкелуге рұқсат бойынша</w:t>
            </w:r>
          </w:p>
          <w:p w:rsidR="00EF69A4" w:rsidRPr="00EF69A4" w:rsidRDefault="00EF69A4" w:rsidP="00EF69A4">
            <w:pPr>
              <w:jc w:val="both"/>
              <w:textAlignment w:val="baseline"/>
              <w:rPr>
                <w:color w:val="000000"/>
              </w:rPr>
            </w:pPr>
            <w:r w:rsidRPr="00EF69A4">
              <w:rPr>
                <w:color w:val="000000"/>
              </w:rPr>
              <w:t>өндіруші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9</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куәлігі/біржолғы әкелуге рұқсат бойынша</w:t>
            </w:r>
          </w:p>
          <w:p w:rsidR="00EF69A4" w:rsidRPr="00EF69A4" w:rsidRDefault="00EF69A4" w:rsidP="00EF69A4">
            <w:pPr>
              <w:jc w:val="both"/>
              <w:textAlignment w:val="baseline"/>
              <w:rPr>
                <w:color w:val="000000"/>
              </w:rPr>
            </w:pPr>
            <w:r w:rsidRPr="00EF69A4">
              <w:rPr>
                <w:color w:val="000000"/>
              </w:rPr>
              <w:t>өндіруші елі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10</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Тіркеу куәлігі/біржолғы әкелуге рұқсат бойынша өлшеп-оралуы (қаптамадағы өлшем бірліктерінің 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Жеткізу пунктіне (пункттеріне) дейін DDP ИНКОТЕРМС 2020 шарттарында теңгемен бірлік бағасы/Бірыңғай дистрибьютордың үстеме бағасы (Бірыңғай дистрибьютор сатып алған жағдайда)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Өлшем бірлігіндегі саны (көлемі)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r w:rsidR="00EF69A4" w:rsidRPr="00EF69A4" w:rsidTr="00EF69A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center"/>
              <w:textAlignment w:val="baseline"/>
              <w:rPr>
                <w:color w:val="000000"/>
              </w:rPr>
            </w:pPr>
            <w:r w:rsidRPr="00EF69A4">
              <w:rPr>
                <w:color w:val="000000"/>
              </w:rPr>
              <w:t>14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Беру графигі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69A4" w:rsidRPr="00EF69A4" w:rsidRDefault="00EF69A4" w:rsidP="00EF69A4">
            <w:pPr>
              <w:jc w:val="both"/>
              <w:rPr>
                <w:color w:val="212529"/>
              </w:rPr>
            </w:pPr>
          </w:p>
        </w:tc>
      </w:tr>
    </w:tbl>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*әлеуетті өнім берушінің бағасы/Бірыңғай дистрибьютордың үстеме бағасын ескере отырып</w:t>
      </w:r>
    </w:p>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 Күні «___» ____________ 20___ ж.</w:t>
      </w:r>
    </w:p>
    <w:p w:rsidR="00EF69A4" w:rsidRPr="00EF69A4" w:rsidRDefault="00EF69A4" w:rsidP="00EF69A4">
      <w:pPr>
        <w:shd w:val="clear" w:color="auto" w:fill="FFFFFF"/>
        <w:ind w:firstLine="400"/>
        <w:jc w:val="both"/>
        <w:textAlignment w:val="baseline"/>
        <w:rPr>
          <w:color w:val="000000"/>
        </w:rPr>
      </w:pPr>
      <w:r w:rsidRPr="00EF69A4">
        <w:rPr>
          <w:color w:val="000000"/>
        </w:rPr>
        <w:t> Лауазымы, Т.А.Ә. (бар болған жағдайда) __________ __________________</w:t>
      </w:r>
    </w:p>
    <w:p w:rsidR="00EF69A4" w:rsidRPr="00EF69A4" w:rsidRDefault="00EF69A4" w:rsidP="00EF69A4">
      <w:pPr>
        <w:shd w:val="clear" w:color="auto" w:fill="FFFFFF"/>
        <w:ind w:firstLine="400"/>
        <w:jc w:val="both"/>
        <w:textAlignment w:val="baseline"/>
        <w:rPr>
          <w:color w:val="000000"/>
        </w:rPr>
      </w:pPr>
      <w:r w:rsidRPr="00EF69A4">
        <w:rPr>
          <w:color w:val="000000"/>
        </w:rPr>
        <w:t> Қолы</w:t>
      </w:r>
    </w:p>
    <w:p w:rsidR="00EF69A4" w:rsidRPr="00EF69A4" w:rsidRDefault="00EF69A4" w:rsidP="00EF69A4">
      <w:pPr>
        <w:shd w:val="clear" w:color="auto" w:fill="FFFFFF"/>
        <w:ind w:firstLine="400"/>
        <w:jc w:val="both"/>
        <w:textAlignment w:val="baseline"/>
        <w:rPr>
          <w:color w:val="000000"/>
        </w:rPr>
      </w:pPr>
      <w:r w:rsidRPr="00EF69A4">
        <w:rPr>
          <w:color w:val="000000"/>
        </w:rPr>
        <w:t> _____________ Мөр (бар болса)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18" w:anchor="sub_id=123" w:history="1">
        <w:r w:rsidRPr="00EF69A4">
          <w:rPr>
            <w:i/>
            <w:iCs/>
            <w:color w:val="000080"/>
            <w:u w:val="single"/>
          </w:rPr>
          <w:t>бұйрығымен</w:t>
        </w:r>
      </w:hyperlink>
      <w:r w:rsidRPr="00EF69A4">
        <w:rPr>
          <w:i/>
          <w:iCs/>
          <w:color w:val="FF0000"/>
        </w:rPr>
        <w:t> 5-қосымша жаңа редакцияда (</w:t>
      </w:r>
      <w:hyperlink r:id="rId19" w:anchor="sub_id=5"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ДСМ-113 </w:t>
      </w:r>
      <w:hyperlink r:id="rId20"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6-қосымша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lastRenderedPageBreak/>
        <w:t>Ақшаны қайтару туралы хабарлама (тендерлік өтінімді қамтамасыз ету түрі)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нөмірі)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тендерге/конкурсқа қатысқан әлеуетті өнім берушінің өтінімінің қабылданбауына байланысты тендерлік/конкурсқа өтінімді кепілдікті қамтамасыз ету ретінде енгізілген ақшаны қайтару туралы хабарлаймыз.</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21" w:anchor="sub_id=123" w:history="1">
        <w:r w:rsidRPr="00EF69A4">
          <w:rPr>
            <w:i/>
            <w:iCs/>
            <w:color w:val="000080"/>
            <w:u w:val="single"/>
          </w:rPr>
          <w:t>бұйрығымен</w:t>
        </w:r>
      </w:hyperlink>
      <w:r w:rsidRPr="00EF69A4">
        <w:rPr>
          <w:i/>
          <w:iCs/>
          <w:color w:val="FF0000"/>
        </w:rPr>
        <w:t> 7-қосымша жаңа редакцияда (</w:t>
      </w:r>
      <w:hyperlink r:id="rId22" w:anchor="sub_id=7"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ДСМ-113 </w:t>
      </w:r>
      <w:hyperlink r:id="rId23"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8-қосымша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 __________</w:t>
      </w:r>
    </w:p>
    <w:p w:rsidR="00EF69A4" w:rsidRPr="00EF69A4" w:rsidRDefault="00EF69A4" w:rsidP="00EF69A4">
      <w:pPr>
        <w:shd w:val="clear" w:color="auto" w:fill="FFFFFF"/>
        <w:ind w:firstLine="400"/>
        <w:jc w:val="both"/>
        <w:textAlignment w:val="baseline"/>
        <w:rPr>
          <w:color w:val="000000"/>
        </w:rPr>
      </w:pPr>
      <w:r w:rsidRPr="00EF69A4">
        <w:rPr>
          <w:color w:val="000000"/>
        </w:rPr>
        <w:t>Күні ____________</w:t>
      </w:r>
    </w:p>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Кімге:</w:t>
      </w:r>
    </w:p>
    <w:p w:rsidR="00EF69A4" w:rsidRPr="00EF69A4" w:rsidRDefault="00EF69A4" w:rsidP="00EF69A4">
      <w:pPr>
        <w:shd w:val="clear" w:color="auto" w:fill="FFFFFF"/>
        <w:jc w:val="right"/>
        <w:textAlignment w:val="baseline"/>
        <w:rPr>
          <w:color w:val="000000"/>
        </w:rPr>
      </w:pPr>
      <w:r w:rsidRPr="00EF69A4">
        <w:rPr>
          <w:color w:val="000000"/>
        </w:rPr>
        <w:t>_______________________________</w:t>
      </w:r>
    </w:p>
    <w:p w:rsidR="00EF69A4" w:rsidRPr="00EF69A4" w:rsidRDefault="00EF69A4" w:rsidP="00EF69A4">
      <w:pPr>
        <w:shd w:val="clear" w:color="auto" w:fill="FFFFFF"/>
        <w:jc w:val="right"/>
        <w:textAlignment w:val="baseline"/>
        <w:rPr>
          <w:color w:val="000000"/>
        </w:rPr>
      </w:pPr>
      <w:r w:rsidRPr="00EF69A4">
        <w:rPr>
          <w:color w:val="000000"/>
        </w:rPr>
        <w:t>_______________________________</w:t>
      </w:r>
    </w:p>
    <w:p w:rsidR="00EF69A4" w:rsidRPr="00EF69A4" w:rsidRDefault="00EF69A4" w:rsidP="00EF69A4">
      <w:pPr>
        <w:shd w:val="clear" w:color="auto" w:fill="FFFFFF"/>
        <w:jc w:val="right"/>
        <w:textAlignment w:val="baseline"/>
        <w:rPr>
          <w:color w:val="000000"/>
        </w:rPr>
      </w:pPr>
      <w:r w:rsidRPr="00EF69A4">
        <w:rPr>
          <w:color w:val="000000"/>
        </w:rPr>
        <w:t>(әлеуетті өнім берушінің атауы)</w:t>
      </w:r>
    </w:p>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jc w:val="center"/>
        <w:textAlignment w:val="baseline"/>
        <w:rPr>
          <w:color w:val="000000"/>
        </w:rPr>
      </w:pPr>
      <w:r w:rsidRPr="00EF69A4">
        <w:rPr>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Ақшалай жарна түріндегі кепілдікті қамтамасыз етуді ұстап қалу туралы хабарлама</w:t>
      </w:r>
    </w:p>
    <w:p w:rsidR="00EF69A4" w:rsidRPr="00EF69A4" w:rsidRDefault="00EF69A4" w:rsidP="00EF69A4">
      <w:pPr>
        <w:shd w:val="clear" w:color="auto" w:fill="FFFFFF"/>
        <w:jc w:val="center"/>
        <w:textAlignment w:val="baseline"/>
        <w:rPr>
          <w:color w:val="000000"/>
        </w:rPr>
      </w:pPr>
      <w:r w:rsidRPr="00EF69A4">
        <w:rPr>
          <w:b/>
          <w:bCs/>
          <w:color w:val="000000"/>
        </w:rPr>
        <w:t>(тендерлік немесе конкурстық өтінімді қамтамасыз ету түрі)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Осымен _______________________ (тапсырыс берушінің, сатып алуды ұйымдастырушының немесе Бірыңғай дистрибьютордың атауы)</w:t>
      </w:r>
    </w:p>
    <w:p w:rsidR="00EF69A4" w:rsidRPr="00EF69A4" w:rsidRDefault="00EF69A4" w:rsidP="00EF69A4">
      <w:pPr>
        <w:shd w:val="clear" w:color="auto" w:fill="FFFFFF"/>
        <w:ind w:firstLine="400"/>
        <w:jc w:val="both"/>
        <w:textAlignment w:val="baseline"/>
        <w:rPr>
          <w:color w:val="000000"/>
        </w:rPr>
      </w:pPr>
      <w:r w:rsidRPr="00EF69A4">
        <w:rPr>
          <w:color w:val="000000"/>
        </w:rPr>
        <w:t>№ ____________________ «__» __________ 20__ ж. шарт (қосымша келісім) жасасудан бас тарту немесе жалтару</w:t>
      </w:r>
    </w:p>
    <w:p w:rsidR="00EF69A4" w:rsidRPr="00EF69A4" w:rsidRDefault="00EF69A4" w:rsidP="00EF69A4">
      <w:pPr>
        <w:shd w:val="clear" w:color="auto" w:fill="FFFFFF"/>
        <w:ind w:firstLine="400"/>
        <w:jc w:val="both"/>
        <w:textAlignment w:val="baseline"/>
        <w:rPr>
          <w:color w:val="000000"/>
        </w:rPr>
      </w:pPr>
      <w:r w:rsidRPr="00EF69A4">
        <w:rPr>
          <w:color w:val="000000"/>
        </w:rPr>
        <w:t>немесе № ____________________ «__» __________ 20__ ж. шарт бойынша міндеттемелердің орындалуын қамтамасыз ету шараларының ұсынылмауына байланысты</w:t>
      </w:r>
    </w:p>
    <w:p w:rsidR="00EF69A4" w:rsidRPr="00EF69A4" w:rsidRDefault="00EF69A4" w:rsidP="00EF69A4">
      <w:pPr>
        <w:shd w:val="clear" w:color="auto" w:fill="FFFFFF"/>
        <w:ind w:firstLine="400"/>
        <w:jc w:val="both"/>
        <w:textAlignment w:val="baseline"/>
        <w:rPr>
          <w:color w:val="000000"/>
        </w:rPr>
      </w:pPr>
      <w:r w:rsidRPr="00EF69A4">
        <w:rPr>
          <w:color w:val="000000"/>
        </w:rPr>
        <w:t>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нөмірі) - мөлшері _____________________ (сомасы санмен және жазумен) теңге ақшалай жарна түрінде енгізілген кепілдікті қамтамасыз етудің ұсталғаны туралы хабарлайды.</w:t>
      </w:r>
    </w:p>
    <w:p w:rsidR="00EF69A4" w:rsidRPr="00EF69A4" w:rsidRDefault="00EF69A4" w:rsidP="00EF69A4">
      <w:pPr>
        <w:shd w:val="clear" w:color="auto" w:fill="FFFFFF"/>
        <w:ind w:firstLine="400"/>
        <w:jc w:val="both"/>
        <w:textAlignment w:val="baseline"/>
        <w:rPr>
          <w:color w:val="000000"/>
        </w:rPr>
      </w:pPr>
      <w:r w:rsidRPr="00EF69A4">
        <w:rPr>
          <w:color w:val="000000"/>
        </w:rPr>
        <w:t>Басшының Т.А.Ә. (бар болған жағдайда) _____________</w:t>
      </w:r>
    </w:p>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24" w:anchor="sub_id=123" w:history="1">
        <w:r w:rsidRPr="00EF69A4">
          <w:rPr>
            <w:i/>
            <w:iCs/>
            <w:color w:val="000080"/>
            <w:u w:val="single"/>
          </w:rPr>
          <w:t>бұйрығымен</w:t>
        </w:r>
      </w:hyperlink>
      <w:r w:rsidRPr="00EF69A4">
        <w:rPr>
          <w:i/>
          <w:iCs/>
          <w:color w:val="FF0000"/>
        </w:rPr>
        <w:t> 9-қосымша жаңа редакцияда (</w:t>
      </w:r>
      <w:hyperlink r:id="rId25" w:anchor="sub_id=9"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lastRenderedPageBreak/>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ДСМ-113 </w:t>
      </w:r>
      <w:hyperlink r:id="rId26"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9-қосымша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Электрондық банк кепілдігінің қолданылуын тоқтату туралы хабарлама (тендерлік өтінімді қамтамасыз ету)</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нөмірі)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өнім берушінің өтінімінің қабылданбауына байланысты электрондық банк кепілдігінің күші тоқтатылғаны туралы хабарлаймыз.</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27" w:anchor="sub_id=123" w:history="1">
        <w:r w:rsidRPr="00EF69A4">
          <w:rPr>
            <w:i/>
            <w:iCs/>
            <w:color w:val="000080"/>
            <w:u w:val="single"/>
          </w:rPr>
          <w:t>бұйрығымен</w:t>
        </w:r>
      </w:hyperlink>
      <w:r w:rsidRPr="00EF69A4">
        <w:rPr>
          <w:i/>
          <w:iCs/>
          <w:color w:val="FF0000"/>
        </w:rPr>
        <w:t> 10-қосымша жаңа редакцияда (</w:t>
      </w:r>
      <w:hyperlink r:id="rId28" w:anchor="sub_id=10"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ДСМ-113 </w:t>
      </w:r>
      <w:hyperlink r:id="rId29"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14-қосымша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Сатып алудың үлгі шарты (тапсырыс беруші мен өнім беруші арасында)</w:t>
      </w:r>
    </w:p>
    <w:p w:rsidR="00EF69A4" w:rsidRPr="00EF69A4" w:rsidRDefault="00EF69A4" w:rsidP="00EF69A4">
      <w:pPr>
        <w:shd w:val="clear" w:color="auto" w:fill="FFFFFF"/>
        <w:jc w:val="center"/>
        <w:textAlignment w:val="baseline"/>
        <w:rPr>
          <w:color w:val="000000"/>
        </w:rPr>
      </w:pPr>
      <w:r w:rsidRPr="00EF69A4">
        <w:rPr>
          <w:b/>
          <w:bCs/>
          <w:color w:val="000000"/>
        </w:rPr>
        <w:t> </w:t>
      </w:r>
    </w:p>
    <w:tbl>
      <w:tblPr>
        <w:tblW w:w="5000" w:type="pct"/>
        <w:tblCellMar>
          <w:left w:w="0" w:type="dxa"/>
          <w:right w:w="0" w:type="dxa"/>
        </w:tblCellMar>
        <w:tblLook w:val="04A0" w:firstRow="1" w:lastRow="0" w:firstColumn="1" w:lastColumn="0" w:noHBand="0" w:noVBand="1"/>
      </w:tblPr>
      <w:tblGrid>
        <w:gridCol w:w="5179"/>
        <w:gridCol w:w="5503"/>
      </w:tblGrid>
      <w:tr w:rsidR="00EF69A4" w:rsidRPr="00EF69A4" w:rsidTr="00EF69A4">
        <w:tc>
          <w:tcPr>
            <w:tcW w:w="2400" w:type="pct"/>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___________________</w:t>
            </w:r>
          </w:p>
        </w:tc>
        <w:tc>
          <w:tcPr>
            <w:tcW w:w="2550" w:type="pct"/>
            <w:tcMar>
              <w:top w:w="0" w:type="dxa"/>
              <w:left w:w="108" w:type="dxa"/>
              <w:bottom w:w="0" w:type="dxa"/>
              <w:right w:w="108" w:type="dxa"/>
            </w:tcMar>
            <w:hideMark/>
          </w:tcPr>
          <w:p w:rsidR="00EF69A4" w:rsidRPr="00EF69A4" w:rsidRDefault="00EF69A4" w:rsidP="00EF69A4">
            <w:pPr>
              <w:jc w:val="right"/>
              <w:textAlignment w:val="baseline"/>
              <w:rPr>
                <w:color w:val="000000"/>
              </w:rPr>
            </w:pPr>
            <w:r w:rsidRPr="00EF69A4">
              <w:rPr>
                <w:color w:val="000000"/>
              </w:rPr>
              <w:t>«____» ___________ ж.</w:t>
            </w:r>
          </w:p>
        </w:tc>
      </w:tr>
      <w:tr w:rsidR="00EF69A4" w:rsidRPr="00EF69A4" w:rsidTr="00EF69A4">
        <w:tc>
          <w:tcPr>
            <w:tcW w:w="2400" w:type="pct"/>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орналасқан жері</w:t>
            </w:r>
          </w:p>
        </w:tc>
        <w:tc>
          <w:tcPr>
            <w:tcW w:w="2550" w:type="pct"/>
            <w:tcMar>
              <w:top w:w="0" w:type="dxa"/>
              <w:left w:w="108" w:type="dxa"/>
              <w:bottom w:w="0" w:type="dxa"/>
              <w:right w:w="108" w:type="dxa"/>
            </w:tcMar>
            <w:hideMark/>
          </w:tcPr>
          <w:p w:rsidR="00EF69A4" w:rsidRPr="00EF69A4" w:rsidRDefault="00EF69A4" w:rsidP="00EF69A4">
            <w:pPr>
              <w:jc w:val="both"/>
            </w:pPr>
          </w:p>
        </w:tc>
      </w:tr>
    </w:tbl>
    <w:p w:rsidR="00EF69A4" w:rsidRPr="00EF69A4" w:rsidRDefault="00EF69A4" w:rsidP="00EF69A4">
      <w:pPr>
        <w:shd w:val="clear" w:color="auto" w:fill="FFFFFF"/>
        <w:ind w:firstLine="400"/>
        <w:jc w:val="both"/>
        <w:textAlignment w:val="baseline"/>
        <w:rPr>
          <w:color w:val="000000"/>
        </w:rPr>
      </w:pPr>
      <w:r w:rsidRPr="00EF69A4">
        <w:rPr>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Бұдан әрі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4 маусымдағы № 375 </w:t>
      </w:r>
      <w:hyperlink r:id="rId30" w:history="1">
        <w:r w:rsidRPr="00EF69A4">
          <w:rPr>
            <w:color w:val="000080"/>
            <w:u w:val="single"/>
          </w:rPr>
          <w:t>қаулысының</w:t>
        </w:r>
      </w:hyperlink>
      <w:r w:rsidRPr="00EF69A4">
        <w:rPr>
          <w:color w:val="000000"/>
        </w:rPr>
        <w:t>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
    <w:p w:rsidR="00EF69A4" w:rsidRPr="00EF69A4" w:rsidRDefault="00EF69A4" w:rsidP="00EF69A4">
      <w:pPr>
        <w:shd w:val="clear" w:color="auto" w:fill="FFFFFF"/>
        <w:jc w:val="center"/>
        <w:textAlignment w:val="baseline"/>
        <w:rPr>
          <w:color w:val="000000"/>
        </w:rPr>
      </w:pPr>
      <w:r w:rsidRPr="00EF69A4">
        <w:rPr>
          <w:b/>
          <w:bCs/>
          <w:color w:val="000000"/>
        </w:rPr>
        <w:lastRenderedPageBreak/>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1. Шартта қолданылатын терминдер</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1. Осы Шартта төменде санамаланған ұғымдарға мынадай түсінік беріледі:</w:t>
      </w:r>
    </w:p>
    <w:p w:rsidR="00EF69A4" w:rsidRPr="00EF69A4" w:rsidRDefault="00EF69A4" w:rsidP="00EF69A4">
      <w:pPr>
        <w:shd w:val="clear" w:color="auto" w:fill="FFFFFF"/>
        <w:ind w:firstLine="400"/>
        <w:jc w:val="both"/>
        <w:textAlignment w:val="baseline"/>
        <w:rPr>
          <w:color w:val="000000"/>
        </w:rPr>
      </w:pPr>
      <w:r w:rsidRPr="00EF69A4">
        <w:rPr>
          <w:color w:val="000000"/>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EF69A4" w:rsidRPr="00EF69A4" w:rsidRDefault="00EF69A4" w:rsidP="00EF69A4">
      <w:pPr>
        <w:shd w:val="clear" w:color="auto" w:fill="FFFFFF"/>
        <w:ind w:firstLine="400"/>
        <w:jc w:val="both"/>
        <w:textAlignment w:val="baseline"/>
        <w:rPr>
          <w:color w:val="000000"/>
        </w:rPr>
      </w:pPr>
      <w:r w:rsidRPr="00EF69A4">
        <w:rPr>
          <w:color w:val="000000"/>
        </w:rPr>
        <w:t>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EF69A4" w:rsidRPr="00EF69A4" w:rsidRDefault="00EF69A4" w:rsidP="00EF69A4">
      <w:pPr>
        <w:shd w:val="clear" w:color="auto" w:fill="FFFFFF"/>
        <w:ind w:firstLine="400"/>
        <w:jc w:val="both"/>
        <w:textAlignment w:val="baseline"/>
        <w:rPr>
          <w:color w:val="000000"/>
        </w:rPr>
      </w:pPr>
      <w:r w:rsidRPr="00EF69A4">
        <w:rPr>
          <w:color w:val="000000"/>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EF69A4" w:rsidRPr="00EF69A4" w:rsidRDefault="00EF69A4" w:rsidP="00EF69A4">
      <w:pPr>
        <w:shd w:val="clear" w:color="auto" w:fill="FFFFFF"/>
        <w:ind w:firstLine="400"/>
        <w:jc w:val="both"/>
        <w:textAlignment w:val="baseline"/>
        <w:rPr>
          <w:color w:val="000000"/>
        </w:rPr>
      </w:pPr>
      <w:r w:rsidRPr="00EF69A4">
        <w:rPr>
          <w:color w:val="000000"/>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EF69A4" w:rsidRPr="00EF69A4" w:rsidRDefault="00EF69A4" w:rsidP="00EF69A4">
      <w:pPr>
        <w:shd w:val="clear" w:color="auto" w:fill="FFFFFF"/>
        <w:ind w:firstLine="400"/>
        <w:jc w:val="both"/>
        <w:textAlignment w:val="baseline"/>
        <w:rPr>
          <w:color w:val="000000"/>
        </w:rPr>
      </w:pPr>
      <w:r w:rsidRPr="00EF69A4">
        <w:rPr>
          <w:color w:val="000000"/>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EF69A4" w:rsidRPr="00EF69A4" w:rsidRDefault="00EF69A4" w:rsidP="00EF69A4">
      <w:pPr>
        <w:shd w:val="clear" w:color="auto" w:fill="FFFFFF"/>
        <w:ind w:firstLine="400"/>
        <w:jc w:val="both"/>
        <w:textAlignment w:val="baseline"/>
        <w:rPr>
          <w:color w:val="000000"/>
        </w:rPr>
      </w:pPr>
      <w:r w:rsidRPr="00EF69A4">
        <w:rPr>
          <w:color w:val="000000"/>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2. Шарттың мәні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EF69A4" w:rsidRPr="00EF69A4" w:rsidRDefault="00EF69A4" w:rsidP="00EF69A4">
      <w:pPr>
        <w:shd w:val="clear" w:color="auto" w:fill="FFFFFF"/>
        <w:ind w:firstLine="400"/>
        <w:jc w:val="both"/>
        <w:textAlignment w:val="baseline"/>
        <w:rPr>
          <w:color w:val="000000"/>
        </w:rPr>
      </w:pPr>
      <w:r w:rsidRPr="00EF69A4">
        <w:rPr>
          <w:color w:val="000000"/>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EF69A4" w:rsidRPr="00EF69A4" w:rsidRDefault="00EF69A4" w:rsidP="00EF69A4">
      <w:pPr>
        <w:shd w:val="clear" w:color="auto" w:fill="FFFFFF"/>
        <w:ind w:firstLine="400"/>
        <w:jc w:val="both"/>
        <w:textAlignment w:val="baseline"/>
        <w:rPr>
          <w:color w:val="000000"/>
        </w:rPr>
      </w:pPr>
      <w:r w:rsidRPr="00EF69A4">
        <w:rPr>
          <w:color w:val="000000"/>
        </w:rPr>
        <w:t>1) осы Шарт;</w:t>
      </w:r>
    </w:p>
    <w:p w:rsidR="00EF69A4" w:rsidRPr="00EF69A4" w:rsidRDefault="00EF69A4" w:rsidP="00EF69A4">
      <w:pPr>
        <w:shd w:val="clear" w:color="auto" w:fill="FFFFFF"/>
        <w:ind w:firstLine="400"/>
        <w:jc w:val="both"/>
        <w:textAlignment w:val="baseline"/>
        <w:rPr>
          <w:color w:val="000000"/>
        </w:rPr>
      </w:pPr>
      <w:r w:rsidRPr="00EF69A4">
        <w:rPr>
          <w:color w:val="000000"/>
        </w:rPr>
        <w:t>2) сатып алынатын тауарлардың тізбесі;</w:t>
      </w:r>
    </w:p>
    <w:p w:rsidR="00EF69A4" w:rsidRPr="00EF69A4" w:rsidRDefault="00EF69A4" w:rsidP="00EF69A4">
      <w:pPr>
        <w:shd w:val="clear" w:color="auto" w:fill="FFFFFF"/>
        <w:ind w:firstLine="400"/>
        <w:jc w:val="both"/>
        <w:textAlignment w:val="baseline"/>
        <w:rPr>
          <w:color w:val="000000"/>
        </w:rPr>
      </w:pPr>
      <w:r w:rsidRPr="00EF69A4">
        <w:rPr>
          <w:color w:val="000000"/>
        </w:rPr>
        <w:t>3) техникалық ерекшелік;</w:t>
      </w:r>
    </w:p>
    <w:p w:rsidR="00EF69A4" w:rsidRPr="00EF69A4" w:rsidRDefault="00EF69A4" w:rsidP="00EF69A4">
      <w:pPr>
        <w:shd w:val="clear" w:color="auto" w:fill="FFFFFF"/>
        <w:ind w:firstLine="400"/>
        <w:jc w:val="both"/>
        <w:textAlignment w:val="baseline"/>
        <w:rPr>
          <w:color w:val="000000"/>
        </w:rPr>
      </w:pPr>
      <w:r w:rsidRPr="00EF69A4">
        <w:rPr>
          <w:color w:val="000000"/>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3. Шарттың бағасы және төлемі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EF69A4" w:rsidRPr="00EF69A4" w:rsidRDefault="00EF69A4" w:rsidP="00EF69A4">
      <w:pPr>
        <w:shd w:val="clear" w:color="auto" w:fill="FFFFFF"/>
        <w:ind w:firstLine="400"/>
        <w:jc w:val="both"/>
        <w:textAlignment w:val="baseline"/>
        <w:rPr>
          <w:color w:val="000000"/>
        </w:rPr>
      </w:pPr>
      <w:r w:rsidRPr="00EF69A4">
        <w:rPr>
          <w:color w:val="000000"/>
        </w:rPr>
        <w:t>5. Өнім берушіге берілген тауарлар үшін ақы төлеу мынадай шарттарда жүргізіледі:</w:t>
      </w:r>
    </w:p>
    <w:p w:rsidR="00EF69A4" w:rsidRPr="00EF69A4" w:rsidRDefault="00EF69A4" w:rsidP="00EF69A4">
      <w:pPr>
        <w:shd w:val="clear" w:color="auto" w:fill="FFFFFF"/>
        <w:ind w:firstLine="400"/>
        <w:jc w:val="both"/>
        <w:textAlignment w:val="baseline"/>
        <w:rPr>
          <w:color w:val="000000"/>
        </w:rPr>
      </w:pPr>
      <w:r w:rsidRPr="00EF69A4">
        <w:rPr>
          <w:color w:val="000000"/>
        </w:rPr>
        <w:t>Төлем түрі _____________ (аудару, қолма-қол есеп айырысу, аккредитив және өзге де төлемдер)</w:t>
      </w:r>
    </w:p>
    <w:p w:rsidR="00EF69A4" w:rsidRPr="00EF69A4" w:rsidRDefault="00EF69A4" w:rsidP="00EF69A4">
      <w:pPr>
        <w:shd w:val="clear" w:color="auto" w:fill="FFFFFF"/>
        <w:ind w:firstLine="400"/>
        <w:jc w:val="both"/>
        <w:textAlignment w:val="baseline"/>
        <w:rPr>
          <w:color w:val="000000"/>
        </w:rPr>
      </w:pPr>
      <w:r w:rsidRPr="00EF69A4">
        <w:rPr>
          <w:color w:val="000000"/>
        </w:rPr>
        <w:t>Төлеу мерзімі: ____ (мысалы: % кейін тауарды тағайындалған пунктте қабылдағаннан немесе алдын ала төлем немесе өзгелер).</w:t>
      </w:r>
    </w:p>
    <w:p w:rsidR="00EF69A4" w:rsidRPr="00EF69A4" w:rsidRDefault="00EF69A4" w:rsidP="00EF69A4">
      <w:pPr>
        <w:shd w:val="clear" w:color="auto" w:fill="FFFFFF"/>
        <w:ind w:firstLine="400"/>
        <w:jc w:val="both"/>
        <w:textAlignment w:val="baseline"/>
        <w:rPr>
          <w:color w:val="000000"/>
        </w:rPr>
      </w:pPr>
      <w:r w:rsidRPr="00EF69A4">
        <w:rPr>
          <w:color w:val="000000"/>
        </w:rPr>
        <w:t>6. Төлем алдындағы қажетті құжаттар:</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EF69A4" w:rsidRPr="00EF69A4" w:rsidRDefault="00EF69A4" w:rsidP="00EF69A4">
      <w:pPr>
        <w:shd w:val="clear" w:color="auto" w:fill="FFFFFF"/>
        <w:ind w:firstLine="400"/>
        <w:jc w:val="both"/>
        <w:textAlignment w:val="baseline"/>
        <w:rPr>
          <w:color w:val="000000"/>
        </w:rPr>
      </w:pPr>
      <w:r w:rsidRPr="00EF69A4">
        <w:rPr>
          <w:color w:val="000000"/>
        </w:rPr>
        <w:t>2) шот-фактура, жүкқұжат, қабылдап алу-беру актісі;</w:t>
      </w:r>
    </w:p>
    <w:p w:rsidR="00EF69A4" w:rsidRPr="00EF69A4" w:rsidRDefault="00EF69A4" w:rsidP="00EF69A4">
      <w:pPr>
        <w:shd w:val="clear" w:color="auto" w:fill="FFFFFF"/>
        <w:ind w:firstLine="400"/>
        <w:jc w:val="both"/>
        <w:textAlignment w:val="baseline"/>
        <w:rPr>
          <w:color w:val="000000"/>
        </w:rPr>
      </w:pPr>
      <w:r w:rsidRPr="00EF69A4">
        <w:rPr>
          <w:color w:val="000000"/>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4. Тауарды беру және қабылдау шарттары</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7. Шарт шеңберінде берілетін тауарлар техникалық ерекшелікте көрсетілген стандарттарға сәйкес келуі немесе олардан жоғары болуы тиіс.</w:t>
      </w:r>
    </w:p>
    <w:p w:rsidR="00EF69A4" w:rsidRPr="00EF69A4" w:rsidRDefault="00EF69A4" w:rsidP="00EF69A4">
      <w:pPr>
        <w:shd w:val="clear" w:color="auto" w:fill="FFFFFF"/>
        <w:ind w:firstLine="400"/>
        <w:jc w:val="both"/>
        <w:textAlignment w:val="baseline"/>
        <w:rPr>
          <w:color w:val="000000"/>
        </w:rPr>
      </w:pPr>
      <w:r w:rsidRPr="00EF69A4">
        <w:rPr>
          <w:color w:val="000000"/>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EF69A4" w:rsidRPr="00EF69A4" w:rsidRDefault="00EF69A4" w:rsidP="00EF69A4">
      <w:pPr>
        <w:shd w:val="clear" w:color="auto" w:fill="FFFFFF"/>
        <w:ind w:firstLine="400"/>
        <w:jc w:val="both"/>
        <w:textAlignment w:val="baseline"/>
        <w:rPr>
          <w:color w:val="000000"/>
        </w:rPr>
      </w:pPr>
      <w:r w:rsidRPr="00EF69A4">
        <w:rPr>
          <w:color w:val="000000"/>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EF69A4" w:rsidRPr="00EF69A4" w:rsidRDefault="00EF69A4" w:rsidP="00EF69A4">
      <w:pPr>
        <w:shd w:val="clear" w:color="auto" w:fill="FFFFFF"/>
        <w:ind w:firstLine="400"/>
        <w:jc w:val="both"/>
        <w:textAlignment w:val="baseline"/>
        <w:rPr>
          <w:color w:val="000000"/>
        </w:rPr>
      </w:pPr>
      <w:r w:rsidRPr="00EF69A4">
        <w:rPr>
          <w:color w:val="000000"/>
        </w:rPr>
        <w:t>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EF69A4" w:rsidRPr="00EF69A4" w:rsidRDefault="00EF69A4" w:rsidP="00EF69A4">
      <w:pPr>
        <w:shd w:val="clear" w:color="auto" w:fill="FFFFFF"/>
        <w:ind w:firstLine="400"/>
        <w:jc w:val="both"/>
        <w:textAlignment w:val="baseline"/>
        <w:rPr>
          <w:color w:val="000000"/>
        </w:rPr>
      </w:pPr>
      <w:r w:rsidRPr="00EF69A4">
        <w:rPr>
          <w:color w:val="000000"/>
        </w:rPr>
        <w:t>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EF69A4" w:rsidRPr="00EF69A4" w:rsidRDefault="00EF69A4" w:rsidP="00EF69A4">
      <w:pPr>
        <w:shd w:val="clear" w:color="auto" w:fill="FFFFFF"/>
        <w:ind w:firstLine="400"/>
        <w:jc w:val="both"/>
        <w:textAlignment w:val="baseline"/>
        <w:rPr>
          <w:color w:val="000000"/>
        </w:rPr>
      </w:pPr>
      <w:r w:rsidRPr="00EF69A4">
        <w:rPr>
          <w:color w:val="000000"/>
        </w:rPr>
        <w:t>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EF69A4" w:rsidRPr="00EF69A4" w:rsidRDefault="00EF69A4" w:rsidP="00EF69A4">
      <w:pPr>
        <w:shd w:val="clear" w:color="auto" w:fill="FFFFFF"/>
        <w:ind w:firstLine="400"/>
        <w:jc w:val="both"/>
        <w:textAlignment w:val="baseline"/>
        <w:rPr>
          <w:color w:val="000000"/>
        </w:rPr>
      </w:pPr>
      <w:r w:rsidRPr="00EF69A4">
        <w:rPr>
          <w:color w:val="000000"/>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EF69A4" w:rsidRPr="00EF69A4" w:rsidRDefault="00EF69A4" w:rsidP="00EF69A4">
      <w:pPr>
        <w:shd w:val="clear" w:color="auto" w:fill="FFFFFF"/>
        <w:ind w:firstLine="400"/>
        <w:jc w:val="both"/>
        <w:textAlignment w:val="baseline"/>
        <w:rPr>
          <w:color w:val="000000"/>
        </w:rPr>
      </w:pPr>
      <w:r w:rsidRPr="00EF69A4">
        <w:rPr>
          <w:color w:val="000000"/>
        </w:rPr>
        <w:t>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5. Медициналық техниканы беру және қабылдау ерекшеліктері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EF69A4" w:rsidRPr="00EF69A4" w:rsidRDefault="00EF69A4" w:rsidP="00EF69A4">
      <w:pPr>
        <w:shd w:val="clear" w:color="auto" w:fill="FFFFFF"/>
        <w:ind w:firstLine="400"/>
        <w:jc w:val="both"/>
        <w:textAlignment w:val="baseline"/>
        <w:rPr>
          <w:color w:val="000000"/>
        </w:rPr>
      </w:pPr>
      <w:r w:rsidRPr="00EF69A4">
        <w:rPr>
          <w:color w:val="000000"/>
        </w:rPr>
        <w:t>15. Осы Шарт шеңберінде Өнім беруші тендерлік құжаттамада көрсетілген қызметтерді ұсынуы тиіс.</w:t>
      </w:r>
    </w:p>
    <w:p w:rsidR="00EF69A4" w:rsidRPr="00EF69A4" w:rsidRDefault="00EF69A4" w:rsidP="00EF69A4">
      <w:pPr>
        <w:shd w:val="clear" w:color="auto" w:fill="FFFFFF"/>
        <w:ind w:firstLine="400"/>
        <w:jc w:val="both"/>
        <w:textAlignment w:val="baseline"/>
        <w:rPr>
          <w:color w:val="000000"/>
        </w:rPr>
      </w:pPr>
      <w:r w:rsidRPr="00EF69A4">
        <w:rPr>
          <w:color w:val="000000"/>
        </w:rPr>
        <w:t>16. Ілеспе қызметтердің бағасы Шарттың бағасына кіреді.</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EF69A4" w:rsidRPr="00EF69A4" w:rsidRDefault="00EF69A4" w:rsidP="00EF69A4">
      <w:pPr>
        <w:shd w:val="clear" w:color="auto" w:fill="FFFFFF"/>
        <w:ind w:firstLine="400"/>
        <w:jc w:val="both"/>
        <w:textAlignment w:val="baseline"/>
        <w:rPr>
          <w:color w:val="000000"/>
        </w:rPr>
      </w:pPr>
      <w:r w:rsidRPr="00EF69A4">
        <w:rPr>
          <w:color w:val="000000"/>
        </w:rPr>
        <w:t>18. Өнім беруші қосалқы бөлшектерді өндіруді тоқтатқан жағдайда:</w:t>
      </w:r>
    </w:p>
    <w:p w:rsidR="00EF69A4" w:rsidRPr="00EF69A4" w:rsidRDefault="00EF69A4" w:rsidP="00EF69A4">
      <w:pPr>
        <w:shd w:val="clear" w:color="auto" w:fill="FFFFFF"/>
        <w:ind w:firstLine="400"/>
        <w:jc w:val="both"/>
        <w:textAlignment w:val="baseline"/>
        <w:rPr>
          <w:color w:val="000000"/>
        </w:rPr>
      </w:pPr>
      <w:r w:rsidRPr="00EF69A4">
        <w:rPr>
          <w:color w:val="000000"/>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EF69A4" w:rsidRPr="00EF69A4" w:rsidRDefault="00EF69A4" w:rsidP="00EF69A4">
      <w:pPr>
        <w:shd w:val="clear" w:color="auto" w:fill="FFFFFF"/>
        <w:ind w:firstLine="400"/>
        <w:jc w:val="both"/>
        <w:textAlignment w:val="baseline"/>
        <w:rPr>
          <w:color w:val="000000"/>
        </w:rPr>
      </w:pPr>
      <w:r w:rsidRPr="00EF69A4">
        <w:rPr>
          <w:color w:val="000000"/>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EF69A4" w:rsidRPr="00EF69A4" w:rsidRDefault="00EF69A4" w:rsidP="00EF69A4">
      <w:pPr>
        <w:shd w:val="clear" w:color="auto" w:fill="FFFFFF"/>
        <w:ind w:firstLine="400"/>
        <w:jc w:val="both"/>
        <w:textAlignment w:val="baseline"/>
        <w:rPr>
          <w:color w:val="000000"/>
        </w:rPr>
      </w:pPr>
      <w:r w:rsidRPr="00EF69A4">
        <w:rPr>
          <w:color w:val="000000"/>
        </w:rPr>
        <w:t>19. Өнім беруші Шарт шеңберінде берілген тауарлардың:</w:t>
      </w:r>
    </w:p>
    <w:p w:rsidR="00EF69A4" w:rsidRPr="00EF69A4" w:rsidRDefault="00EF69A4" w:rsidP="00EF69A4">
      <w:pPr>
        <w:shd w:val="clear" w:color="auto" w:fill="FFFFFF"/>
        <w:ind w:firstLine="400"/>
        <w:jc w:val="both"/>
        <w:textAlignment w:val="baseline"/>
        <w:rPr>
          <w:color w:val="000000"/>
        </w:rPr>
      </w:pPr>
      <w:r w:rsidRPr="00EF69A4">
        <w:rPr>
          <w:color w:val="000000"/>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EF69A4" w:rsidRPr="00EF69A4" w:rsidRDefault="00EF69A4" w:rsidP="00EF69A4">
      <w:pPr>
        <w:shd w:val="clear" w:color="auto" w:fill="FFFFFF"/>
        <w:ind w:firstLine="400"/>
        <w:jc w:val="both"/>
        <w:textAlignment w:val="baseline"/>
        <w:rPr>
          <w:color w:val="000000"/>
        </w:rPr>
      </w:pPr>
      <w:r w:rsidRPr="00EF69A4">
        <w:rPr>
          <w:color w:val="000000"/>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EF69A4" w:rsidRPr="00EF69A4" w:rsidRDefault="00EF69A4" w:rsidP="00EF69A4">
      <w:pPr>
        <w:shd w:val="clear" w:color="auto" w:fill="FFFFFF"/>
        <w:ind w:firstLine="400"/>
        <w:jc w:val="both"/>
        <w:textAlignment w:val="baseline"/>
        <w:rPr>
          <w:color w:val="000000"/>
        </w:rPr>
      </w:pPr>
      <w:r w:rsidRPr="00EF69A4">
        <w:rPr>
          <w:color w:val="000000"/>
        </w:rPr>
        <w:t>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EF69A4" w:rsidRPr="00EF69A4" w:rsidRDefault="00EF69A4" w:rsidP="00EF69A4">
      <w:pPr>
        <w:shd w:val="clear" w:color="auto" w:fill="FFFFFF"/>
        <w:ind w:firstLine="400"/>
        <w:jc w:val="both"/>
        <w:textAlignment w:val="baseline"/>
        <w:rPr>
          <w:color w:val="000000"/>
        </w:rPr>
      </w:pPr>
      <w:r w:rsidRPr="00EF69A4">
        <w:rPr>
          <w:color w:val="000000"/>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EF69A4" w:rsidRPr="00EF69A4" w:rsidRDefault="00EF69A4" w:rsidP="00EF69A4">
      <w:pPr>
        <w:shd w:val="clear" w:color="auto" w:fill="FFFFFF"/>
        <w:ind w:firstLine="400"/>
        <w:jc w:val="both"/>
        <w:textAlignment w:val="baseline"/>
        <w:rPr>
          <w:color w:val="000000"/>
        </w:rPr>
      </w:pPr>
      <w:r w:rsidRPr="00EF69A4">
        <w:rPr>
          <w:color w:val="000000"/>
        </w:rPr>
        <w:t>22. Тапсырыс беруші осы кепілдікке байланысты барлық наразылықтар туралы Өнім берушіні жазбаша түрде жедел хабардар етуге міндетті.</w:t>
      </w:r>
    </w:p>
    <w:p w:rsidR="00EF69A4" w:rsidRPr="00EF69A4" w:rsidRDefault="00EF69A4" w:rsidP="00EF69A4">
      <w:pPr>
        <w:shd w:val="clear" w:color="auto" w:fill="FFFFFF"/>
        <w:ind w:firstLine="400"/>
        <w:jc w:val="both"/>
        <w:textAlignment w:val="baseline"/>
        <w:rPr>
          <w:color w:val="000000"/>
        </w:rPr>
      </w:pPr>
      <w:r w:rsidRPr="00EF69A4">
        <w:rPr>
          <w:color w:val="000000"/>
        </w:rPr>
        <w:t>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EF69A4" w:rsidRPr="00EF69A4" w:rsidRDefault="00EF69A4" w:rsidP="00EF69A4">
      <w:pPr>
        <w:shd w:val="clear" w:color="auto" w:fill="FFFFFF"/>
        <w:ind w:firstLine="400"/>
        <w:jc w:val="both"/>
        <w:textAlignment w:val="baseline"/>
        <w:rPr>
          <w:color w:val="000000"/>
        </w:rPr>
      </w:pPr>
      <w:r w:rsidRPr="00EF69A4">
        <w:rPr>
          <w:color w:val="000000"/>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EF69A4" w:rsidRPr="00EF69A4" w:rsidRDefault="00EF69A4" w:rsidP="00EF69A4">
      <w:pPr>
        <w:shd w:val="clear" w:color="auto" w:fill="FFFFFF"/>
        <w:ind w:firstLine="400"/>
        <w:jc w:val="both"/>
        <w:textAlignment w:val="baseline"/>
        <w:rPr>
          <w:color w:val="000000"/>
        </w:rPr>
      </w:pPr>
      <w:r w:rsidRPr="00EF69A4">
        <w:rPr>
          <w:color w:val="000000"/>
        </w:rPr>
        <w:t>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6. Тараптардың жауапкершілігі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28. Тауарларды беруді және қызметтерді көрсетуді Өнім беруші баға кестесінде көрсетілген кестеге сәйкес жүзеге асыруға тиіс.</w:t>
      </w:r>
    </w:p>
    <w:p w:rsidR="00EF69A4" w:rsidRPr="00EF69A4" w:rsidRDefault="00EF69A4" w:rsidP="00EF69A4">
      <w:pPr>
        <w:shd w:val="clear" w:color="auto" w:fill="FFFFFF"/>
        <w:ind w:firstLine="400"/>
        <w:jc w:val="both"/>
        <w:textAlignment w:val="baseline"/>
        <w:rPr>
          <w:color w:val="000000"/>
        </w:rPr>
      </w:pPr>
      <w:r w:rsidRPr="00EF69A4">
        <w:rPr>
          <w:color w:val="000000"/>
        </w:rPr>
        <w:t>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EF69A4" w:rsidRPr="00EF69A4" w:rsidRDefault="00EF69A4" w:rsidP="00EF69A4">
      <w:pPr>
        <w:shd w:val="clear" w:color="auto" w:fill="FFFFFF"/>
        <w:ind w:firstLine="400"/>
        <w:jc w:val="both"/>
        <w:textAlignment w:val="baseline"/>
        <w:rPr>
          <w:color w:val="000000"/>
        </w:rPr>
      </w:pPr>
      <w:r w:rsidRPr="00EF69A4">
        <w:rPr>
          <w:color w:val="000000"/>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EF69A4" w:rsidRPr="00EF69A4" w:rsidRDefault="00EF69A4" w:rsidP="00EF69A4">
      <w:pPr>
        <w:shd w:val="clear" w:color="auto" w:fill="FFFFFF"/>
        <w:ind w:firstLine="400"/>
        <w:jc w:val="both"/>
        <w:textAlignment w:val="baseline"/>
        <w:rPr>
          <w:color w:val="000000"/>
        </w:rPr>
      </w:pPr>
      <w:r w:rsidRPr="00EF69A4">
        <w:rPr>
          <w:color w:val="000000"/>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EF69A4" w:rsidRPr="00EF69A4" w:rsidRDefault="00EF69A4" w:rsidP="00EF69A4">
      <w:pPr>
        <w:shd w:val="clear" w:color="auto" w:fill="FFFFFF"/>
        <w:ind w:firstLine="400"/>
        <w:jc w:val="both"/>
        <w:textAlignment w:val="baseline"/>
        <w:rPr>
          <w:color w:val="000000"/>
        </w:rPr>
      </w:pPr>
      <w:r w:rsidRPr="00EF69A4">
        <w:rPr>
          <w:color w:val="000000"/>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rsidR="00EF69A4" w:rsidRPr="00EF69A4" w:rsidRDefault="00EF69A4" w:rsidP="00EF69A4">
      <w:pPr>
        <w:shd w:val="clear" w:color="auto" w:fill="FFFFFF"/>
        <w:ind w:firstLine="400"/>
        <w:jc w:val="both"/>
        <w:textAlignment w:val="baseline"/>
        <w:rPr>
          <w:color w:val="000000"/>
        </w:rPr>
      </w:pPr>
      <w:r w:rsidRPr="00EF69A4">
        <w:rPr>
          <w:color w:val="000000"/>
        </w:rPr>
        <w:t>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EF69A4" w:rsidRPr="00EF69A4" w:rsidRDefault="00EF69A4" w:rsidP="00EF69A4">
      <w:pPr>
        <w:shd w:val="clear" w:color="auto" w:fill="FFFFFF"/>
        <w:ind w:firstLine="400"/>
        <w:jc w:val="both"/>
        <w:textAlignment w:val="baseline"/>
        <w:rPr>
          <w:color w:val="000000"/>
        </w:rPr>
      </w:pPr>
      <w:r w:rsidRPr="00EF69A4">
        <w:rPr>
          <w:color w:val="000000"/>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EF69A4" w:rsidRPr="00EF69A4" w:rsidRDefault="00EF69A4" w:rsidP="00EF69A4">
      <w:pPr>
        <w:shd w:val="clear" w:color="auto" w:fill="FFFFFF"/>
        <w:ind w:firstLine="400"/>
        <w:jc w:val="both"/>
        <w:textAlignment w:val="baseline"/>
        <w:rPr>
          <w:color w:val="000000"/>
        </w:rPr>
      </w:pPr>
      <w:r w:rsidRPr="00EF69A4">
        <w:rPr>
          <w:color w:val="000000"/>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EF69A4" w:rsidRPr="00EF69A4" w:rsidRDefault="00EF69A4" w:rsidP="00EF69A4">
      <w:pPr>
        <w:shd w:val="clear" w:color="auto" w:fill="FFFFFF"/>
        <w:ind w:firstLine="400"/>
        <w:jc w:val="both"/>
        <w:textAlignment w:val="baseline"/>
        <w:rPr>
          <w:color w:val="000000"/>
        </w:rPr>
      </w:pPr>
      <w:r w:rsidRPr="00EF69A4">
        <w:rPr>
          <w:color w:val="000000"/>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EF69A4" w:rsidRPr="00EF69A4" w:rsidRDefault="00EF69A4" w:rsidP="00EF69A4">
      <w:pPr>
        <w:shd w:val="clear" w:color="auto" w:fill="FFFFFF"/>
        <w:ind w:firstLine="400"/>
        <w:jc w:val="both"/>
        <w:textAlignment w:val="baseline"/>
        <w:rPr>
          <w:color w:val="000000"/>
        </w:rPr>
      </w:pPr>
      <w:r w:rsidRPr="00EF69A4">
        <w:rPr>
          <w:color w:val="000000"/>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7. Құпиялылық</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EF69A4" w:rsidRPr="00EF69A4" w:rsidRDefault="00EF69A4" w:rsidP="00EF69A4">
      <w:pPr>
        <w:shd w:val="clear" w:color="auto" w:fill="FFFFFF"/>
        <w:ind w:firstLine="400"/>
        <w:jc w:val="both"/>
        <w:textAlignment w:val="baseline"/>
        <w:rPr>
          <w:color w:val="000000"/>
        </w:rPr>
      </w:pPr>
      <w:r w:rsidRPr="00EF69A4">
        <w:rPr>
          <w:color w:val="000000"/>
        </w:rPr>
        <w:t>1) ашу кезінде жұртшылықтың қолы жетімді;</w:t>
      </w:r>
    </w:p>
    <w:p w:rsidR="00EF69A4" w:rsidRPr="00EF69A4" w:rsidRDefault="00EF69A4" w:rsidP="00EF69A4">
      <w:pPr>
        <w:shd w:val="clear" w:color="auto" w:fill="FFFFFF"/>
        <w:ind w:firstLine="400"/>
        <w:jc w:val="both"/>
        <w:textAlignment w:val="baseline"/>
        <w:rPr>
          <w:color w:val="000000"/>
        </w:rPr>
      </w:pPr>
      <w:r w:rsidRPr="00EF69A4">
        <w:rPr>
          <w:color w:val="000000"/>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EF69A4" w:rsidRPr="00EF69A4" w:rsidRDefault="00EF69A4" w:rsidP="00EF69A4">
      <w:pPr>
        <w:shd w:val="clear" w:color="auto" w:fill="FFFFFF"/>
        <w:ind w:firstLine="400"/>
        <w:jc w:val="both"/>
        <w:textAlignment w:val="baseline"/>
        <w:rPr>
          <w:color w:val="000000"/>
        </w:rPr>
      </w:pPr>
      <w:r w:rsidRPr="00EF69A4">
        <w:rPr>
          <w:color w:val="000000"/>
        </w:rPr>
        <w:t>3) басқа Тарап ашу кезінде Тараптардың иелігінде болып және осындай Тараптан тікелей немесе жанама алынбаса;</w:t>
      </w:r>
    </w:p>
    <w:p w:rsidR="00EF69A4" w:rsidRPr="00EF69A4" w:rsidRDefault="00EF69A4" w:rsidP="00EF69A4">
      <w:pPr>
        <w:shd w:val="clear" w:color="auto" w:fill="FFFFFF"/>
        <w:ind w:firstLine="400"/>
        <w:jc w:val="both"/>
        <w:textAlignment w:val="baseline"/>
        <w:rPr>
          <w:color w:val="000000"/>
        </w:rPr>
      </w:pPr>
      <w:r w:rsidRPr="00EF69A4">
        <w:rPr>
          <w:color w:val="000000"/>
        </w:rPr>
        <w:t>4) үшінші тараптан алынды, алайда мұндай ақпарат құпиялылықты кепілдендіретін Тараптан тікелей немесе жанама ұсынылмаса;</w:t>
      </w:r>
    </w:p>
    <w:p w:rsidR="00EF69A4" w:rsidRPr="00EF69A4" w:rsidRDefault="00EF69A4" w:rsidP="00EF69A4">
      <w:pPr>
        <w:shd w:val="clear" w:color="auto" w:fill="FFFFFF"/>
        <w:ind w:firstLine="400"/>
        <w:jc w:val="both"/>
        <w:textAlignment w:val="baseline"/>
        <w:rPr>
          <w:color w:val="000000"/>
        </w:rPr>
      </w:pPr>
      <w:r w:rsidRPr="00EF69A4">
        <w:rPr>
          <w:color w:val="000000"/>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EF69A4" w:rsidRPr="00EF69A4" w:rsidRDefault="00EF69A4" w:rsidP="00EF69A4">
      <w:pPr>
        <w:shd w:val="clear" w:color="auto" w:fill="FFFFFF"/>
        <w:ind w:firstLine="400"/>
        <w:jc w:val="both"/>
        <w:textAlignment w:val="baseline"/>
        <w:rPr>
          <w:color w:val="000000"/>
        </w:rPr>
      </w:pPr>
      <w:r w:rsidRPr="00EF69A4">
        <w:rPr>
          <w:color w:val="000000"/>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8. Қорытынды ережелер</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EF69A4" w:rsidRPr="00EF69A4" w:rsidRDefault="00EF69A4" w:rsidP="00EF69A4">
      <w:pPr>
        <w:shd w:val="clear" w:color="auto" w:fill="FFFFFF"/>
        <w:ind w:firstLine="400"/>
        <w:jc w:val="both"/>
        <w:textAlignment w:val="baseline"/>
        <w:rPr>
          <w:color w:val="000000"/>
        </w:rPr>
      </w:pPr>
      <w:r w:rsidRPr="00EF69A4">
        <w:rPr>
          <w:color w:val="000000"/>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EF69A4" w:rsidRPr="00EF69A4" w:rsidRDefault="00EF69A4" w:rsidP="00EF69A4">
      <w:pPr>
        <w:shd w:val="clear" w:color="auto" w:fill="FFFFFF"/>
        <w:ind w:firstLine="400"/>
        <w:jc w:val="both"/>
        <w:textAlignment w:val="baseline"/>
        <w:rPr>
          <w:color w:val="000000"/>
        </w:rPr>
      </w:pPr>
      <w:r w:rsidRPr="00EF69A4">
        <w:rPr>
          <w:color w:val="000000"/>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EF69A4" w:rsidRPr="00EF69A4" w:rsidRDefault="00EF69A4" w:rsidP="00EF69A4">
      <w:pPr>
        <w:shd w:val="clear" w:color="auto" w:fill="FFFFFF"/>
        <w:ind w:firstLine="400"/>
        <w:jc w:val="both"/>
        <w:textAlignment w:val="baseline"/>
        <w:rPr>
          <w:color w:val="000000"/>
        </w:rPr>
      </w:pPr>
      <w:r w:rsidRPr="00EF69A4">
        <w:rPr>
          <w:color w:val="000000"/>
        </w:rPr>
        <w:t>45. Салықтар мен бюджетке төленетін басқа да міндетті төлемдер Қазақстан Республикасының салық заңнамасына сәйкес төленуге жатады.</w:t>
      </w:r>
    </w:p>
    <w:p w:rsidR="00EF69A4" w:rsidRPr="00EF69A4" w:rsidRDefault="00EF69A4" w:rsidP="00EF69A4">
      <w:pPr>
        <w:shd w:val="clear" w:color="auto" w:fill="FFFFFF"/>
        <w:ind w:firstLine="400"/>
        <w:jc w:val="both"/>
        <w:textAlignment w:val="baseline"/>
        <w:rPr>
          <w:color w:val="000000"/>
        </w:rPr>
      </w:pPr>
      <w:r w:rsidRPr="00EF69A4">
        <w:rPr>
          <w:color w:val="000000"/>
        </w:rPr>
        <w:t>46. Өнім беруші Шарттың орындалуын қамтамасыз етуді тендерлік құжаттамада көзделген нысанда, көлемде және шарттарда енгізуге міндетті.</w:t>
      </w:r>
    </w:p>
    <w:p w:rsidR="00EF69A4" w:rsidRPr="00EF69A4" w:rsidRDefault="00EF69A4" w:rsidP="00EF69A4">
      <w:pPr>
        <w:shd w:val="clear" w:color="auto" w:fill="FFFFFF"/>
        <w:ind w:firstLine="400"/>
        <w:jc w:val="both"/>
        <w:textAlignment w:val="baseline"/>
        <w:rPr>
          <w:color w:val="000000"/>
        </w:rPr>
      </w:pPr>
      <w:r w:rsidRPr="00EF69A4">
        <w:rPr>
          <w:color w:val="000000"/>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EF69A4" w:rsidRPr="00EF69A4" w:rsidRDefault="00EF69A4" w:rsidP="00EF69A4">
      <w:pPr>
        <w:shd w:val="clear" w:color="auto" w:fill="FFFFFF"/>
        <w:ind w:firstLine="400"/>
        <w:jc w:val="both"/>
        <w:textAlignment w:val="baseline"/>
        <w:rPr>
          <w:color w:val="000000"/>
        </w:rPr>
      </w:pPr>
      <w:r w:rsidRPr="00EF69A4">
        <w:rPr>
          <w:color w:val="000000"/>
        </w:rPr>
        <w:t>Аумақтық қазынашылық органында тіркелген күні (мемлекеттік органдар мен мемлекеттік мекемелер үшін): ________________.</w:t>
      </w:r>
    </w:p>
    <w:p w:rsidR="00EF69A4" w:rsidRPr="00EF69A4" w:rsidRDefault="00EF69A4" w:rsidP="00EF69A4">
      <w:pPr>
        <w:shd w:val="clear" w:color="auto" w:fill="FFFFFF"/>
        <w:ind w:firstLine="400"/>
        <w:jc w:val="both"/>
        <w:textAlignment w:val="baseline"/>
        <w:rPr>
          <w:color w:val="000000"/>
        </w:rPr>
      </w:pPr>
      <w:r w:rsidRPr="00EF69A4">
        <w:rPr>
          <w:color w:val="000000"/>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w:t>
      </w:r>
      <w:r w:rsidRPr="00EF69A4">
        <w:rPr>
          <w:color w:val="000000"/>
        </w:rPr>
        <w:lastRenderedPageBreak/>
        <w:t>құжаттамасына, Өнім берушінің тендерлік өтініміне және тендер қорытындылары туралы хаттамаға сәйкес келуге тиіс.</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9. Тараптардың мекенжайлары, банктік деректемелері және қолдары</w:t>
      </w:r>
    </w:p>
    <w:p w:rsidR="00EF69A4" w:rsidRPr="00EF69A4" w:rsidRDefault="00EF69A4" w:rsidP="00EF69A4">
      <w:pPr>
        <w:shd w:val="clear" w:color="auto" w:fill="FFFFFF"/>
        <w:jc w:val="center"/>
        <w:textAlignment w:val="baseline"/>
        <w:rPr>
          <w:color w:val="000000"/>
        </w:rPr>
      </w:pPr>
      <w:r w:rsidRPr="00EF69A4">
        <w:rPr>
          <w:b/>
          <w:bCs/>
          <w:color w:val="000000"/>
        </w:rPr>
        <w:t> </w:t>
      </w:r>
    </w:p>
    <w:tbl>
      <w:tblPr>
        <w:tblW w:w="5000" w:type="pct"/>
        <w:tblCellMar>
          <w:left w:w="0" w:type="dxa"/>
          <w:right w:w="0" w:type="dxa"/>
        </w:tblCellMar>
        <w:tblLook w:val="04A0" w:firstRow="1" w:lastRow="0" w:firstColumn="1" w:lastColumn="0" w:noHBand="0" w:noVBand="1"/>
      </w:tblPr>
      <w:tblGrid>
        <w:gridCol w:w="5341"/>
        <w:gridCol w:w="5341"/>
      </w:tblGrid>
      <w:tr w:rsidR="00EF69A4" w:rsidRPr="00EF69A4" w:rsidTr="00EF69A4">
        <w:tc>
          <w:tcPr>
            <w:tcW w:w="2500" w:type="pct"/>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Тапсырыс беруші:</w:t>
            </w:r>
          </w:p>
          <w:p w:rsidR="00EF69A4" w:rsidRPr="00EF69A4" w:rsidRDefault="00EF69A4" w:rsidP="00EF69A4">
            <w:pPr>
              <w:jc w:val="both"/>
              <w:textAlignment w:val="baseline"/>
              <w:rPr>
                <w:color w:val="000000"/>
              </w:rPr>
            </w:pPr>
            <w:r w:rsidRPr="00EF69A4">
              <w:rPr>
                <w:color w:val="000000"/>
              </w:rPr>
              <w:t>_____________________</w:t>
            </w:r>
          </w:p>
          <w:p w:rsidR="00EF69A4" w:rsidRPr="00EF69A4" w:rsidRDefault="00EF69A4" w:rsidP="00EF69A4">
            <w:pPr>
              <w:jc w:val="both"/>
              <w:textAlignment w:val="baseline"/>
              <w:rPr>
                <w:color w:val="000000"/>
              </w:rPr>
            </w:pPr>
            <w:r w:rsidRPr="00EF69A4">
              <w:rPr>
                <w:color w:val="000000"/>
              </w:rPr>
              <w:t>БСН</w:t>
            </w:r>
          </w:p>
          <w:p w:rsidR="00EF69A4" w:rsidRPr="00EF69A4" w:rsidRDefault="00EF69A4" w:rsidP="00EF69A4">
            <w:pPr>
              <w:jc w:val="both"/>
              <w:textAlignment w:val="baseline"/>
              <w:rPr>
                <w:color w:val="000000"/>
              </w:rPr>
            </w:pPr>
            <w:r w:rsidRPr="00EF69A4">
              <w:rPr>
                <w:color w:val="000000"/>
              </w:rPr>
              <w:t>Заңды мекенжайы:</w:t>
            </w:r>
          </w:p>
          <w:p w:rsidR="00EF69A4" w:rsidRPr="00EF69A4" w:rsidRDefault="00EF69A4" w:rsidP="00EF69A4">
            <w:pPr>
              <w:jc w:val="both"/>
              <w:textAlignment w:val="baseline"/>
              <w:rPr>
                <w:color w:val="000000"/>
              </w:rPr>
            </w:pPr>
            <w:r w:rsidRPr="00EF69A4">
              <w:rPr>
                <w:color w:val="000000"/>
              </w:rPr>
              <w:t>Банктік деректемелер</w:t>
            </w:r>
          </w:p>
          <w:p w:rsidR="00EF69A4" w:rsidRPr="00EF69A4" w:rsidRDefault="00EF69A4" w:rsidP="00EF69A4">
            <w:pPr>
              <w:jc w:val="both"/>
              <w:textAlignment w:val="baseline"/>
              <w:rPr>
                <w:color w:val="000000"/>
              </w:rPr>
            </w:pPr>
            <w:r w:rsidRPr="00EF69A4">
              <w:rPr>
                <w:color w:val="000000"/>
              </w:rPr>
              <w:t>Телефон, e-mail</w:t>
            </w:r>
          </w:p>
          <w:p w:rsidR="00EF69A4" w:rsidRPr="00EF69A4" w:rsidRDefault="00EF69A4" w:rsidP="00EF69A4">
            <w:pPr>
              <w:jc w:val="both"/>
              <w:textAlignment w:val="baseline"/>
              <w:rPr>
                <w:color w:val="000000"/>
              </w:rPr>
            </w:pPr>
            <w:r w:rsidRPr="00EF69A4">
              <w:rPr>
                <w:color w:val="000000"/>
              </w:rPr>
              <w:t>Лауазымы _____________</w:t>
            </w:r>
          </w:p>
          <w:p w:rsidR="00EF69A4" w:rsidRPr="00EF69A4" w:rsidRDefault="00EF69A4" w:rsidP="00EF69A4">
            <w:pPr>
              <w:jc w:val="both"/>
              <w:textAlignment w:val="baseline"/>
              <w:rPr>
                <w:color w:val="000000"/>
              </w:rPr>
            </w:pPr>
            <w:r w:rsidRPr="00EF69A4">
              <w:rPr>
                <w:color w:val="000000"/>
              </w:rPr>
              <w:t>Қолы, Т.А.Ә. (бар болған жағдайда)</w:t>
            </w:r>
          </w:p>
          <w:p w:rsidR="00EF69A4" w:rsidRPr="00EF69A4" w:rsidRDefault="00EF69A4" w:rsidP="00EF69A4">
            <w:pPr>
              <w:jc w:val="both"/>
              <w:textAlignment w:val="baseline"/>
              <w:rPr>
                <w:color w:val="000000"/>
              </w:rPr>
            </w:pPr>
            <w:r w:rsidRPr="00EF69A4">
              <w:rPr>
                <w:color w:val="000000"/>
              </w:rPr>
              <w:t>Мөрі (бар болған жағдайда)</w:t>
            </w:r>
          </w:p>
        </w:tc>
        <w:tc>
          <w:tcPr>
            <w:tcW w:w="2500" w:type="pct"/>
            <w:tcMar>
              <w:top w:w="0" w:type="dxa"/>
              <w:left w:w="108" w:type="dxa"/>
              <w:bottom w:w="0" w:type="dxa"/>
              <w:right w:w="108" w:type="dxa"/>
            </w:tcMar>
            <w:hideMark/>
          </w:tcPr>
          <w:p w:rsidR="00EF69A4" w:rsidRPr="00EF69A4" w:rsidRDefault="00EF69A4" w:rsidP="00EF69A4">
            <w:pPr>
              <w:jc w:val="both"/>
              <w:textAlignment w:val="baseline"/>
              <w:rPr>
                <w:color w:val="000000"/>
              </w:rPr>
            </w:pPr>
            <w:r w:rsidRPr="00EF69A4">
              <w:rPr>
                <w:color w:val="000000"/>
              </w:rPr>
              <w:t>Өнім беруші:</w:t>
            </w:r>
          </w:p>
          <w:p w:rsidR="00EF69A4" w:rsidRPr="00EF69A4" w:rsidRDefault="00EF69A4" w:rsidP="00EF69A4">
            <w:pPr>
              <w:jc w:val="both"/>
              <w:textAlignment w:val="baseline"/>
              <w:rPr>
                <w:color w:val="000000"/>
              </w:rPr>
            </w:pPr>
            <w:r w:rsidRPr="00EF69A4">
              <w:rPr>
                <w:color w:val="000000"/>
              </w:rPr>
              <w:t>_____________________</w:t>
            </w:r>
          </w:p>
          <w:p w:rsidR="00EF69A4" w:rsidRPr="00EF69A4" w:rsidRDefault="00EF69A4" w:rsidP="00EF69A4">
            <w:pPr>
              <w:jc w:val="both"/>
              <w:textAlignment w:val="baseline"/>
              <w:rPr>
                <w:color w:val="000000"/>
              </w:rPr>
            </w:pPr>
            <w:r w:rsidRPr="00EF69A4">
              <w:rPr>
                <w:color w:val="000000"/>
              </w:rPr>
              <w:t>БСН</w:t>
            </w:r>
          </w:p>
          <w:p w:rsidR="00EF69A4" w:rsidRPr="00EF69A4" w:rsidRDefault="00EF69A4" w:rsidP="00EF69A4">
            <w:pPr>
              <w:jc w:val="both"/>
              <w:textAlignment w:val="baseline"/>
              <w:rPr>
                <w:color w:val="000000"/>
              </w:rPr>
            </w:pPr>
            <w:r w:rsidRPr="00EF69A4">
              <w:rPr>
                <w:color w:val="000000"/>
              </w:rPr>
              <w:t>Заңды мекенжайы:</w:t>
            </w:r>
          </w:p>
          <w:p w:rsidR="00EF69A4" w:rsidRPr="00EF69A4" w:rsidRDefault="00EF69A4" w:rsidP="00EF69A4">
            <w:pPr>
              <w:jc w:val="both"/>
              <w:textAlignment w:val="baseline"/>
              <w:rPr>
                <w:color w:val="000000"/>
              </w:rPr>
            </w:pPr>
            <w:r w:rsidRPr="00EF69A4">
              <w:rPr>
                <w:color w:val="000000"/>
              </w:rPr>
              <w:t>Банктік деректемелер</w:t>
            </w:r>
          </w:p>
          <w:p w:rsidR="00EF69A4" w:rsidRPr="00EF69A4" w:rsidRDefault="00EF69A4" w:rsidP="00EF69A4">
            <w:pPr>
              <w:jc w:val="both"/>
              <w:textAlignment w:val="baseline"/>
              <w:rPr>
                <w:color w:val="000000"/>
              </w:rPr>
            </w:pPr>
            <w:r w:rsidRPr="00EF69A4">
              <w:rPr>
                <w:color w:val="000000"/>
              </w:rPr>
              <w:t>Телефон, e-mail</w:t>
            </w:r>
          </w:p>
          <w:p w:rsidR="00EF69A4" w:rsidRPr="00EF69A4" w:rsidRDefault="00EF69A4" w:rsidP="00EF69A4">
            <w:pPr>
              <w:jc w:val="both"/>
              <w:textAlignment w:val="baseline"/>
              <w:rPr>
                <w:color w:val="000000"/>
              </w:rPr>
            </w:pPr>
            <w:r w:rsidRPr="00EF69A4">
              <w:rPr>
                <w:color w:val="000000"/>
              </w:rPr>
              <w:t>Лауазымы _____________</w:t>
            </w:r>
          </w:p>
          <w:p w:rsidR="00EF69A4" w:rsidRPr="00EF69A4" w:rsidRDefault="00EF69A4" w:rsidP="00EF69A4">
            <w:pPr>
              <w:jc w:val="both"/>
              <w:textAlignment w:val="baseline"/>
              <w:rPr>
                <w:color w:val="000000"/>
              </w:rPr>
            </w:pPr>
            <w:r w:rsidRPr="00EF69A4">
              <w:rPr>
                <w:color w:val="000000"/>
              </w:rPr>
              <w:t>Қолы, Т.А.Ә. (бар болған жағдайда)</w:t>
            </w:r>
          </w:p>
          <w:p w:rsidR="00EF69A4" w:rsidRPr="00EF69A4" w:rsidRDefault="00EF69A4" w:rsidP="00EF69A4">
            <w:pPr>
              <w:jc w:val="both"/>
              <w:textAlignment w:val="baseline"/>
              <w:rPr>
                <w:color w:val="000000"/>
              </w:rPr>
            </w:pPr>
            <w:r w:rsidRPr="00EF69A4">
              <w:rPr>
                <w:color w:val="000000"/>
              </w:rPr>
              <w:t>Мөрі (бар болған жағдайда)</w:t>
            </w:r>
          </w:p>
        </w:tc>
      </w:tr>
    </w:tbl>
    <w:p w:rsidR="00EF69A4" w:rsidRPr="00EF69A4" w:rsidRDefault="00EF69A4" w:rsidP="00EF69A4">
      <w:pPr>
        <w:ind w:firstLine="708"/>
      </w:pPr>
    </w:p>
    <w:p w:rsidR="00EF69A4" w:rsidRPr="00EF69A4" w:rsidRDefault="00EF69A4" w:rsidP="00EF69A4"/>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Фармацевтикалық қызметтер</w:t>
      </w:r>
    </w:p>
    <w:p w:rsidR="00EF69A4" w:rsidRPr="00EF69A4" w:rsidRDefault="00EF69A4" w:rsidP="00EF69A4">
      <w:pPr>
        <w:shd w:val="clear" w:color="auto" w:fill="FFFFFF"/>
        <w:jc w:val="right"/>
        <w:textAlignment w:val="baseline"/>
        <w:rPr>
          <w:color w:val="000000"/>
        </w:rPr>
      </w:pPr>
      <w:r w:rsidRPr="00EF69A4">
        <w:rPr>
          <w:color w:val="000000"/>
        </w:rPr>
        <w:t>көрсетуге арналған үлгі шартқа</w:t>
      </w:r>
    </w:p>
    <w:p w:rsidR="00EF69A4" w:rsidRPr="00EF69A4" w:rsidRDefault="00EF69A4" w:rsidP="00EF69A4">
      <w:pPr>
        <w:shd w:val="clear" w:color="auto" w:fill="FFFFFF"/>
        <w:jc w:val="right"/>
        <w:textAlignment w:val="baseline"/>
        <w:rPr>
          <w:color w:val="000000"/>
        </w:rPr>
      </w:pPr>
      <w:r w:rsidRPr="00EF69A4">
        <w:rPr>
          <w:color w:val="000000"/>
        </w:rPr>
        <w:t>4-қосымша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Сыбайлас жемқорлыққа қарсы талаптар</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EF69A4" w:rsidRPr="00EF69A4" w:rsidRDefault="00EF69A4" w:rsidP="00EF69A4">
      <w:pPr>
        <w:shd w:val="clear" w:color="auto" w:fill="FFFFFF"/>
        <w:ind w:firstLine="400"/>
        <w:jc w:val="both"/>
        <w:textAlignment w:val="baseline"/>
        <w:rPr>
          <w:color w:val="000000"/>
        </w:rPr>
      </w:pPr>
      <w:r w:rsidRPr="00EF69A4">
        <w:rPr>
          <w:color w:val="000000"/>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EF69A4" w:rsidRPr="00EF69A4" w:rsidRDefault="00EF69A4" w:rsidP="00EF69A4">
      <w:pPr>
        <w:shd w:val="clear" w:color="auto" w:fill="FFFFFF"/>
        <w:ind w:firstLine="400"/>
        <w:jc w:val="both"/>
        <w:textAlignment w:val="baseline"/>
        <w:rPr>
          <w:color w:val="000000"/>
        </w:rPr>
      </w:pPr>
      <w:r w:rsidRPr="00EF69A4">
        <w:rPr>
          <w:color w:val="000000"/>
        </w:rPr>
        <w:t>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EF69A4" w:rsidRPr="00EF69A4" w:rsidRDefault="00EF69A4" w:rsidP="00EF69A4">
      <w:pPr>
        <w:shd w:val="clear" w:color="auto" w:fill="FFFFFF"/>
        <w:ind w:firstLine="400"/>
        <w:jc w:val="both"/>
        <w:textAlignment w:val="baseline"/>
        <w:rPr>
          <w:color w:val="000000"/>
        </w:rPr>
      </w:pPr>
      <w:r w:rsidRPr="00EF69A4">
        <w:rPr>
          <w:color w:val="000000"/>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EF69A4" w:rsidRPr="00EF69A4" w:rsidRDefault="00EF69A4" w:rsidP="00EF69A4">
      <w:pPr>
        <w:shd w:val="clear" w:color="auto" w:fill="FFFFFF"/>
        <w:ind w:firstLine="400"/>
        <w:jc w:val="both"/>
        <w:textAlignment w:val="baseline"/>
        <w:rPr>
          <w:color w:val="000000"/>
        </w:rPr>
      </w:pPr>
      <w:r w:rsidRPr="00EF69A4">
        <w:rPr>
          <w:color w:val="000000"/>
        </w:rPr>
        <w:lastRenderedPageBreak/>
        <w:t>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1-тармағына сәйкес хабарлайды.</w:t>
      </w:r>
    </w:p>
    <w:p w:rsidR="00EF69A4" w:rsidRPr="00EF69A4" w:rsidRDefault="00EF69A4" w:rsidP="00EF69A4">
      <w:pPr>
        <w:shd w:val="clear" w:color="auto" w:fill="FFFFFF"/>
        <w:ind w:firstLine="400"/>
        <w:jc w:val="both"/>
        <w:textAlignment w:val="baseline"/>
        <w:rPr>
          <w:color w:val="000000"/>
        </w:rPr>
      </w:pPr>
      <w:r w:rsidRPr="00EF69A4">
        <w:rPr>
          <w:color w:val="000000"/>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EF69A4" w:rsidRPr="00EF69A4" w:rsidRDefault="00EF69A4" w:rsidP="00EF69A4">
      <w:pPr>
        <w:shd w:val="clear" w:color="auto" w:fill="FFFFFF"/>
        <w:ind w:firstLine="400"/>
        <w:jc w:val="both"/>
        <w:textAlignment w:val="baseline"/>
        <w:rPr>
          <w:color w:val="000000"/>
        </w:rPr>
      </w:pPr>
      <w:r w:rsidRPr="00EF69A4">
        <w:rPr>
          <w:color w:val="000000"/>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EF69A4" w:rsidRPr="00EF69A4" w:rsidRDefault="00EF69A4" w:rsidP="00EF69A4">
      <w:pPr>
        <w:shd w:val="clear" w:color="auto" w:fill="FFFFFF"/>
        <w:ind w:firstLine="400"/>
        <w:jc w:val="both"/>
        <w:textAlignment w:val="baseline"/>
        <w:rPr>
          <w:color w:val="000000"/>
        </w:rPr>
      </w:pPr>
      <w:r w:rsidRPr="00EF69A4">
        <w:rPr>
          <w:color w:val="000000"/>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t>ҚР Денсаулық сақтау министрінің 2022.17.06. № ҚР ДСМ-53 </w:t>
      </w:r>
      <w:hyperlink r:id="rId31" w:anchor="sub_id=123" w:history="1">
        <w:r w:rsidRPr="00EF69A4">
          <w:rPr>
            <w:i/>
            <w:iCs/>
            <w:color w:val="000080"/>
            <w:u w:val="single"/>
          </w:rPr>
          <w:t>бұйрығымен</w:t>
        </w:r>
      </w:hyperlink>
      <w:r w:rsidRPr="00EF69A4">
        <w:rPr>
          <w:i/>
          <w:iCs/>
          <w:color w:val="FF0000"/>
        </w:rPr>
        <w:t> 14-қосымша жаңа редакцияда (</w:t>
      </w:r>
      <w:hyperlink r:id="rId32" w:anchor="sub_id=14"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EF69A4" w:rsidRPr="00EF69A4" w:rsidRDefault="00EF69A4" w:rsidP="00EF69A4">
      <w:pPr>
        <w:ind w:firstLine="708"/>
      </w:pPr>
    </w:p>
    <w:p w:rsidR="00EF69A4" w:rsidRPr="00EF69A4" w:rsidRDefault="00EF69A4" w:rsidP="00EF69A4">
      <w:pPr>
        <w:shd w:val="clear" w:color="auto" w:fill="FFFFFF"/>
        <w:jc w:val="right"/>
        <w:textAlignment w:val="baseline"/>
        <w:rPr>
          <w:color w:val="000000"/>
        </w:rPr>
      </w:pPr>
      <w:r w:rsidRPr="00EF69A4">
        <w:rPr>
          <w:color w:val="000000"/>
        </w:rPr>
        <w:t>Қазақстан Республикасы</w:t>
      </w:r>
    </w:p>
    <w:p w:rsidR="00EF69A4" w:rsidRPr="00EF69A4" w:rsidRDefault="00EF69A4" w:rsidP="00EF69A4">
      <w:pPr>
        <w:shd w:val="clear" w:color="auto" w:fill="FFFFFF"/>
        <w:jc w:val="right"/>
        <w:textAlignment w:val="baseline"/>
        <w:rPr>
          <w:color w:val="000000"/>
        </w:rPr>
      </w:pPr>
      <w:r w:rsidRPr="00EF69A4">
        <w:rPr>
          <w:color w:val="000000"/>
        </w:rPr>
        <w:t>Денсаулық сақтау министрі</w:t>
      </w:r>
    </w:p>
    <w:p w:rsidR="00EF69A4" w:rsidRPr="00EF69A4" w:rsidRDefault="00EF69A4" w:rsidP="00EF69A4">
      <w:pPr>
        <w:shd w:val="clear" w:color="auto" w:fill="FFFFFF"/>
        <w:jc w:val="right"/>
        <w:textAlignment w:val="baseline"/>
        <w:rPr>
          <w:color w:val="000000"/>
        </w:rPr>
      </w:pPr>
      <w:r w:rsidRPr="00EF69A4">
        <w:rPr>
          <w:color w:val="000000"/>
        </w:rPr>
        <w:t>2021 жылғы 12 қарашадағы</w:t>
      </w:r>
    </w:p>
    <w:p w:rsidR="00EF69A4" w:rsidRPr="00EF69A4" w:rsidRDefault="00EF69A4" w:rsidP="00EF69A4">
      <w:pPr>
        <w:shd w:val="clear" w:color="auto" w:fill="FFFFFF"/>
        <w:jc w:val="right"/>
        <w:textAlignment w:val="baseline"/>
        <w:rPr>
          <w:color w:val="000000"/>
        </w:rPr>
      </w:pPr>
      <w:r w:rsidRPr="00EF69A4">
        <w:rPr>
          <w:color w:val="000000"/>
        </w:rPr>
        <w:t>№ ҚР ДСМ-113 </w:t>
      </w:r>
      <w:hyperlink r:id="rId33" w:history="1">
        <w:r w:rsidRPr="00EF69A4">
          <w:rPr>
            <w:color w:val="000080"/>
            <w:u w:val="single"/>
          </w:rPr>
          <w:t>бұйрығына</w:t>
        </w:r>
      </w:hyperlink>
    </w:p>
    <w:p w:rsidR="00EF69A4" w:rsidRPr="00EF69A4" w:rsidRDefault="00EF69A4" w:rsidP="00EF69A4">
      <w:pPr>
        <w:shd w:val="clear" w:color="auto" w:fill="FFFFFF"/>
        <w:jc w:val="right"/>
        <w:textAlignment w:val="baseline"/>
        <w:rPr>
          <w:color w:val="000000"/>
        </w:rPr>
      </w:pPr>
      <w:r w:rsidRPr="00EF69A4">
        <w:rPr>
          <w:color w:val="000000"/>
        </w:rPr>
        <w:t>15-қосымша</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Нысан</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Кімге:</w:t>
      </w:r>
    </w:p>
    <w:p w:rsidR="00EF69A4" w:rsidRPr="00EF69A4" w:rsidRDefault="00EF69A4" w:rsidP="00EF69A4">
      <w:pPr>
        <w:shd w:val="clear" w:color="auto" w:fill="FFFFFF"/>
        <w:jc w:val="right"/>
        <w:textAlignment w:val="baseline"/>
        <w:rPr>
          <w:color w:val="000000"/>
        </w:rPr>
      </w:pPr>
      <w:r w:rsidRPr="00EF69A4">
        <w:rPr>
          <w:color w:val="000000"/>
        </w:rPr>
        <w:t>________________________________</w:t>
      </w:r>
    </w:p>
    <w:p w:rsidR="00EF69A4" w:rsidRPr="00EF69A4" w:rsidRDefault="00EF69A4" w:rsidP="00EF69A4">
      <w:pPr>
        <w:shd w:val="clear" w:color="auto" w:fill="FFFFFF"/>
        <w:jc w:val="right"/>
        <w:textAlignment w:val="baseline"/>
        <w:rPr>
          <w:color w:val="000000"/>
        </w:rPr>
      </w:pPr>
      <w:r w:rsidRPr="00EF69A4">
        <w:rPr>
          <w:color w:val="000000"/>
        </w:rPr>
        <w:t>________________________________</w:t>
      </w:r>
    </w:p>
    <w:p w:rsidR="00EF69A4" w:rsidRPr="00EF69A4" w:rsidRDefault="00EF69A4" w:rsidP="00EF69A4">
      <w:pPr>
        <w:shd w:val="clear" w:color="auto" w:fill="FFFFFF"/>
        <w:jc w:val="right"/>
        <w:textAlignment w:val="baseline"/>
        <w:rPr>
          <w:color w:val="000000"/>
        </w:rPr>
      </w:pPr>
      <w:r w:rsidRPr="00EF69A4">
        <w:rPr>
          <w:color w:val="000000"/>
        </w:rPr>
        <w:t>(Бірыңғай дистрибьютордың,</w:t>
      </w:r>
    </w:p>
    <w:p w:rsidR="00EF69A4" w:rsidRPr="00EF69A4" w:rsidRDefault="00EF69A4" w:rsidP="00EF69A4">
      <w:pPr>
        <w:shd w:val="clear" w:color="auto" w:fill="FFFFFF"/>
        <w:jc w:val="right"/>
        <w:textAlignment w:val="baseline"/>
        <w:rPr>
          <w:color w:val="000000"/>
        </w:rPr>
      </w:pPr>
      <w:r w:rsidRPr="00EF69A4">
        <w:rPr>
          <w:color w:val="000000"/>
        </w:rPr>
        <w:t>сатып алуды ұйымдастырушының,</w:t>
      </w:r>
    </w:p>
    <w:p w:rsidR="00EF69A4" w:rsidRPr="00EF69A4" w:rsidRDefault="00EF69A4" w:rsidP="00EF69A4">
      <w:pPr>
        <w:shd w:val="clear" w:color="auto" w:fill="FFFFFF"/>
        <w:jc w:val="right"/>
        <w:textAlignment w:val="baseline"/>
        <w:rPr>
          <w:color w:val="000000"/>
        </w:rPr>
      </w:pPr>
      <w:r w:rsidRPr="00EF69A4">
        <w:rPr>
          <w:color w:val="000000"/>
        </w:rPr>
        <w:t>тапсырыс берушінің атауы)</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center"/>
        <w:textAlignment w:val="baseline"/>
        <w:rPr>
          <w:color w:val="000000"/>
        </w:rPr>
      </w:pPr>
      <w:r w:rsidRPr="00EF69A4">
        <w:rPr>
          <w:b/>
          <w:bCs/>
          <w:color w:val="000000"/>
        </w:rPr>
        <w:t>Шартқа қол қоюдан бас тарту</w:t>
      </w:r>
    </w:p>
    <w:p w:rsidR="00EF69A4" w:rsidRPr="00EF69A4" w:rsidRDefault="00EF69A4" w:rsidP="00EF69A4">
      <w:pPr>
        <w:shd w:val="clear" w:color="auto" w:fill="FFFFFF"/>
        <w:jc w:val="center"/>
        <w:textAlignment w:val="baseline"/>
        <w:rPr>
          <w:color w:val="000000"/>
        </w:rPr>
      </w:pPr>
      <w:r w:rsidRPr="00EF69A4">
        <w:rPr>
          <w:b/>
          <w:bCs/>
          <w:color w:val="000000"/>
        </w:rPr>
        <w:t> </w:t>
      </w:r>
    </w:p>
    <w:p w:rsidR="00EF69A4" w:rsidRPr="00EF69A4" w:rsidRDefault="00EF69A4" w:rsidP="00EF69A4">
      <w:pPr>
        <w:shd w:val="clear" w:color="auto" w:fill="FFFFFF"/>
        <w:ind w:firstLine="400"/>
        <w:jc w:val="both"/>
        <w:textAlignment w:val="baseline"/>
        <w:rPr>
          <w:color w:val="000000"/>
        </w:rPr>
      </w:pPr>
      <w:r w:rsidRPr="00EF69A4">
        <w:rPr>
          <w:color w:val="000000"/>
        </w:rPr>
        <w:t>_______________________________________________ (жеңімпаз-әлеуетті өнім берушінің атауы) лот бойынша № _______________________________________________ (себебі бойынша хабарландырудағы/сатып алу веб-порталындағы нөмірі) _______________________________________________ (тиісті негіздемені көрсету) ________________________________________________ сатып алу жөніндегі тендер/конкурс қорытындылары бойынша шартқа қол қоюдан бас тартады.</w:t>
      </w:r>
    </w:p>
    <w:p w:rsidR="00EF69A4" w:rsidRPr="00EF69A4" w:rsidRDefault="00EF69A4" w:rsidP="00EF69A4">
      <w:pPr>
        <w:shd w:val="clear" w:color="auto" w:fill="FFFFFF"/>
        <w:ind w:firstLine="400"/>
        <w:jc w:val="both"/>
        <w:textAlignment w:val="baseline"/>
        <w:rPr>
          <w:color w:val="000000"/>
        </w:rPr>
      </w:pPr>
      <w:r w:rsidRPr="00EF69A4">
        <w:rPr>
          <w:color w:val="000000"/>
        </w:rPr>
        <w:t>Лауазымы, Т.А.Ә. (бар болған жағдайда) _________________</w:t>
      </w:r>
    </w:p>
    <w:p w:rsidR="00EF69A4" w:rsidRPr="00EF69A4" w:rsidRDefault="00EF69A4" w:rsidP="00EF69A4">
      <w:pPr>
        <w:shd w:val="clear" w:color="auto" w:fill="FFFFFF"/>
        <w:jc w:val="right"/>
        <w:textAlignment w:val="baseline"/>
        <w:rPr>
          <w:color w:val="000000"/>
        </w:rPr>
      </w:pPr>
      <w:r w:rsidRPr="00EF69A4">
        <w:rPr>
          <w:color w:val="000000"/>
        </w:rPr>
        <w:t> </w:t>
      </w:r>
    </w:p>
    <w:p w:rsidR="00EF69A4" w:rsidRPr="00EF69A4" w:rsidRDefault="00EF69A4" w:rsidP="00EF69A4">
      <w:pPr>
        <w:shd w:val="clear" w:color="auto" w:fill="FFFFFF"/>
        <w:jc w:val="both"/>
        <w:textAlignment w:val="baseline"/>
        <w:rPr>
          <w:color w:val="000000"/>
        </w:rPr>
      </w:pPr>
      <w:r w:rsidRPr="00EF69A4">
        <w:rPr>
          <w:i/>
          <w:iCs/>
          <w:color w:val="FF0000"/>
        </w:rPr>
        <w:lastRenderedPageBreak/>
        <w:t>ҚР Денсаулық сақтау министрінің 2022.17.06. № ҚР ДСМ-53 </w:t>
      </w:r>
      <w:hyperlink r:id="rId34" w:anchor="sub_id=123" w:history="1">
        <w:r w:rsidRPr="00EF69A4">
          <w:rPr>
            <w:i/>
            <w:iCs/>
            <w:color w:val="000080"/>
            <w:u w:val="single"/>
          </w:rPr>
          <w:t>бұйрығымен</w:t>
        </w:r>
      </w:hyperlink>
      <w:r w:rsidRPr="00EF69A4">
        <w:rPr>
          <w:i/>
          <w:iCs/>
          <w:color w:val="FF0000"/>
        </w:rPr>
        <w:t> 16-қосымша жаңа редакцияда (</w:t>
      </w:r>
      <w:hyperlink r:id="rId35" w:anchor="sub_id=16" w:history="1">
        <w:r w:rsidRPr="00EF69A4">
          <w:rPr>
            <w:i/>
            <w:iCs/>
            <w:color w:val="000080"/>
            <w:u w:val="single"/>
          </w:rPr>
          <w:t>бұр.ред.қара</w:t>
        </w:r>
      </w:hyperlink>
      <w:r w:rsidRPr="00EF69A4">
        <w:rPr>
          <w:i/>
          <w:iCs/>
          <w:color w:val="FF0000"/>
        </w:rPr>
        <w:t>)</w:t>
      </w:r>
    </w:p>
    <w:p w:rsidR="00EF69A4" w:rsidRPr="00EF69A4" w:rsidRDefault="00EF69A4" w:rsidP="00EF69A4">
      <w:pPr>
        <w:ind w:firstLine="708"/>
      </w:pPr>
    </w:p>
    <w:p w:rsidR="00891D3D" w:rsidRPr="00EF69A4" w:rsidRDefault="00891D3D"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EF69A4" w:rsidRPr="00EF69A4" w:rsidRDefault="00EF69A4" w:rsidP="00C7480B">
      <w:pPr>
        <w:ind w:firstLine="708"/>
      </w:pPr>
    </w:p>
    <w:p w:rsidR="000B7CFC" w:rsidRPr="00EF69A4" w:rsidRDefault="000B7CFC" w:rsidP="000B7CFC">
      <w:pPr>
        <w:pStyle w:val="a4"/>
        <w:keepNext/>
        <w:tabs>
          <w:tab w:val="num" w:pos="0"/>
          <w:tab w:val="left" w:pos="5387"/>
        </w:tabs>
        <w:ind w:left="5387" w:hanging="284"/>
        <w:outlineLvl w:val="6"/>
        <w:rPr>
          <w:b/>
          <w:color w:val="000000"/>
        </w:rPr>
      </w:pPr>
      <w:r w:rsidRPr="00EF69A4">
        <w:rPr>
          <w:b/>
          <w:i/>
          <w:color w:val="000000"/>
        </w:rPr>
        <w:t>УТВЕРЖДЕНО:</w:t>
      </w:r>
    </w:p>
    <w:p w:rsidR="000B7CFC" w:rsidRPr="00EF69A4" w:rsidRDefault="000B7CFC" w:rsidP="000B7CFC">
      <w:pPr>
        <w:tabs>
          <w:tab w:val="num" w:pos="0"/>
          <w:tab w:val="left" w:pos="5387"/>
        </w:tabs>
        <w:rPr>
          <w:color w:val="000000"/>
        </w:rPr>
      </w:pPr>
      <w:r w:rsidRPr="00EF69A4">
        <w:rPr>
          <w:color w:val="000000"/>
        </w:rPr>
        <w:t xml:space="preserve">                                                                                     Приказом Коммунального</w:t>
      </w:r>
    </w:p>
    <w:p w:rsidR="000B7CFC" w:rsidRPr="00EF69A4" w:rsidRDefault="000B7CFC" w:rsidP="000B7CFC">
      <w:pPr>
        <w:tabs>
          <w:tab w:val="num" w:pos="0"/>
          <w:tab w:val="left" w:pos="5387"/>
        </w:tabs>
        <w:rPr>
          <w:color w:val="000000"/>
        </w:rPr>
      </w:pPr>
      <w:r w:rsidRPr="00EF69A4">
        <w:rPr>
          <w:color w:val="000000"/>
        </w:rPr>
        <w:t xml:space="preserve">                                                                                     Государственного предприятия</w:t>
      </w:r>
    </w:p>
    <w:p w:rsidR="000B7CFC" w:rsidRPr="00EF69A4" w:rsidRDefault="000B7CFC" w:rsidP="000B7CFC">
      <w:pPr>
        <w:tabs>
          <w:tab w:val="num" w:pos="0"/>
          <w:tab w:val="left" w:pos="5387"/>
        </w:tabs>
        <w:rPr>
          <w:color w:val="000000"/>
        </w:rPr>
      </w:pPr>
      <w:r w:rsidRPr="00EF69A4">
        <w:rPr>
          <w:color w:val="000000"/>
        </w:rPr>
        <w:t xml:space="preserve">                                                                                     «Рудненская городская поликлиника»</w:t>
      </w:r>
    </w:p>
    <w:p w:rsidR="000B7CFC" w:rsidRPr="00EF69A4" w:rsidRDefault="000B7CFC" w:rsidP="000B7CFC">
      <w:pPr>
        <w:tabs>
          <w:tab w:val="num" w:pos="0"/>
        </w:tabs>
        <w:ind w:left="5387" w:hanging="284"/>
        <w:rPr>
          <w:color w:val="000000"/>
        </w:rPr>
      </w:pPr>
      <w:r w:rsidRPr="00EF69A4">
        <w:rPr>
          <w:color w:val="000000"/>
        </w:rPr>
        <w:t>Управления здравоохранения акимата</w:t>
      </w:r>
    </w:p>
    <w:p w:rsidR="000B7CFC" w:rsidRPr="00EF69A4" w:rsidRDefault="000B7CFC" w:rsidP="000B7CFC">
      <w:pPr>
        <w:tabs>
          <w:tab w:val="num" w:pos="0"/>
        </w:tabs>
        <w:ind w:left="5387" w:hanging="284"/>
        <w:rPr>
          <w:color w:val="000000"/>
        </w:rPr>
      </w:pPr>
      <w:r w:rsidRPr="00EF69A4">
        <w:rPr>
          <w:color w:val="000000"/>
        </w:rPr>
        <w:t xml:space="preserve">Костанайской области </w:t>
      </w:r>
    </w:p>
    <w:p w:rsidR="000B7CFC" w:rsidRPr="00EF69A4" w:rsidRDefault="000B7CFC" w:rsidP="000B7CFC">
      <w:pPr>
        <w:tabs>
          <w:tab w:val="num" w:pos="0"/>
        </w:tabs>
        <w:ind w:left="5387" w:hanging="284"/>
        <w:rPr>
          <w:color w:val="000000"/>
          <w:lang w:val="kk-KZ"/>
        </w:rPr>
      </w:pPr>
      <w:r w:rsidRPr="00EF69A4">
        <w:rPr>
          <w:color w:val="000000"/>
          <w:highlight w:val="yellow"/>
        </w:rPr>
        <w:t>от «</w:t>
      </w:r>
      <w:r w:rsidRPr="00EF69A4">
        <w:rPr>
          <w:color w:val="000000"/>
          <w:highlight w:val="yellow"/>
          <w:lang w:val="kk-KZ"/>
        </w:rPr>
        <w:t>13</w:t>
      </w:r>
      <w:r w:rsidRPr="00EF69A4">
        <w:rPr>
          <w:color w:val="000000"/>
          <w:highlight w:val="yellow"/>
        </w:rPr>
        <w:t xml:space="preserve">» </w:t>
      </w:r>
      <w:r w:rsidRPr="00EF69A4">
        <w:rPr>
          <w:color w:val="000000"/>
          <w:highlight w:val="yellow"/>
          <w:lang w:val="kk-KZ"/>
        </w:rPr>
        <w:t>марта</w:t>
      </w:r>
      <w:r w:rsidRPr="00EF69A4">
        <w:rPr>
          <w:color w:val="000000"/>
          <w:highlight w:val="yellow"/>
        </w:rPr>
        <w:t xml:space="preserve">  2023 года №</w:t>
      </w:r>
      <w:r w:rsidRPr="00EF69A4">
        <w:rPr>
          <w:color w:val="000000"/>
          <w:highlight w:val="yellow"/>
          <w:lang w:val="kk-KZ"/>
        </w:rPr>
        <w:t>157</w:t>
      </w:r>
    </w:p>
    <w:p w:rsidR="000B7CFC" w:rsidRPr="00EF69A4" w:rsidRDefault="000B7CFC" w:rsidP="000B7CFC">
      <w:pPr>
        <w:tabs>
          <w:tab w:val="num" w:pos="0"/>
        </w:tabs>
        <w:ind w:left="5387" w:hanging="284"/>
        <w:rPr>
          <w:color w:val="000000"/>
        </w:rPr>
      </w:pPr>
      <w:r w:rsidRPr="00EF69A4">
        <w:rPr>
          <w:color w:val="000000"/>
        </w:rPr>
        <w:t>Главный врач</w:t>
      </w:r>
    </w:p>
    <w:p w:rsidR="000B7CFC" w:rsidRPr="00EF69A4" w:rsidRDefault="000B7CFC" w:rsidP="000B7CFC">
      <w:pPr>
        <w:tabs>
          <w:tab w:val="num" w:pos="0"/>
        </w:tabs>
        <w:ind w:left="5387" w:hanging="284"/>
        <w:rPr>
          <w:color w:val="000000"/>
        </w:rPr>
      </w:pPr>
      <w:r w:rsidRPr="00EF69A4">
        <w:rPr>
          <w:color w:val="000000"/>
        </w:rPr>
        <w:t>___________________К.С.Калиева</w:t>
      </w:r>
    </w:p>
    <w:p w:rsidR="000B7CFC" w:rsidRPr="00EF69A4" w:rsidRDefault="000B7CFC" w:rsidP="000B7CFC">
      <w:pPr>
        <w:ind w:firstLine="403"/>
        <w:jc w:val="right"/>
      </w:pPr>
    </w:p>
    <w:p w:rsidR="000B7CFC" w:rsidRPr="00EF69A4" w:rsidRDefault="000B7CFC" w:rsidP="000B7CFC">
      <w:pPr>
        <w:ind w:firstLine="851"/>
      </w:pPr>
      <w:r w:rsidRPr="00EF69A4">
        <w:t> </w:t>
      </w:r>
    </w:p>
    <w:p w:rsidR="000B7CFC" w:rsidRPr="00EF69A4" w:rsidRDefault="000B7CFC" w:rsidP="000B7CFC">
      <w:pPr>
        <w:jc w:val="center"/>
      </w:pPr>
      <w:r w:rsidRPr="00EF69A4">
        <w:rPr>
          <w:b/>
          <w:bCs/>
        </w:rPr>
        <w:t>ТЕНДЕРНАЯ ДОКУМЕНТАЦИЯ</w:t>
      </w:r>
    </w:p>
    <w:p w:rsidR="000B7CFC" w:rsidRPr="00EF69A4" w:rsidRDefault="000B7CFC" w:rsidP="000B7CFC">
      <w:pPr>
        <w:jc w:val="center"/>
        <w:rPr>
          <w:b/>
        </w:rPr>
      </w:pPr>
      <w:r w:rsidRPr="00EF69A4">
        <w:rPr>
          <w:b/>
          <w:bCs/>
        </w:rPr>
        <w:t xml:space="preserve">для закупа </w:t>
      </w:r>
      <w:r w:rsidRPr="00EF69A4">
        <w:rPr>
          <w:b/>
        </w:rPr>
        <w:t>медицинских изделий</w:t>
      </w:r>
    </w:p>
    <w:p w:rsidR="000B7CFC" w:rsidRPr="00EF69A4" w:rsidRDefault="000B7CFC" w:rsidP="000B7CFC">
      <w:pPr>
        <w:jc w:val="center"/>
        <w:rPr>
          <w:b/>
        </w:rPr>
      </w:pPr>
    </w:p>
    <w:p w:rsidR="000B7CFC" w:rsidRPr="00EF69A4" w:rsidRDefault="000B7CFC" w:rsidP="000B7CFC">
      <w:pPr>
        <w:pStyle w:val="Iauiue"/>
        <w:widowControl/>
        <w:tabs>
          <w:tab w:val="left" w:pos="1701"/>
        </w:tabs>
        <w:ind w:firstLine="426"/>
        <w:jc w:val="both"/>
        <w:rPr>
          <w:sz w:val="24"/>
          <w:szCs w:val="24"/>
        </w:rPr>
      </w:pPr>
      <w:r w:rsidRPr="00EF69A4">
        <w:rPr>
          <w:b/>
          <w:sz w:val="24"/>
          <w:szCs w:val="24"/>
        </w:rPr>
        <w:t xml:space="preserve">   Заказчик:</w:t>
      </w:r>
      <w:r w:rsidRPr="00EF69A4">
        <w:rPr>
          <w:sz w:val="24"/>
          <w:szCs w:val="24"/>
        </w:rPr>
        <w:t xml:space="preserve"> Коммунальное государственное предприятие «Рудненская городская поликлиника» Управления здравоохранения акимата Костанайской области, Бенефициар  КГП «Рудненская городская поликлиника» управления здравоохранения  Костанайской области, БИН  951040000277, ИИК  KZ738560000006281854, Филиал АО «Банк Центр Кредит» г.Рудный, БИК  КCJBKZKX, КБЕ 12, КНП 171, e-mail:  </w:t>
      </w:r>
      <w:hyperlink r:id="rId36" w:anchor="compose?to=%22%D0%9A%D0%93%D0%9F%20%5C%22%D0%A0%D1%83%D0%B4%D0%BD%D0%B5%D0%BD%D1%81%D0%BA%D0%B0%D1%8F%20%D0%B3%D0%BE%D1%80%D0%BE%D0%B4%D1%81%D0%BA%D0%B0%D1%8F%20%D0%BF%D0%BE%D0%BB%D0%B8%D0%BA%D0%BB%D0%B8%D0%BD%D0%B8%D0%BA%D0%B0%5C%22%22%20%3Crudgorpol%40y" w:history="1">
        <w:r w:rsidRPr="00EF69A4">
          <w:rPr>
            <w:rStyle w:val="ab"/>
            <w:color w:val="auto"/>
            <w:sz w:val="24"/>
            <w:szCs w:val="24"/>
            <w:u w:val="none"/>
            <w:shd w:val="clear" w:color="auto" w:fill="FFFFFF"/>
          </w:rPr>
          <w:t>rudgorpol@yandex.kz</w:t>
        </w:r>
      </w:hyperlink>
    </w:p>
    <w:p w:rsidR="000B7CFC" w:rsidRPr="00EF69A4" w:rsidRDefault="000B7CFC" w:rsidP="000B7CFC">
      <w:pPr>
        <w:ind w:left="360"/>
      </w:pPr>
      <w:r w:rsidRPr="00EF69A4">
        <w:t> </w:t>
      </w:r>
    </w:p>
    <w:p w:rsidR="000B7CFC" w:rsidRPr="00EF69A4" w:rsidRDefault="000B7CFC" w:rsidP="000B7CFC">
      <w:pPr>
        <w:ind w:firstLine="426"/>
      </w:pPr>
      <w:r w:rsidRPr="00EF69A4">
        <w:rPr>
          <w:b/>
        </w:rPr>
        <w:t xml:space="preserve">    Организатор тендера:</w:t>
      </w:r>
      <w:r w:rsidRPr="00EF69A4">
        <w:t xml:space="preserve"> Коммунальное государственное предприятие «Рудненская городская поликлиника» Управления здравоохранения акимата Костанайской области, Бенефициар  КГП «Рудненская городская поликлиника» управления здравоохранения  Костанайской области, БИН  951040000277, ИИК  KZ738560000006281854, Филиал АО «Банк Центр Кредит» г.Рудный, БИК  КCJBKZKX, КБЕ 12, КНП 171, e-mail:  </w:t>
      </w:r>
      <w:hyperlink r:id="rId37" w:anchor="compose?to=%22%D0%9A%D0%93%D0%9F%20%5C%22%D0%A0%D1%83%D0%B4%D0%BD%D0%B5%D0%BD%D1%81%D0%BA%D0%B0%D1%8F%20%D0%B3%D0%BE%D1%80%D0%BE%D0%B4%D1%81%D0%BA%D0%B0%D1%8F%20%D0%BF%D0%BE%D0%BB%D0%B8%D0%BA%D0%BB%D0%B8%D0%BD%D0%B8%D0%BA%D0%B0%5C%22%22%20%3Crudgorpol%40y" w:history="1">
        <w:r w:rsidRPr="00EF69A4">
          <w:rPr>
            <w:rStyle w:val="ab"/>
            <w:color w:val="auto"/>
            <w:u w:val="none"/>
            <w:shd w:val="clear" w:color="auto" w:fill="FFFFFF"/>
          </w:rPr>
          <w:t>rudgorpol@yandex.kz</w:t>
        </w:r>
      </w:hyperlink>
    </w:p>
    <w:p w:rsidR="000B7CFC" w:rsidRPr="00EF69A4" w:rsidRDefault="000B7CFC" w:rsidP="000B7CFC">
      <w:pPr>
        <w:ind w:firstLine="360"/>
      </w:pPr>
    </w:p>
    <w:p w:rsidR="000B7CFC" w:rsidRPr="00EF69A4" w:rsidRDefault="000B7CFC" w:rsidP="000B7CFC">
      <w:pPr>
        <w:ind w:firstLine="708"/>
        <w:rPr>
          <w:b/>
        </w:rPr>
      </w:pPr>
      <w:r w:rsidRPr="00EF69A4">
        <w:rPr>
          <w:b/>
        </w:rPr>
        <w:t>Представитель организатора тендера:</w:t>
      </w:r>
    </w:p>
    <w:p w:rsidR="000B7CFC" w:rsidRPr="00EF69A4" w:rsidRDefault="000B7CFC" w:rsidP="000B7CFC">
      <w:r w:rsidRPr="00EF69A4">
        <w:t xml:space="preserve">Бахтиярова А.А. – специалист по государственным закупкам– 8-71431-7-29-57 </w:t>
      </w:r>
    </w:p>
    <w:p w:rsidR="000B7CFC" w:rsidRPr="00EF69A4" w:rsidRDefault="000B7CFC" w:rsidP="000B7CFC">
      <w:r w:rsidRPr="00EF69A4">
        <w:t>Тендерная документация предоставляется бесплатно.</w:t>
      </w:r>
    </w:p>
    <w:p w:rsidR="000B7CFC" w:rsidRPr="00EF69A4" w:rsidRDefault="000B7CFC" w:rsidP="000B7CFC">
      <w:pPr>
        <w:ind w:left="360"/>
      </w:pPr>
      <w:r w:rsidRPr="00EF69A4">
        <w:t>  </w:t>
      </w:r>
    </w:p>
    <w:p w:rsidR="000B7CFC" w:rsidRPr="00EF69A4" w:rsidRDefault="000B7CFC" w:rsidP="000B7CFC">
      <w:pPr>
        <w:jc w:val="center"/>
        <w:rPr>
          <w:b/>
        </w:rPr>
      </w:pPr>
      <w:r w:rsidRPr="00EF69A4">
        <w:rPr>
          <w:b/>
        </w:rPr>
        <w:t xml:space="preserve"> Глава 1. Общие положения</w:t>
      </w:r>
    </w:p>
    <w:p w:rsidR="000B7CFC" w:rsidRPr="00EF69A4" w:rsidRDefault="000B7CFC" w:rsidP="000B7CFC">
      <w:pPr>
        <w:jc w:val="center"/>
        <w:rPr>
          <w:b/>
        </w:rPr>
      </w:pPr>
    </w:p>
    <w:p w:rsidR="000B7CFC" w:rsidRPr="00EF69A4" w:rsidRDefault="000B7CFC" w:rsidP="000B7CFC">
      <w:pPr>
        <w:jc w:val="both"/>
        <w:rPr>
          <w:b/>
        </w:rPr>
      </w:pPr>
      <w:r w:rsidRPr="00EF69A4">
        <w:t xml:space="preserve"> </w:t>
      </w:r>
      <w:r w:rsidRPr="00EF69A4">
        <w:tab/>
        <w:t xml:space="preserve">1. Тендер проводится с целью выбора поставщика (ов) </w:t>
      </w:r>
      <w:r w:rsidRPr="00EF69A4">
        <w:rPr>
          <w:b/>
        </w:rPr>
        <w:t>–</w:t>
      </w:r>
      <w:r w:rsidRPr="00EF69A4">
        <w:rPr>
          <w:b/>
          <w:bCs/>
        </w:rPr>
        <w:t xml:space="preserve"> </w:t>
      </w:r>
      <w:r w:rsidRPr="00EF69A4">
        <w:rPr>
          <w:b/>
        </w:rPr>
        <w:t xml:space="preserve">медицинских изделий  </w:t>
      </w:r>
      <w:r w:rsidRPr="00EF69A4">
        <w:t>(далее – Товары) – полный перечень закупаемых медицинских изделий приведен в приложении 1 к настоящей тендерной документации.</w:t>
      </w:r>
    </w:p>
    <w:p w:rsidR="000B7CFC" w:rsidRPr="00EF69A4" w:rsidRDefault="000B7CFC" w:rsidP="000B7CFC">
      <w:pPr>
        <w:ind w:firstLine="708"/>
        <w:jc w:val="both"/>
        <w:rPr>
          <w:b/>
          <w:i/>
          <w:color w:val="FF0000"/>
        </w:rPr>
      </w:pPr>
      <w:r w:rsidRPr="00EF69A4">
        <w:lastRenderedPageBreak/>
        <w:t xml:space="preserve">2. Сумма, выделенная для данного тендера, составляет </w:t>
      </w:r>
      <w:r w:rsidRPr="00EF69A4">
        <w:rPr>
          <w:b/>
          <w:i/>
        </w:rPr>
        <w:t>13 272 404 (тринадцать миллионов двести семьдесят две тысячи четыреста четыре) тенге ноль тиын.</w:t>
      </w:r>
      <w:r w:rsidRPr="00EF69A4">
        <w:rPr>
          <w:b/>
          <w:i/>
          <w:color w:val="FF0000"/>
        </w:rPr>
        <w:t xml:space="preserve"> </w:t>
      </w:r>
    </w:p>
    <w:p w:rsidR="000B7CFC" w:rsidRPr="00EF69A4" w:rsidRDefault="000B7CFC" w:rsidP="000B7CFC">
      <w:pPr>
        <w:ind w:firstLine="708"/>
        <w:jc w:val="both"/>
        <w:rPr>
          <w:lang w:eastAsia="zh-CN"/>
        </w:rPr>
      </w:pPr>
      <w:r w:rsidRPr="00EF69A4">
        <w:rPr>
          <w:lang w:val="kk-KZ"/>
        </w:rPr>
        <w:t>3</w:t>
      </w:r>
      <w:r w:rsidRPr="00EF69A4">
        <w:t xml:space="preserve">. Условия платежа: </w:t>
      </w:r>
      <w:r w:rsidRPr="00EF69A4">
        <w:rPr>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EF69A4">
        <w:rPr>
          <w:lang w:eastAsia="zh-CN"/>
        </w:rPr>
        <w:t>по факту поставки товара по мере поступления финансирования, после предоставления счет-фактуры, накладной, акта приемки-передачи.</w:t>
      </w:r>
    </w:p>
    <w:p w:rsidR="000B7CFC" w:rsidRPr="00EF69A4" w:rsidRDefault="000B7CFC" w:rsidP="000B7CFC">
      <w:pPr>
        <w:ind w:firstLine="708"/>
        <w:jc w:val="both"/>
      </w:pPr>
      <w:r w:rsidRPr="00EF69A4">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0B7CFC" w:rsidRPr="00EF69A4" w:rsidRDefault="000B7CFC" w:rsidP="000B7CFC">
      <w:pPr>
        <w:ind w:firstLine="708"/>
        <w:jc w:val="both"/>
      </w:pPr>
      <w:r w:rsidRPr="00EF69A4">
        <w:t>5. Квалификационные требования, предъявляемые к потенциальному поставщику.</w:t>
      </w:r>
    </w:p>
    <w:p w:rsidR="000B7CFC" w:rsidRPr="00EF69A4" w:rsidRDefault="000B7CFC" w:rsidP="000B7CFC">
      <w:pPr>
        <w:ind w:firstLine="708"/>
        <w:jc w:val="both"/>
      </w:pPr>
      <w:r w:rsidRPr="00EF69A4">
        <w:t>Потенциальный поставщик, участвующий в закупе, соответствует следующим квалификационным требованиям:</w:t>
      </w:r>
    </w:p>
    <w:p w:rsidR="000B7CFC" w:rsidRPr="00EF69A4" w:rsidRDefault="000B7CFC" w:rsidP="000B7CFC">
      <w:pPr>
        <w:pStyle w:val="a4"/>
        <w:spacing w:before="0" w:beforeAutospacing="0" w:after="0" w:afterAutospacing="0"/>
        <w:ind w:firstLine="284"/>
        <w:jc w:val="both"/>
      </w:pPr>
      <w:r w:rsidRPr="00EF69A4">
        <w:t>      1) правоспособность (для юридических лиц), гражданская дееспособность (для физических лиц, осуществляющих предпринимательскую деятельность);</w:t>
      </w:r>
    </w:p>
    <w:p w:rsidR="000B7CFC" w:rsidRPr="00EF69A4" w:rsidRDefault="000B7CFC" w:rsidP="000B7CFC">
      <w:pPr>
        <w:pStyle w:val="a4"/>
        <w:spacing w:before="0" w:beforeAutospacing="0" w:after="0" w:afterAutospacing="0"/>
        <w:ind w:firstLine="284"/>
        <w:jc w:val="both"/>
      </w:pPr>
      <w:r w:rsidRPr="00EF69A4">
        <w:t>      2) правоспособность на осуществление соответствующей фармацевтической деятельности;</w:t>
      </w:r>
    </w:p>
    <w:p w:rsidR="000B7CFC" w:rsidRPr="00EF69A4" w:rsidRDefault="000B7CFC" w:rsidP="000B7CFC">
      <w:pPr>
        <w:pStyle w:val="a4"/>
        <w:spacing w:before="0" w:beforeAutospacing="0" w:after="0" w:afterAutospacing="0"/>
        <w:ind w:firstLine="284"/>
        <w:jc w:val="both"/>
      </w:pPr>
      <w:r w:rsidRPr="00EF69A4">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0B7CFC" w:rsidRPr="00EF69A4" w:rsidRDefault="000B7CFC" w:rsidP="000B7CFC">
      <w:pPr>
        <w:pStyle w:val="a4"/>
        <w:spacing w:before="0" w:beforeAutospacing="0" w:after="0" w:afterAutospacing="0"/>
        <w:ind w:firstLine="284"/>
        <w:jc w:val="both"/>
      </w:pPr>
      <w:r w:rsidRPr="00EF69A4">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7CFC" w:rsidRPr="00EF69A4" w:rsidRDefault="000B7CFC" w:rsidP="000B7CFC">
      <w:pPr>
        <w:pStyle w:val="a4"/>
        <w:spacing w:before="0" w:beforeAutospacing="0" w:after="0" w:afterAutospacing="0"/>
        <w:ind w:left="284"/>
        <w:jc w:val="both"/>
      </w:pPr>
      <w:r w:rsidRPr="00EF69A4">
        <w:t>      5) не подлежит процедуре банкротства либо ликвидации.</w:t>
      </w:r>
    </w:p>
    <w:p w:rsidR="000B7CFC" w:rsidRPr="00EF69A4" w:rsidRDefault="000B7CFC" w:rsidP="000B7CFC">
      <w:pPr>
        <w:pStyle w:val="a4"/>
        <w:spacing w:before="0" w:beforeAutospacing="0" w:after="0" w:afterAutospacing="0"/>
        <w:ind w:left="284"/>
        <w:jc w:val="both"/>
      </w:pPr>
      <w:r w:rsidRPr="00EF69A4">
        <w:t xml:space="preserve">      6) </w:t>
      </w:r>
      <w:r w:rsidRPr="00EF69A4">
        <w:rPr>
          <w:rStyle w:val="s0"/>
        </w:rPr>
        <w:t>не является участником тендера по одному лоту со своим аффилированным лицом.</w:t>
      </w:r>
    </w:p>
    <w:p w:rsidR="000B7CFC" w:rsidRPr="00EF69A4" w:rsidRDefault="000B7CFC" w:rsidP="000B7CFC">
      <w:pPr>
        <w:pStyle w:val="a4"/>
        <w:spacing w:before="0" w:beforeAutospacing="0" w:after="0" w:afterAutospacing="0"/>
        <w:jc w:val="both"/>
      </w:pPr>
      <w:r w:rsidRPr="00EF69A4">
        <w:t xml:space="preserve">      </w:t>
      </w:r>
      <w:r w:rsidRPr="00EF69A4">
        <w:tab/>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0B7CFC" w:rsidRPr="00EF69A4" w:rsidRDefault="000B7CFC" w:rsidP="000B7CFC">
      <w:pPr>
        <w:pStyle w:val="a4"/>
        <w:spacing w:before="0" w:beforeAutospacing="0" w:after="0" w:afterAutospacing="0"/>
        <w:ind w:firstLine="708"/>
        <w:jc w:val="both"/>
      </w:pPr>
      <w:r w:rsidRPr="00EF69A4">
        <w:t>При закупе не предъявляются требования, не предусмотренные настоящими Правилами.</w:t>
      </w:r>
    </w:p>
    <w:p w:rsidR="000B7CFC" w:rsidRPr="00EF69A4" w:rsidRDefault="000B7CFC" w:rsidP="000B7CFC">
      <w:pPr>
        <w:pStyle w:val="a4"/>
        <w:spacing w:before="0" w:beforeAutospacing="0" w:after="0" w:afterAutospacing="0"/>
        <w:ind w:firstLine="708"/>
        <w:jc w:val="both"/>
      </w:pPr>
      <w:r w:rsidRPr="00EF69A4">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0B7CFC" w:rsidRPr="00EF69A4" w:rsidRDefault="000B7CFC" w:rsidP="000B7CFC">
      <w:pPr>
        <w:pStyle w:val="a4"/>
        <w:spacing w:before="0" w:beforeAutospacing="0" w:after="0" w:afterAutospacing="0"/>
        <w:ind w:firstLine="708"/>
        <w:jc w:val="both"/>
      </w:pPr>
      <w:r w:rsidRPr="00EF69A4">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0B7CFC" w:rsidRPr="00EF69A4" w:rsidRDefault="000B7CFC" w:rsidP="000B7CFC">
      <w:pPr>
        <w:pStyle w:val="a4"/>
        <w:spacing w:before="0" w:beforeAutospacing="0" w:after="0" w:afterAutospacing="0"/>
        <w:ind w:firstLine="708"/>
        <w:jc w:val="both"/>
      </w:pPr>
      <w:r w:rsidRPr="00EF69A4">
        <w:t>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rsidR="000B7CFC" w:rsidRPr="00EF69A4" w:rsidRDefault="000B7CFC" w:rsidP="000B7CFC">
      <w:pPr>
        <w:pStyle w:val="a4"/>
        <w:spacing w:before="0" w:beforeAutospacing="0" w:after="0" w:afterAutospacing="0"/>
        <w:jc w:val="both"/>
      </w:pPr>
      <w:r w:rsidRPr="00EF69A4">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0B7CFC" w:rsidRPr="00EF69A4" w:rsidRDefault="000B7CFC" w:rsidP="000B7CFC">
      <w:pPr>
        <w:pStyle w:val="a4"/>
        <w:spacing w:before="0" w:beforeAutospacing="0" w:after="0" w:afterAutospacing="0"/>
        <w:ind w:firstLine="708"/>
        <w:jc w:val="both"/>
      </w:pPr>
      <w:r w:rsidRPr="00EF69A4">
        <w:t>2) соответствие характеристики или технической спецификации условиям объявления или приглашения на закуп.</w:t>
      </w:r>
    </w:p>
    <w:p w:rsidR="000B7CFC" w:rsidRPr="00EF69A4" w:rsidRDefault="000B7CFC" w:rsidP="000B7CFC">
      <w:pPr>
        <w:pStyle w:val="a4"/>
        <w:spacing w:before="0" w:beforeAutospacing="0" w:after="0" w:afterAutospacing="0"/>
        <w:ind w:firstLine="708"/>
        <w:jc w:val="both"/>
      </w:pPr>
      <w:r w:rsidRPr="00EF69A4">
        <w:lastRenderedPageBreak/>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0B7CFC" w:rsidRPr="00EF69A4" w:rsidRDefault="000B7CFC" w:rsidP="000B7CFC">
      <w:pPr>
        <w:pStyle w:val="a4"/>
        <w:spacing w:before="0" w:beforeAutospacing="0" w:after="0" w:afterAutospacing="0"/>
        <w:ind w:firstLine="708"/>
        <w:jc w:val="both"/>
      </w:pPr>
      <w:r w:rsidRPr="00EF69A4">
        <w:t>3) непревышение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B7CFC" w:rsidRPr="00EF69A4" w:rsidRDefault="000B7CFC" w:rsidP="000B7CFC">
      <w:pPr>
        <w:pStyle w:val="a4"/>
        <w:spacing w:before="0" w:beforeAutospacing="0" w:after="0" w:afterAutospacing="0"/>
        <w:ind w:firstLine="708"/>
        <w:jc w:val="both"/>
      </w:pPr>
      <w:r w:rsidRPr="00EF69A4">
        <w:t>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0B7CFC" w:rsidRPr="00EF69A4" w:rsidRDefault="000B7CFC" w:rsidP="000B7CFC">
      <w:pPr>
        <w:pStyle w:val="a4"/>
        <w:spacing w:before="0" w:beforeAutospacing="0" w:after="0" w:afterAutospacing="0"/>
        <w:ind w:firstLine="708"/>
        <w:jc w:val="both"/>
      </w:pPr>
      <w:r w:rsidRPr="00EF69A4">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0B7CFC" w:rsidRPr="00EF69A4" w:rsidRDefault="000B7CFC" w:rsidP="000B7CFC">
      <w:pPr>
        <w:pStyle w:val="a4"/>
        <w:spacing w:before="0" w:beforeAutospacing="0" w:after="0" w:afterAutospacing="0"/>
        <w:ind w:firstLine="708"/>
        <w:jc w:val="both"/>
      </w:pPr>
      <w:r w:rsidRPr="00EF69A4">
        <w:t>6) срок годности лекарственных средств и медицинских изделий на дату поставки поставщиком заказчику составляет:</w:t>
      </w:r>
    </w:p>
    <w:p w:rsidR="000B7CFC" w:rsidRPr="00EF69A4" w:rsidRDefault="000B7CFC" w:rsidP="000B7CFC">
      <w:pPr>
        <w:pStyle w:val="a4"/>
        <w:spacing w:before="0" w:beforeAutospacing="0" w:after="0" w:afterAutospacing="0"/>
        <w:ind w:firstLine="708"/>
        <w:jc w:val="both"/>
      </w:pPr>
      <w:r w:rsidRPr="00EF69A4">
        <w:t>-не менее пятидесяти процентов от указанного срока годности на упаковке (при сроке годности менее двух лет);</w:t>
      </w:r>
    </w:p>
    <w:p w:rsidR="000B7CFC" w:rsidRPr="00EF69A4" w:rsidRDefault="000B7CFC" w:rsidP="000B7CFC">
      <w:pPr>
        <w:pStyle w:val="a4"/>
        <w:spacing w:before="0" w:beforeAutospacing="0" w:after="0" w:afterAutospacing="0"/>
        <w:ind w:firstLine="708"/>
        <w:jc w:val="both"/>
      </w:pPr>
      <w:r w:rsidRPr="00EF69A4">
        <w:t>-не менее двенадцати месяцев от указанного срока годности на упаковке (при сроке годности два года и более);</w:t>
      </w:r>
    </w:p>
    <w:p w:rsidR="000B7CFC" w:rsidRPr="00EF69A4" w:rsidRDefault="000B7CFC" w:rsidP="000B7CFC">
      <w:pPr>
        <w:pStyle w:val="a4"/>
        <w:spacing w:before="0" w:beforeAutospacing="0" w:after="0" w:afterAutospacing="0"/>
        <w:ind w:firstLine="708"/>
        <w:jc w:val="both"/>
      </w:pPr>
      <w:r w:rsidRPr="00EF69A4">
        <w:t>7) срок годности лекарственных средств и медицинских изделий, закупаемых на дату поставки поставщиком единому дистрибьютору, составляет:</w:t>
      </w:r>
    </w:p>
    <w:p w:rsidR="000B7CFC" w:rsidRPr="00EF69A4" w:rsidRDefault="000B7CFC" w:rsidP="000B7CFC">
      <w:pPr>
        <w:pStyle w:val="a4"/>
        <w:spacing w:before="0" w:beforeAutospacing="0" w:after="0" w:afterAutospacing="0"/>
        <w:ind w:firstLine="708"/>
        <w:jc w:val="both"/>
      </w:pPr>
      <w:r w:rsidRPr="00EF69A4">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rsidR="000B7CFC" w:rsidRPr="00EF69A4" w:rsidRDefault="000B7CFC" w:rsidP="000B7CFC">
      <w:pPr>
        <w:pStyle w:val="a4"/>
        <w:spacing w:before="0" w:beforeAutospacing="0" w:after="0" w:afterAutospacing="0"/>
        <w:ind w:firstLine="708"/>
        <w:jc w:val="both"/>
      </w:pPr>
      <w:r w:rsidRPr="00EF69A4">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rsidR="000B7CFC" w:rsidRPr="00EF69A4" w:rsidRDefault="000B7CFC" w:rsidP="000B7CFC">
      <w:pPr>
        <w:pStyle w:val="a4"/>
        <w:spacing w:before="0" w:beforeAutospacing="0" w:after="0" w:afterAutospacing="0"/>
        <w:ind w:firstLine="708"/>
        <w:jc w:val="both"/>
      </w:pPr>
      <w:r w:rsidRPr="00EF69A4">
        <w:t>8) срок годности лекарственных средств и медицинских изделий на дату поставки единым дистрибьютором заказчику составляет:</w:t>
      </w:r>
    </w:p>
    <w:p w:rsidR="000B7CFC" w:rsidRPr="00EF69A4" w:rsidRDefault="000B7CFC" w:rsidP="000B7CFC">
      <w:pPr>
        <w:pStyle w:val="a4"/>
        <w:spacing w:before="0" w:beforeAutospacing="0" w:after="0" w:afterAutospacing="0"/>
        <w:ind w:firstLine="708"/>
        <w:jc w:val="both"/>
      </w:pPr>
      <w:r w:rsidRPr="00EF69A4">
        <w:t>-не менее тридцати процентов от срока годности, указанного на упаковке (при сроке годности менее двух лет);</w:t>
      </w:r>
    </w:p>
    <w:p w:rsidR="000B7CFC" w:rsidRPr="00EF69A4" w:rsidRDefault="000B7CFC" w:rsidP="000B7CFC">
      <w:pPr>
        <w:pStyle w:val="a4"/>
        <w:spacing w:before="0" w:beforeAutospacing="0" w:after="0" w:afterAutospacing="0"/>
        <w:ind w:firstLine="708"/>
        <w:jc w:val="both"/>
      </w:pPr>
      <w:r w:rsidRPr="00EF69A4">
        <w:t>-не менее восьми месяцев от указанного срока годности на упаковке (при сроке годности два года и более);</w:t>
      </w:r>
    </w:p>
    <w:p w:rsidR="000B7CFC" w:rsidRPr="00EF69A4" w:rsidRDefault="000B7CFC" w:rsidP="000B7CFC">
      <w:pPr>
        <w:pStyle w:val="a4"/>
        <w:spacing w:before="0" w:beforeAutospacing="0" w:after="0" w:afterAutospacing="0"/>
        <w:ind w:firstLine="708"/>
        <w:jc w:val="both"/>
      </w:pPr>
      <w:r w:rsidRPr="00EF69A4">
        <w:t>9) срок годности вакцин на дату поставки единым дистрибьютором заказчику составляет:</w:t>
      </w:r>
    </w:p>
    <w:p w:rsidR="000B7CFC" w:rsidRPr="00EF69A4" w:rsidRDefault="000B7CFC" w:rsidP="000B7CFC">
      <w:pPr>
        <w:pStyle w:val="a4"/>
        <w:spacing w:before="0" w:beforeAutospacing="0" w:after="0" w:afterAutospacing="0"/>
        <w:ind w:firstLine="708"/>
        <w:jc w:val="both"/>
      </w:pPr>
      <w:r w:rsidRPr="00EF69A4">
        <w:t>-не менее сорока процентов от указанного срока годности на упаковке (при сроке годности менее двух лет);</w:t>
      </w:r>
    </w:p>
    <w:p w:rsidR="000B7CFC" w:rsidRPr="00EF69A4" w:rsidRDefault="000B7CFC" w:rsidP="000B7CFC">
      <w:pPr>
        <w:pStyle w:val="a4"/>
        <w:spacing w:before="0" w:beforeAutospacing="0" w:after="0" w:afterAutospacing="0"/>
        <w:ind w:firstLine="708"/>
        <w:jc w:val="both"/>
      </w:pPr>
      <w:r w:rsidRPr="00EF69A4">
        <w:t>-не менее десяти месяцев от указанного срока годности на упаковке (при сроке годности два года и более);</w:t>
      </w:r>
    </w:p>
    <w:p w:rsidR="000B7CFC" w:rsidRPr="00EF69A4" w:rsidRDefault="000B7CFC" w:rsidP="000B7CFC">
      <w:pPr>
        <w:pStyle w:val="a4"/>
        <w:spacing w:before="0" w:beforeAutospacing="0" w:after="0" w:afterAutospacing="0"/>
        <w:ind w:firstLine="708"/>
        <w:jc w:val="both"/>
      </w:pPr>
      <w:r w:rsidRPr="00EF69A4">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0B7CFC" w:rsidRPr="00EF69A4" w:rsidRDefault="000B7CFC" w:rsidP="000B7CFC">
      <w:pPr>
        <w:pStyle w:val="a4"/>
        <w:spacing w:before="0" w:beforeAutospacing="0" w:after="0" w:afterAutospacing="0"/>
        <w:ind w:firstLine="708"/>
        <w:jc w:val="both"/>
      </w:pPr>
      <w:r w:rsidRPr="00EF69A4">
        <w:t>11) новизна медицинской техники, ее неиспользованность и производство в период двадцати четырех месяцев, предшествующих моменту поставки;</w:t>
      </w:r>
    </w:p>
    <w:p w:rsidR="000B7CFC" w:rsidRPr="00EF69A4" w:rsidRDefault="000B7CFC" w:rsidP="000B7CFC">
      <w:pPr>
        <w:pStyle w:val="a4"/>
        <w:spacing w:before="0" w:beforeAutospacing="0" w:after="0" w:afterAutospacing="0"/>
        <w:ind w:firstLine="708"/>
        <w:jc w:val="both"/>
      </w:pPr>
      <w:r w:rsidRPr="00EF69A4">
        <w:lastRenderedPageBreak/>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0B7CFC" w:rsidRPr="00EF69A4" w:rsidRDefault="000B7CFC" w:rsidP="000B7CFC">
      <w:pPr>
        <w:pStyle w:val="a4"/>
        <w:spacing w:before="0" w:beforeAutospacing="0" w:after="0" w:afterAutospacing="0"/>
        <w:ind w:firstLine="708"/>
        <w:jc w:val="both"/>
      </w:pPr>
      <w:r w:rsidRPr="00EF69A4">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0B7CFC" w:rsidRPr="00EF69A4" w:rsidRDefault="000B7CFC" w:rsidP="000B7CFC">
      <w:pPr>
        <w:pStyle w:val="a4"/>
        <w:spacing w:before="0" w:beforeAutospacing="0" w:after="0" w:afterAutospacing="0"/>
        <w:ind w:firstLine="708"/>
        <w:jc w:val="both"/>
      </w:pPr>
      <w:r w:rsidRPr="00EF69A4">
        <w:t>13) соблюдение количества, качества и сроков поставки или оказания фармацевтической услуги по условиям договора;</w:t>
      </w:r>
    </w:p>
    <w:p w:rsidR="000B7CFC" w:rsidRPr="00EF69A4" w:rsidRDefault="000B7CFC" w:rsidP="000B7CFC">
      <w:pPr>
        <w:pStyle w:val="a4"/>
        <w:spacing w:before="0" w:beforeAutospacing="0" w:after="0" w:afterAutospacing="0"/>
        <w:ind w:firstLine="708"/>
        <w:jc w:val="both"/>
      </w:pPr>
      <w:r w:rsidRPr="00EF69A4">
        <w:t>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0B7CFC" w:rsidRPr="00EF69A4" w:rsidRDefault="000B7CFC" w:rsidP="000B7CFC">
      <w:pPr>
        <w:pStyle w:val="a4"/>
        <w:spacing w:before="0" w:beforeAutospacing="0" w:after="0" w:afterAutospacing="0"/>
        <w:jc w:val="both"/>
        <w:rPr>
          <w:b/>
        </w:rPr>
      </w:pPr>
    </w:p>
    <w:p w:rsidR="000B7CFC" w:rsidRPr="00EF69A4" w:rsidRDefault="000B7CFC" w:rsidP="000B7CFC">
      <w:pPr>
        <w:pStyle w:val="a4"/>
        <w:spacing w:before="0" w:beforeAutospacing="0" w:after="0" w:afterAutospacing="0"/>
        <w:jc w:val="center"/>
        <w:rPr>
          <w:b/>
        </w:rPr>
      </w:pPr>
      <w:r w:rsidRPr="00EF69A4">
        <w:rPr>
          <w:b/>
        </w:rPr>
        <w:t>Глава 2. Тендерная документация</w:t>
      </w:r>
    </w:p>
    <w:p w:rsidR="000B7CFC" w:rsidRPr="00EF69A4" w:rsidRDefault="000B7CFC" w:rsidP="000B7CFC">
      <w:pPr>
        <w:pStyle w:val="a4"/>
        <w:spacing w:before="0" w:beforeAutospacing="0" w:after="0" w:afterAutospacing="0"/>
        <w:jc w:val="center"/>
        <w:rPr>
          <w:b/>
        </w:rPr>
      </w:pPr>
    </w:p>
    <w:p w:rsidR="000B7CFC" w:rsidRPr="00EF69A4" w:rsidRDefault="000B7CFC" w:rsidP="000B7CFC">
      <w:pPr>
        <w:pStyle w:val="a4"/>
        <w:spacing w:before="0" w:beforeAutospacing="0" w:after="0" w:afterAutospacing="0"/>
        <w:ind w:firstLine="400"/>
        <w:jc w:val="both"/>
      </w:pPr>
      <w:r w:rsidRPr="00EF69A4">
        <w:rPr>
          <w:b/>
        </w:rPr>
        <w:t xml:space="preserve"> </w:t>
      </w:r>
      <w:r w:rsidRPr="00EF69A4">
        <w:t>1.Содержание тендерной документации:</w:t>
      </w:r>
    </w:p>
    <w:p w:rsidR="000B7CFC" w:rsidRPr="00EF69A4" w:rsidRDefault="000B7CFC" w:rsidP="000B7CFC">
      <w:pPr>
        <w:pStyle w:val="pj"/>
      </w:pPr>
      <w:r w:rsidRPr="00EF69A4">
        <w:t>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p w:rsidR="000B7CFC" w:rsidRPr="00EF69A4" w:rsidRDefault="000B7CFC" w:rsidP="000B7CFC">
      <w:pPr>
        <w:pStyle w:val="pj"/>
      </w:pPr>
      <w:r w:rsidRPr="00EF69A4">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800" w:history="1">
        <w:r w:rsidRPr="00EF69A4">
          <w:rPr>
            <w:rStyle w:val="ab"/>
          </w:rPr>
          <w:t>главы 3</w:t>
        </w:r>
      </w:hyperlink>
      <w:r w:rsidRPr="00EF69A4">
        <w:t xml:space="preserve"> настоящих Правил и закупаемых лекарственных средств и (или) медицинских изделий - главе 4 настоящих Правил;</w:t>
      </w:r>
    </w:p>
    <w:p w:rsidR="000B7CFC" w:rsidRPr="00EF69A4" w:rsidRDefault="000B7CFC" w:rsidP="000B7CFC">
      <w:pPr>
        <w:pStyle w:val="pj"/>
      </w:pPr>
      <w:r w:rsidRPr="00EF69A4">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0B7CFC" w:rsidRPr="00EF69A4" w:rsidRDefault="000B7CFC" w:rsidP="000B7CFC">
      <w:pPr>
        <w:pStyle w:val="pj"/>
      </w:pPr>
      <w:r w:rsidRPr="00EF69A4">
        <w:t>3) объем закупаемых лекарственных средств, медицинских изделий или фармацевтических услуг и суммы, выделенные для их закупа по каждому лоту;</w:t>
      </w:r>
    </w:p>
    <w:p w:rsidR="000B7CFC" w:rsidRPr="00EF69A4" w:rsidRDefault="000B7CFC" w:rsidP="000B7CFC">
      <w:pPr>
        <w:pStyle w:val="pj"/>
      </w:pPr>
      <w:r w:rsidRPr="00EF69A4">
        <w:t>4) место, сроки и другие условия поставки лекарственных средств, медицинских изделий или оказания фармацевтических услуг;</w:t>
      </w:r>
    </w:p>
    <w:p w:rsidR="000B7CFC" w:rsidRPr="00EF69A4" w:rsidRDefault="000B7CFC" w:rsidP="000B7CFC">
      <w:pPr>
        <w:pStyle w:val="pj"/>
      </w:pPr>
      <w:r w:rsidRPr="00EF69A4">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0B7CFC" w:rsidRPr="00EF69A4" w:rsidRDefault="000B7CFC" w:rsidP="000B7CFC">
      <w:pPr>
        <w:pStyle w:val="pj"/>
      </w:pPr>
      <w:r w:rsidRPr="00EF69A4">
        <w:t>6) требования к языкам тендерной заявки, договора закупа или договора на оказание фармацевтических услуг;</w:t>
      </w:r>
    </w:p>
    <w:p w:rsidR="000B7CFC" w:rsidRPr="00EF69A4" w:rsidRDefault="000B7CFC" w:rsidP="000B7CFC">
      <w:pPr>
        <w:pStyle w:val="pj"/>
      </w:pPr>
      <w:r w:rsidRPr="00EF69A4">
        <w:t>7) требования к оформлению тендерной заявки;</w:t>
      </w:r>
    </w:p>
    <w:p w:rsidR="000B7CFC" w:rsidRPr="00EF69A4" w:rsidRDefault="000B7CFC" w:rsidP="000B7CFC">
      <w:pPr>
        <w:pStyle w:val="pj"/>
      </w:pPr>
      <w:r w:rsidRPr="00EF69A4">
        <w:t>8) порядок, форму и сроки внесения гарантийного обеспечения тендерной заявки;</w:t>
      </w:r>
    </w:p>
    <w:p w:rsidR="000B7CFC" w:rsidRPr="00EF69A4" w:rsidRDefault="000B7CFC" w:rsidP="000B7CFC">
      <w:pPr>
        <w:pStyle w:val="pj"/>
      </w:pPr>
      <w:r w:rsidRPr="00EF69A4">
        <w:t>9) указание на возможность и порядок отзыва тендерной заявки;</w:t>
      </w:r>
    </w:p>
    <w:p w:rsidR="000B7CFC" w:rsidRPr="00EF69A4" w:rsidRDefault="000B7CFC" w:rsidP="000B7CFC">
      <w:pPr>
        <w:pStyle w:val="pj"/>
      </w:pPr>
      <w:r w:rsidRPr="00EF69A4">
        <w:t>10) место и окончательный срок приема тендерных заявок и срок их действия;</w:t>
      </w:r>
    </w:p>
    <w:p w:rsidR="000B7CFC" w:rsidRPr="00EF69A4" w:rsidRDefault="000B7CFC" w:rsidP="000B7CFC">
      <w:pPr>
        <w:pStyle w:val="pj"/>
      </w:pPr>
      <w:r w:rsidRPr="00EF69A4">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0B7CFC" w:rsidRPr="00EF69A4" w:rsidRDefault="000B7CFC" w:rsidP="000B7CFC">
      <w:pPr>
        <w:pStyle w:val="pj"/>
      </w:pPr>
      <w:r w:rsidRPr="00EF69A4">
        <w:t>12) место, дату, время и процедуру вскрытия конвертов с тендерными заявками;</w:t>
      </w:r>
    </w:p>
    <w:p w:rsidR="000B7CFC" w:rsidRPr="00EF69A4" w:rsidRDefault="000B7CFC" w:rsidP="000B7CFC">
      <w:pPr>
        <w:pStyle w:val="pj"/>
      </w:pPr>
      <w:r w:rsidRPr="00EF69A4">
        <w:t>13) процедуру рассмотрения тендерных заявок;</w:t>
      </w:r>
    </w:p>
    <w:p w:rsidR="000B7CFC" w:rsidRPr="00EF69A4" w:rsidRDefault="000B7CFC" w:rsidP="000B7CFC">
      <w:pPr>
        <w:pStyle w:val="pj"/>
      </w:pPr>
      <w:r w:rsidRPr="00EF69A4">
        <w:t>14) условия предоставления потенциальным поставщикам - отечественным товаропроизводителям поддержки, определенные Правилами;</w:t>
      </w:r>
    </w:p>
    <w:p w:rsidR="000B7CFC" w:rsidRPr="00EF69A4" w:rsidRDefault="000B7CFC" w:rsidP="000B7CFC">
      <w:pPr>
        <w:pStyle w:val="pj"/>
      </w:pPr>
      <w:r w:rsidRPr="00EF69A4">
        <w:t>15) условия внесения, форму, объем и способ гарантийного обеспечения договора закупа или договора на оказание фармацевтических услуг;</w:t>
      </w:r>
    </w:p>
    <w:p w:rsidR="000B7CFC" w:rsidRPr="00EF69A4" w:rsidRDefault="000B7CFC" w:rsidP="000B7CFC">
      <w:pPr>
        <w:pStyle w:val="pj"/>
      </w:pPr>
      <w:r w:rsidRPr="00EF69A4">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0B7CFC" w:rsidRPr="00EF69A4" w:rsidRDefault="000B7CFC" w:rsidP="000B7CFC">
      <w:pPr>
        <w:pStyle w:val="pj"/>
      </w:pPr>
      <w:r w:rsidRPr="00EF69A4">
        <w:t xml:space="preserve">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w:t>
      </w:r>
      <w:r w:rsidRPr="00EF69A4">
        <w:lastRenderedPageBreak/>
        <w:t>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0B7CFC" w:rsidRPr="00EF69A4" w:rsidRDefault="000B7CFC" w:rsidP="000B7CFC">
      <w:pPr>
        <w:pStyle w:val="pj"/>
      </w:pPr>
      <w:r w:rsidRPr="00EF69A4">
        <w:t>17) перечень и количество медицинской техники;</w:t>
      </w:r>
    </w:p>
    <w:p w:rsidR="000B7CFC" w:rsidRPr="00EF69A4" w:rsidRDefault="000B7CFC" w:rsidP="000B7CFC">
      <w:pPr>
        <w:pStyle w:val="pj"/>
      </w:pPr>
      <w:r w:rsidRPr="00EF69A4">
        <w:t>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rsidR="000B7CFC" w:rsidRPr="00EF69A4" w:rsidRDefault="000B7CFC" w:rsidP="000B7CFC">
      <w:pPr>
        <w:pStyle w:val="pj"/>
      </w:pPr>
      <w:r w:rsidRPr="00EF69A4">
        <w:t xml:space="preserve">19) квалификационные требования к потенциальным поставщикам фармацевтических услуг, а также их соисполнителям, установленные </w:t>
      </w:r>
      <w:hyperlink w:anchor="sub800" w:history="1">
        <w:r w:rsidRPr="00EF69A4">
          <w:rPr>
            <w:rStyle w:val="ab"/>
          </w:rPr>
          <w:t>главой 3</w:t>
        </w:r>
      </w:hyperlink>
      <w:r w:rsidRPr="00EF69A4">
        <w:t xml:space="preserve"> настоящих Правил (при закупе фармацевтических услуг).</w:t>
      </w:r>
    </w:p>
    <w:p w:rsidR="000B7CFC" w:rsidRPr="00EF69A4" w:rsidRDefault="000B7CFC" w:rsidP="000B7CFC">
      <w:pPr>
        <w:pStyle w:val="pj"/>
      </w:pPr>
      <w:r w:rsidRPr="00EF69A4">
        <w:t>2.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0B7CFC" w:rsidRPr="00EF69A4" w:rsidRDefault="000B7CFC" w:rsidP="000B7CFC">
      <w:pPr>
        <w:pStyle w:val="pj"/>
      </w:pPr>
      <w:r w:rsidRPr="00EF69A4">
        <w:t>3. Заказчиком или организатором закупа при закупе фармацевтических услуг закуп разделяется на лоты по месту их оказания.</w:t>
      </w:r>
    </w:p>
    <w:p w:rsidR="000B7CFC" w:rsidRPr="00EF69A4" w:rsidRDefault="000B7CFC" w:rsidP="000B7CFC">
      <w:pPr>
        <w:pStyle w:val="pj"/>
      </w:pPr>
      <w:r w:rsidRPr="00EF69A4">
        <w:t>4.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B7CFC" w:rsidRPr="00EF69A4" w:rsidRDefault="000B7CFC" w:rsidP="000B7CFC">
      <w:pPr>
        <w:pStyle w:val="pj"/>
      </w:pPr>
      <w:r w:rsidRPr="00EF69A4">
        <w:t>5.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0B7CFC" w:rsidRPr="00EF69A4" w:rsidRDefault="000B7CFC" w:rsidP="000B7CFC">
      <w:pPr>
        <w:pStyle w:val="pj"/>
      </w:pPr>
      <w:r w:rsidRPr="00EF69A4">
        <w:t>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0B7CFC" w:rsidRPr="00EF69A4" w:rsidRDefault="000B7CFC" w:rsidP="000B7CFC">
      <w:pPr>
        <w:pStyle w:val="a4"/>
        <w:spacing w:before="0" w:beforeAutospacing="0" w:after="0" w:afterAutospacing="0"/>
        <w:ind w:firstLine="400"/>
        <w:jc w:val="both"/>
      </w:pPr>
      <w:r w:rsidRPr="00EF69A4">
        <w:t xml:space="preserve">7.  </w:t>
      </w:r>
      <w:r w:rsidRPr="00EF69A4">
        <w:rPr>
          <w:b/>
        </w:rPr>
        <w:t>Внесение изменений в тендерную документацию.</w:t>
      </w:r>
    </w:p>
    <w:p w:rsidR="000B7CFC" w:rsidRPr="00EF69A4" w:rsidRDefault="000B7CFC" w:rsidP="000B7CFC">
      <w:pPr>
        <w:pStyle w:val="a4"/>
        <w:spacing w:before="0" w:beforeAutospacing="0" w:after="0" w:afterAutospacing="0"/>
        <w:ind w:firstLine="400"/>
        <w:jc w:val="both"/>
      </w:pPr>
      <w:r w:rsidRPr="00EF69A4">
        <w:t>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0B7CFC" w:rsidRPr="00EF69A4" w:rsidRDefault="000B7CFC" w:rsidP="000B7CFC">
      <w:pPr>
        <w:pStyle w:val="a4"/>
        <w:spacing w:before="0" w:beforeAutospacing="0" w:after="0" w:afterAutospacing="0"/>
        <w:jc w:val="both"/>
      </w:pPr>
    </w:p>
    <w:p w:rsidR="000B7CFC" w:rsidRPr="00EF69A4" w:rsidRDefault="000B7CFC" w:rsidP="000B7CFC">
      <w:pPr>
        <w:pStyle w:val="Iauiue"/>
        <w:widowControl/>
        <w:tabs>
          <w:tab w:val="num" w:pos="0"/>
        </w:tabs>
        <w:jc w:val="center"/>
        <w:rPr>
          <w:b/>
          <w:sz w:val="24"/>
          <w:szCs w:val="24"/>
        </w:rPr>
      </w:pPr>
      <w:r w:rsidRPr="00EF69A4">
        <w:rPr>
          <w:b/>
          <w:sz w:val="24"/>
          <w:szCs w:val="24"/>
        </w:rPr>
        <w:tab/>
        <w:t>Глава 3. Требования к оформлению тендерной заявки, ее предоставление, изменение и отзыв.</w:t>
      </w:r>
    </w:p>
    <w:p w:rsidR="000B7CFC" w:rsidRPr="00EF69A4" w:rsidRDefault="000B7CFC" w:rsidP="000B7CFC">
      <w:pPr>
        <w:pStyle w:val="pc"/>
      </w:pPr>
      <w:r w:rsidRPr="00EF69A4">
        <w:rPr>
          <w:rStyle w:val="s1"/>
        </w:rPr>
        <w:t> </w:t>
      </w:r>
    </w:p>
    <w:p w:rsidR="000B7CFC" w:rsidRPr="00EF69A4" w:rsidRDefault="000B7CFC" w:rsidP="000B7CFC">
      <w:pPr>
        <w:pStyle w:val="pj"/>
        <w:numPr>
          <w:ilvl w:val="0"/>
          <w:numId w:val="13"/>
        </w:numPr>
        <w:ind w:left="0" w:firstLine="400"/>
      </w:pPr>
      <w:r w:rsidRPr="00EF69A4">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0B7CFC" w:rsidRPr="00EF69A4" w:rsidRDefault="000B7CFC" w:rsidP="000B7CFC">
      <w:pPr>
        <w:pStyle w:val="pj"/>
        <w:numPr>
          <w:ilvl w:val="0"/>
          <w:numId w:val="13"/>
        </w:numPr>
        <w:ind w:left="0" w:firstLine="400"/>
      </w:pPr>
      <w:r w:rsidRPr="00EF69A4">
        <w:t xml:space="preserve">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0B7CFC" w:rsidRPr="00EF69A4" w:rsidRDefault="000B7CFC" w:rsidP="000B7CFC">
      <w:pPr>
        <w:pStyle w:val="pj"/>
        <w:numPr>
          <w:ilvl w:val="0"/>
          <w:numId w:val="13"/>
        </w:numPr>
      </w:pPr>
      <w:r w:rsidRPr="00EF69A4">
        <w:t xml:space="preserve"> Тендерная заявка состоит из основной части, технической части и гарантийного обеспечения.</w:t>
      </w:r>
    </w:p>
    <w:p w:rsidR="000B7CFC" w:rsidRPr="00EF69A4" w:rsidRDefault="000B7CFC" w:rsidP="000B7CFC">
      <w:pPr>
        <w:pStyle w:val="pj"/>
      </w:pPr>
      <w:r w:rsidRPr="00EF69A4">
        <w:lastRenderedPageBreak/>
        <w:t>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0B7CFC" w:rsidRPr="00EF69A4" w:rsidRDefault="000B7CFC" w:rsidP="000B7CFC">
      <w:pPr>
        <w:pStyle w:val="pj"/>
      </w:pPr>
      <w:r w:rsidRPr="00EF69A4">
        <w:t>4.  Основная часть тендерной заявки содержит:</w:t>
      </w:r>
    </w:p>
    <w:p w:rsidR="000B7CFC" w:rsidRPr="00EF69A4" w:rsidRDefault="000B7CFC" w:rsidP="000B7CFC">
      <w:pPr>
        <w:pStyle w:val="pj"/>
      </w:pPr>
      <w:r w:rsidRPr="00EF69A4">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0B7CFC" w:rsidRPr="00EF69A4" w:rsidRDefault="000B7CFC" w:rsidP="000B7CFC">
      <w:pPr>
        <w:pStyle w:val="pj"/>
      </w:pPr>
      <w:r w:rsidRPr="00EF69A4">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B7CFC" w:rsidRPr="00EF69A4" w:rsidRDefault="000B7CFC" w:rsidP="000B7CFC">
      <w:pPr>
        <w:pStyle w:val="pj"/>
      </w:pPr>
      <w:r w:rsidRPr="00EF69A4">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0B7CFC" w:rsidRPr="00EF69A4" w:rsidRDefault="000B7CFC" w:rsidP="000B7CFC">
      <w:pPr>
        <w:pStyle w:val="pj"/>
      </w:pPr>
      <w:r w:rsidRPr="00EF69A4">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0B7CFC" w:rsidRPr="00EF69A4" w:rsidRDefault="000B7CFC" w:rsidP="000B7CFC">
      <w:pPr>
        <w:pStyle w:val="pj"/>
      </w:pPr>
      <w:r w:rsidRPr="00EF69A4">
        <w:t>5) копии сертификатов (при наличии):</w:t>
      </w:r>
    </w:p>
    <w:p w:rsidR="000B7CFC" w:rsidRPr="00EF69A4" w:rsidRDefault="000B7CFC" w:rsidP="000B7CFC">
      <w:pPr>
        <w:pStyle w:val="pj"/>
      </w:pPr>
      <w:r w:rsidRPr="00EF69A4">
        <w:t>о соответствии объекта и производства требованиям надлежащей производственной практики (GMP);</w:t>
      </w:r>
    </w:p>
    <w:p w:rsidR="000B7CFC" w:rsidRPr="00EF69A4" w:rsidRDefault="000B7CFC" w:rsidP="000B7CFC">
      <w:pPr>
        <w:pStyle w:val="pj"/>
      </w:pPr>
      <w:r w:rsidRPr="00EF69A4">
        <w:t>о соответствии объекта требованиям надлежащей дистрибьюторской практики (GDP);</w:t>
      </w:r>
    </w:p>
    <w:p w:rsidR="000B7CFC" w:rsidRPr="00EF69A4" w:rsidRDefault="000B7CFC" w:rsidP="000B7CFC">
      <w:pPr>
        <w:pStyle w:val="pj"/>
      </w:pPr>
      <w:r w:rsidRPr="00EF69A4">
        <w:t>о соответствии объекта требованиям надлежащей аптечной практики (GPP);</w:t>
      </w:r>
    </w:p>
    <w:p w:rsidR="000B7CFC" w:rsidRPr="00EF69A4" w:rsidRDefault="000B7CFC" w:rsidP="000B7CFC">
      <w:pPr>
        <w:pStyle w:val="pj"/>
      </w:pPr>
      <w:r w:rsidRPr="00EF69A4">
        <w:t>6) ценовое предложение по форме, утвержденной уполномоченным органом в области здравоохранения;</w:t>
      </w:r>
    </w:p>
    <w:p w:rsidR="000B7CFC" w:rsidRPr="00EF69A4" w:rsidRDefault="000B7CFC" w:rsidP="000B7CFC">
      <w:pPr>
        <w:pStyle w:val="pj"/>
      </w:pPr>
      <w:r w:rsidRPr="00EF69A4">
        <w:t>7) оригинал документа, подтверждающего внесение гарантийного обеспечения тендерной заявки.</w:t>
      </w:r>
    </w:p>
    <w:p w:rsidR="000B7CFC" w:rsidRPr="00EF69A4" w:rsidRDefault="000B7CFC" w:rsidP="000B7CFC">
      <w:pPr>
        <w:pStyle w:val="pj"/>
      </w:pPr>
      <w:r w:rsidRPr="00EF69A4">
        <w:t>5.  Техническая часть тендерной заявки содержит:</w:t>
      </w:r>
    </w:p>
    <w:p w:rsidR="000B7CFC" w:rsidRPr="00EF69A4" w:rsidRDefault="000B7CFC" w:rsidP="000B7CFC">
      <w:pPr>
        <w:pStyle w:val="pj"/>
      </w:pPr>
      <w:r w:rsidRPr="00EF69A4">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0B7CFC" w:rsidRPr="00EF69A4" w:rsidRDefault="000B7CFC" w:rsidP="000B7CFC">
      <w:pPr>
        <w:pStyle w:val="pj"/>
      </w:pPr>
      <w:r w:rsidRPr="00EF69A4">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0B7CFC" w:rsidRPr="00EF69A4" w:rsidRDefault="000B7CFC" w:rsidP="000B7CFC">
      <w:pPr>
        <w:pStyle w:val="pj"/>
      </w:pPr>
      <w:r w:rsidRPr="00EF69A4">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0B7CFC" w:rsidRPr="00EF69A4" w:rsidRDefault="000B7CFC" w:rsidP="000B7CFC">
      <w:pPr>
        <w:pStyle w:val="pj"/>
      </w:pPr>
      <w:r w:rsidRPr="00EF69A4">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rsidR="000B7CFC" w:rsidRPr="00EF69A4" w:rsidRDefault="000B7CFC" w:rsidP="000B7CFC">
      <w:pPr>
        <w:pStyle w:val="pj"/>
      </w:pPr>
      <w:r w:rsidRPr="00EF69A4">
        <w:lastRenderedPageBreak/>
        <w:t>6.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B7CFC" w:rsidRPr="00EF69A4" w:rsidRDefault="000B7CFC" w:rsidP="000B7CFC">
      <w:pPr>
        <w:pStyle w:val="pj"/>
      </w:pPr>
      <w:r w:rsidRPr="00EF69A4">
        <w:t>7.  Гарантийное обеспечение тендерной заявки (далее - гарантийное обеспечение) представляется в виде:</w:t>
      </w:r>
    </w:p>
    <w:p w:rsidR="000B7CFC" w:rsidRPr="00EF69A4" w:rsidRDefault="000B7CFC" w:rsidP="000B7CFC">
      <w:pPr>
        <w:pStyle w:val="pj"/>
      </w:pPr>
      <w:r w:rsidRPr="00EF69A4">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0B7CFC" w:rsidRPr="00EF69A4" w:rsidRDefault="000B7CFC" w:rsidP="000B7CFC">
      <w:pPr>
        <w:pStyle w:val="pj"/>
      </w:pPr>
      <w:r w:rsidRPr="00EF69A4">
        <w:t>2) банковской гарантии по форме, утвержденной уполномоченным органом в области здравоохранения.</w:t>
      </w:r>
    </w:p>
    <w:p w:rsidR="000B7CFC" w:rsidRPr="00EF69A4" w:rsidRDefault="000B7CFC" w:rsidP="000B7CFC">
      <w:pPr>
        <w:pStyle w:val="pj"/>
      </w:pPr>
      <w:r w:rsidRPr="00EF69A4">
        <w:t>8.  Гарантийное обеспечение возвращается потенциальному поставщику в течение пяти рабочих дней в случаях:</w:t>
      </w:r>
    </w:p>
    <w:p w:rsidR="000B7CFC" w:rsidRPr="00EF69A4" w:rsidRDefault="000B7CFC" w:rsidP="000B7CFC">
      <w:pPr>
        <w:pStyle w:val="pj"/>
      </w:pPr>
      <w:r w:rsidRPr="00EF69A4">
        <w:t>1) отзыва тендерной заявки потенциальным поставщиком до истечения окончательного срока ее приема;</w:t>
      </w:r>
    </w:p>
    <w:p w:rsidR="000B7CFC" w:rsidRPr="00EF69A4" w:rsidRDefault="000B7CFC" w:rsidP="000B7CFC">
      <w:pPr>
        <w:pStyle w:val="pj"/>
      </w:pPr>
      <w:r w:rsidRPr="00EF69A4">
        <w:t>2) отклонения тендерной заявки по основанию несоответствия положениям тендерной документации;</w:t>
      </w:r>
    </w:p>
    <w:p w:rsidR="000B7CFC" w:rsidRPr="00EF69A4" w:rsidRDefault="000B7CFC" w:rsidP="000B7CFC">
      <w:pPr>
        <w:pStyle w:val="pj"/>
      </w:pPr>
      <w:r w:rsidRPr="00EF69A4">
        <w:t>3) признания победителем тендера другого потенциального поставщика;</w:t>
      </w:r>
    </w:p>
    <w:p w:rsidR="000B7CFC" w:rsidRPr="00EF69A4" w:rsidRDefault="000B7CFC" w:rsidP="000B7CFC">
      <w:pPr>
        <w:pStyle w:val="pj"/>
      </w:pPr>
      <w:r w:rsidRPr="00EF69A4">
        <w:t>4) прекращения процедур закупа без определения победителя тендера;</w:t>
      </w:r>
    </w:p>
    <w:p w:rsidR="000B7CFC" w:rsidRPr="00EF69A4" w:rsidRDefault="000B7CFC" w:rsidP="000B7CFC">
      <w:pPr>
        <w:pStyle w:val="pj"/>
      </w:pPr>
      <w:r w:rsidRPr="00EF69A4">
        <w:t>5) вступления в силу договора закупа и внесения победителем тендера гарантийного обеспечения исполнения договора закупа.</w:t>
      </w:r>
    </w:p>
    <w:p w:rsidR="000B7CFC" w:rsidRPr="00EF69A4" w:rsidRDefault="000B7CFC" w:rsidP="000B7CFC">
      <w:pPr>
        <w:pStyle w:val="pj"/>
      </w:pPr>
      <w:r w:rsidRPr="00EF69A4">
        <w:t>9. Гарантийное обеспечение не возвращается потенциальному поставщику, если:</w:t>
      </w:r>
    </w:p>
    <w:p w:rsidR="000B7CFC" w:rsidRPr="00EF69A4" w:rsidRDefault="000B7CFC" w:rsidP="000B7CFC">
      <w:pPr>
        <w:pStyle w:val="pj"/>
      </w:pPr>
      <w:r w:rsidRPr="00EF69A4">
        <w:t>1) он отозвал или изменил тендерную заявку после истечения окончательного срока приема тендерных заявок;</w:t>
      </w:r>
    </w:p>
    <w:p w:rsidR="000B7CFC" w:rsidRPr="00EF69A4" w:rsidRDefault="000B7CFC" w:rsidP="000B7CFC">
      <w:pPr>
        <w:pStyle w:val="pj"/>
      </w:pPr>
      <w:r w:rsidRPr="00EF69A4">
        <w:t>2) победитель уклонился от заключения договора закупа или договора на оказание фармацевтических услуг после признания победителем тендера;</w:t>
      </w:r>
    </w:p>
    <w:p w:rsidR="000B7CFC" w:rsidRPr="00EF69A4" w:rsidRDefault="000B7CFC" w:rsidP="000B7CFC">
      <w:pPr>
        <w:pStyle w:val="pj"/>
      </w:pPr>
      <w:r w:rsidRPr="00EF69A4">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0B7CFC" w:rsidRPr="00EF69A4" w:rsidRDefault="000B7CFC" w:rsidP="000B7CFC">
      <w:pPr>
        <w:pStyle w:val="pj"/>
      </w:pPr>
      <w:r w:rsidRPr="00EF69A4">
        <w:t>10. Потенциальный поставщик при необходимости отзывает заявку в письменной форме до истечения окончательного срока ее приема.</w:t>
      </w:r>
    </w:p>
    <w:p w:rsidR="000B7CFC" w:rsidRPr="00EF69A4" w:rsidRDefault="000B7CFC" w:rsidP="000B7CFC">
      <w:pPr>
        <w:pStyle w:val="pj"/>
      </w:pPr>
      <w:r w:rsidRPr="00EF69A4">
        <w:t>11. Не допускается внесение изменений в тендерные заявки после истечения срока представления тендерных заявок.</w:t>
      </w:r>
    </w:p>
    <w:p w:rsidR="000B7CFC" w:rsidRPr="00EF69A4" w:rsidRDefault="000B7CFC" w:rsidP="000B7CFC">
      <w:pPr>
        <w:pStyle w:val="pj"/>
      </w:pPr>
      <w:r w:rsidRPr="00EF69A4">
        <w:t>12.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0B7CFC" w:rsidRPr="00EF69A4" w:rsidRDefault="000B7CFC" w:rsidP="000B7CFC">
      <w:pPr>
        <w:pStyle w:val="pj"/>
      </w:pPr>
      <w:r w:rsidRPr="00EF69A4">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B7CFC" w:rsidRPr="00EF69A4" w:rsidRDefault="000B7CFC" w:rsidP="000B7CFC">
      <w:pPr>
        <w:pStyle w:val="pj"/>
      </w:pPr>
      <w:r w:rsidRPr="00EF69A4">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0B7CFC" w:rsidRPr="00EF69A4" w:rsidRDefault="000B7CFC" w:rsidP="000B7CFC">
      <w:pPr>
        <w:pStyle w:val="pj"/>
      </w:pPr>
      <w:r w:rsidRPr="00EF69A4">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0B7CFC" w:rsidRPr="00EF69A4" w:rsidRDefault="000B7CFC" w:rsidP="000B7CFC">
      <w:pPr>
        <w:pStyle w:val="pj"/>
      </w:pPr>
      <w:r w:rsidRPr="00EF69A4">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p>
    <w:p w:rsidR="000B7CFC" w:rsidRPr="00EF69A4" w:rsidRDefault="000B7CFC" w:rsidP="000B7CFC">
      <w:pPr>
        <w:pStyle w:val="Iauiue"/>
        <w:widowControl/>
        <w:tabs>
          <w:tab w:val="num" w:pos="0"/>
        </w:tabs>
        <w:jc w:val="center"/>
        <w:rPr>
          <w:b/>
          <w:sz w:val="24"/>
          <w:szCs w:val="24"/>
        </w:rPr>
      </w:pPr>
    </w:p>
    <w:p w:rsidR="000B7CFC" w:rsidRPr="00EF69A4" w:rsidRDefault="000B7CFC" w:rsidP="000B7CFC">
      <w:pPr>
        <w:pStyle w:val="a4"/>
        <w:spacing w:before="0" w:beforeAutospacing="0" w:after="0" w:afterAutospacing="0"/>
        <w:jc w:val="center"/>
        <w:rPr>
          <w:b/>
          <w:bCs/>
        </w:rPr>
      </w:pPr>
      <w:r w:rsidRPr="00EF69A4">
        <w:rPr>
          <w:b/>
          <w:bCs/>
        </w:rPr>
        <w:t>Глава 4. Гарантийное обеспечение тендерной заявки</w:t>
      </w:r>
    </w:p>
    <w:p w:rsidR="000B7CFC" w:rsidRPr="00EF69A4" w:rsidRDefault="000B7CFC" w:rsidP="000B7CFC">
      <w:pPr>
        <w:pStyle w:val="a4"/>
        <w:spacing w:before="0" w:beforeAutospacing="0" w:after="0" w:afterAutospacing="0"/>
        <w:jc w:val="center"/>
        <w:rPr>
          <w:b/>
          <w:bCs/>
        </w:rPr>
      </w:pPr>
    </w:p>
    <w:p w:rsidR="000B7CFC" w:rsidRPr="00EF69A4" w:rsidRDefault="000B7CFC" w:rsidP="000B7CFC">
      <w:pPr>
        <w:pStyle w:val="a4"/>
        <w:spacing w:before="0" w:beforeAutospacing="0" w:after="0" w:afterAutospacing="0"/>
        <w:ind w:firstLine="708"/>
        <w:jc w:val="both"/>
      </w:pPr>
      <w:r w:rsidRPr="00EF69A4">
        <w:t xml:space="preserve">1. </w:t>
      </w:r>
      <w:r w:rsidRPr="00EF69A4">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0B7CFC" w:rsidRPr="00EF69A4" w:rsidRDefault="000B7CFC" w:rsidP="000B7CFC">
      <w:pPr>
        <w:ind w:firstLine="708"/>
        <w:jc w:val="both"/>
      </w:pPr>
      <w:r w:rsidRPr="00EF69A4">
        <w:rPr>
          <w:color w:val="000000"/>
        </w:rPr>
        <w:t>Гарантийное обеспечение тендерной заявки (далее - гарантийное обеспечение) представляется в виде:</w:t>
      </w:r>
    </w:p>
    <w:p w:rsidR="000B7CFC" w:rsidRPr="00EF69A4" w:rsidRDefault="000B7CFC" w:rsidP="000B7CFC">
      <w:pPr>
        <w:ind w:firstLine="708"/>
        <w:jc w:val="both"/>
      </w:pPr>
      <w:r w:rsidRPr="00EF69A4">
        <w:rPr>
          <w:color w:val="000000"/>
        </w:rPr>
        <w:lastRenderedPageBreak/>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0B7CFC" w:rsidRPr="00EF69A4" w:rsidRDefault="000B7CFC" w:rsidP="000B7CFC">
      <w:pPr>
        <w:ind w:firstLine="708"/>
        <w:jc w:val="both"/>
      </w:pPr>
      <w:r w:rsidRPr="00EF69A4">
        <w:rPr>
          <w:color w:val="000000"/>
        </w:rPr>
        <w:t>2) банковской гарантии по форме, утвержденной уполномоченным органом в области здравоохранения.</w:t>
      </w:r>
      <w:r w:rsidRPr="00EF69A4">
        <w:t>  </w:t>
      </w:r>
    </w:p>
    <w:p w:rsidR="000B7CFC" w:rsidRPr="00EF69A4" w:rsidRDefault="000B7CFC" w:rsidP="000B7CFC">
      <w:pPr>
        <w:ind w:firstLine="400"/>
        <w:jc w:val="both"/>
        <w:rPr>
          <w:b/>
        </w:rPr>
      </w:pPr>
      <w:r w:rsidRPr="00EF69A4">
        <w:t xml:space="preserve"> </w:t>
      </w:r>
      <w:r w:rsidRPr="00EF69A4">
        <w:tab/>
        <w:t>Гарантийное обеспечение тендерной заявки в виде залога денег вносится потенциальным поставщиком на соответствующий счет организатора тендера:</w:t>
      </w:r>
    </w:p>
    <w:p w:rsidR="000B7CFC" w:rsidRPr="00EF69A4" w:rsidRDefault="000B7CFC" w:rsidP="000B7CFC">
      <w:pPr>
        <w:ind w:firstLine="708"/>
        <w:jc w:val="both"/>
        <w:rPr>
          <w:b/>
        </w:rPr>
      </w:pPr>
      <w:r w:rsidRPr="00EF69A4">
        <w:rPr>
          <w:b/>
        </w:rPr>
        <w:t>Коммунальное государственное предприятие «Рудненская городская поликлиника» Управления здравоохранения акимата Костанайской области, Бенефициар  КГП «Рудненская городская поликлиника» управления здравоохранения  Костанайской области, БИН  951040000277, ИИК  KZ738560000006281854, Филиал АО «Банк Центр Кредит» г.Рудный, БИК  КCJBKZKX, КБЕ 12, КНП 171.</w:t>
      </w:r>
    </w:p>
    <w:p w:rsidR="000B7CFC" w:rsidRPr="00EF69A4" w:rsidRDefault="000B7CFC" w:rsidP="000B7CFC">
      <w:pPr>
        <w:pStyle w:val="pj"/>
        <w:ind w:firstLine="708"/>
      </w:pPr>
      <w:r w:rsidRPr="00EF69A4">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0B7CFC" w:rsidRPr="00EF69A4" w:rsidRDefault="000B7CFC" w:rsidP="000B7CFC">
      <w:pPr>
        <w:pStyle w:val="pj"/>
        <w:ind w:firstLine="708"/>
      </w:pPr>
      <w:r w:rsidRPr="00EF69A4">
        <w:t>2) банковской гарантии по форме, утвержденной уполномоченным органом в области здравоохранения.</w:t>
      </w:r>
    </w:p>
    <w:p w:rsidR="000B7CFC" w:rsidRPr="00EF69A4" w:rsidRDefault="000B7CFC" w:rsidP="000B7CFC">
      <w:pPr>
        <w:pStyle w:val="pj"/>
        <w:ind w:firstLine="708"/>
      </w:pPr>
      <w:r w:rsidRPr="00EF69A4">
        <w:t>2.  Гарантийное обеспечение возвращается потенциальному поставщику в течение пяти рабочих дней в случаях:</w:t>
      </w:r>
    </w:p>
    <w:p w:rsidR="000B7CFC" w:rsidRPr="00EF69A4" w:rsidRDefault="000B7CFC" w:rsidP="000B7CFC">
      <w:pPr>
        <w:pStyle w:val="pj"/>
        <w:ind w:firstLine="708"/>
      </w:pPr>
      <w:r w:rsidRPr="00EF69A4">
        <w:t>1) отзыва тендерной заявки потенциальным поставщиком до истечения окончательного срока ее приема;</w:t>
      </w:r>
    </w:p>
    <w:p w:rsidR="000B7CFC" w:rsidRPr="00EF69A4" w:rsidRDefault="000B7CFC" w:rsidP="000B7CFC">
      <w:pPr>
        <w:pStyle w:val="pj"/>
        <w:ind w:firstLine="708"/>
      </w:pPr>
      <w:r w:rsidRPr="00EF69A4">
        <w:t>2) отклонения тендерной заявки по основанию несоответствия положениям тендерной документации;</w:t>
      </w:r>
    </w:p>
    <w:p w:rsidR="000B7CFC" w:rsidRPr="00EF69A4" w:rsidRDefault="000B7CFC" w:rsidP="000B7CFC">
      <w:pPr>
        <w:pStyle w:val="pj"/>
        <w:ind w:firstLine="708"/>
      </w:pPr>
      <w:r w:rsidRPr="00EF69A4">
        <w:t>3) признания победителем тендера другого потенциального поставщика;</w:t>
      </w:r>
    </w:p>
    <w:p w:rsidR="000B7CFC" w:rsidRPr="00EF69A4" w:rsidRDefault="000B7CFC" w:rsidP="000B7CFC">
      <w:pPr>
        <w:pStyle w:val="pj"/>
        <w:ind w:firstLine="708"/>
      </w:pPr>
      <w:r w:rsidRPr="00EF69A4">
        <w:t>4) прекращения процедур закупа без определения победителя тендера;</w:t>
      </w:r>
    </w:p>
    <w:p w:rsidR="000B7CFC" w:rsidRPr="00EF69A4" w:rsidRDefault="000B7CFC" w:rsidP="000B7CFC">
      <w:pPr>
        <w:pStyle w:val="pj"/>
        <w:ind w:firstLine="708"/>
      </w:pPr>
      <w:r w:rsidRPr="00EF69A4">
        <w:t>5) вступления в силу договора закупа и внесения победителем тендера гарантийного обеспечения исполнения договора закупа.</w:t>
      </w:r>
    </w:p>
    <w:p w:rsidR="000B7CFC" w:rsidRPr="00EF69A4" w:rsidRDefault="000B7CFC" w:rsidP="000B7CFC">
      <w:pPr>
        <w:pStyle w:val="pj"/>
        <w:ind w:firstLine="708"/>
      </w:pPr>
      <w:r w:rsidRPr="00EF69A4">
        <w:t>3.  Гарантийное обеспечение не возвращается потенциальному поставщику, если:</w:t>
      </w:r>
    </w:p>
    <w:p w:rsidR="000B7CFC" w:rsidRPr="00EF69A4" w:rsidRDefault="000B7CFC" w:rsidP="000B7CFC">
      <w:pPr>
        <w:pStyle w:val="pj"/>
        <w:ind w:firstLine="708"/>
      </w:pPr>
      <w:r w:rsidRPr="00EF69A4">
        <w:t>1) он отозвал или изменил тендерную заявку после истечения окончательного срока приема тендерных заявок;</w:t>
      </w:r>
    </w:p>
    <w:p w:rsidR="000B7CFC" w:rsidRPr="00EF69A4" w:rsidRDefault="000B7CFC" w:rsidP="000B7CFC">
      <w:pPr>
        <w:pStyle w:val="pj"/>
        <w:ind w:firstLine="708"/>
      </w:pPr>
      <w:r w:rsidRPr="00EF69A4">
        <w:t>2) победитель уклонился от заключения договора закупа или договора на оказание фармацевтических услуг после признания победителем тендера;</w:t>
      </w:r>
    </w:p>
    <w:p w:rsidR="000B7CFC" w:rsidRPr="00EF69A4" w:rsidRDefault="000B7CFC" w:rsidP="000B7CFC">
      <w:pPr>
        <w:pStyle w:val="pj"/>
        <w:ind w:firstLine="708"/>
      </w:pPr>
      <w:r w:rsidRPr="00EF69A4">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0B7CFC" w:rsidRPr="00EF69A4" w:rsidRDefault="000B7CFC" w:rsidP="000B7CFC">
      <w:pPr>
        <w:ind w:left="708"/>
      </w:pPr>
      <w:r w:rsidRPr="00EF69A4">
        <w:t>4. Срок действия гарантийного обеспечения тендерной заявки должен быть не менее срока действия тендерной заявки.</w:t>
      </w:r>
      <w:r w:rsidRPr="00EF69A4">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0B7CFC" w:rsidRPr="00EF69A4" w:rsidRDefault="000B7CFC" w:rsidP="000B7CFC">
      <w:pPr>
        <w:pStyle w:val="a4"/>
        <w:spacing w:before="0" w:beforeAutospacing="0" w:after="0" w:afterAutospacing="0"/>
        <w:ind w:firstLine="708"/>
        <w:jc w:val="both"/>
      </w:pPr>
      <w:r w:rsidRPr="00EF69A4">
        <w:t>1) отзыва тендерной заявки потенциальным поставщиком до истечения окончательного срока их приема;</w:t>
      </w:r>
    </w:p>
    <w:p w:rsidR="000B7CFC" w:rsidRPr="00EF69A4" w:rsidRDefault="000B7CFC" w:rsidP="000B7CFC">
      <w:pPr>
        <w:pStyle w:val="a4"/>
        <w:spacing w:before="0" w:beforeAutospacing="0" w:after="0" w:afterAutospacing="0"/>
        <w:ind w:firstLine="708"/>
        <w:jc w:val="both"/>
      </w:pPr>
      <w:r w:rsidRPr="00EF69A4">
        <w:t>2) отклонения тендерной заявки по основанию несоответствия положениям тендерной документации;</w:t>
      </w:r>
    </w:p>
    <w:p w:rsidR="000B7CFC" w:rsidRPr="00EF69A4" w:rsidRDefault="000B7CFC" w:rsidP="000B7CFC">
      <w:pPr>
        <w:pStyle w:val="a4"/>
        <w:spacing w:before="0" w:beforeAutospacing="0" w:after="0" w:afterAutospacing="0"/>
        <w:ind w:firstLine="708"/>
        <w:jc w:val="both"/>
      </w:pPr>
      <w:r w:rsidRPr="00EF69A4">
        <w:t>3) признания победителем тендера другого потенциального поставщика;</w:t>
      </w:r>
    </w:p>
    <w:p w:rsidR="000B7CFC" w:rsidRPr="00EF69A4" w:rsidRDefault="000B7CFC" w:rsidP="000B7CFC">
      <w:pPr>
        <w:pStyle w:val="a4"/>
        <w:spacing w:before="0" w:beforeAutospacing="0" w:after="0" w:afterAutospacing="0"/>
        <w:ind w:firstLine="708"/>
        <w:jc w:val="both"/>
      </w:pPr>
      <w:r w:rsidRPr="00EF69A4">
        <w:t>4) прекращения процедур закупа без определения победителя тендера;</w:t>
      </w:r>
    </w:p>
    <w:p w:rsidR="000B7CFC" w:rsidRPr="00EF69A4" w:rsidRDefault="000B7CFC" w:rsidP="000B7CFC">
      <w:pPr>
        <w:pStyle w:val="a4"/>
        <w:spacing w:before="0" w:beforeAutospacing="0" w:after="0" w:afterAutospacing="0"/>
        <w:ind w:firstLine="708"/>
        <w:jc w:val="both"/>
      </w:pPr>
      <w:r w:rsidRPr="00EF69A4">
        <w:t>5) вступления в силу договора закупа и внесения победителем тендера гарантийного обеспечения исполнения договора закупа.</w:t>
      </w:r>
    </w:p>
    <w:p w:rsidR="000B7CFC" w:rsidRPr="00EF69A4" w:rsidRDefault="000B7CFC" w:rsidP="000B7CFC">
      <w:pPr>
        <w:pStyle w:val="a4"/>
        <w:spacing w:before="0" w:beforeAutospacing="0" w:after="0" w:afterAutospacing="0"/>
        <w:ind w:firstLine="708"/>
        <w:jc w:val="both"/>
      </w:pPr>
      <w:r w:rsidRPr="00EF69A4">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0B7CFC" w:rsidRPr="00EF69A4" w:rsidRDefault="000B7CFC" w:rsidP="000B7CFC">
      <w:pPr>
        <w:pStyle w:val="a4"/>
        <w:spacing w:before="0" w:beforeAutospacing="0" w:after="0" w:afterAutospacing="0"/>
        <w:jc w:val="both"/>
      </w:pPr>
      <w:r w:rsidRPr="00EF69A4">
        <w:t xml:space="preserve">           1) отозвал или изменил тендерную заявку после истечения окончательного срока приема тендерной заявки;</w:t>
      </w:r>
      <w:r w:rsidRPr="00EF69A4">
        <w:br/>
      </w:r>
      <w:r w:rsidRPr="00EF69A4">
        <w:lastRenderedPageBreak/>
        <w:t xml:space="preserve">           2) </w:t>
      </w:r>
      <w:r w:rsidRPr="00EF69A4">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0B7CFC" w:rsidRPr="00EF69A4" w:rsidRDefault="000B7CFC" w:rsidP="000B7CFC">
      <w:pPr>
        <w:jc w:val="both"/>
        <w:rPr>
          <w:color w:val="000000"/>
        </w:rPr>
      </w:pPr>
      <w:r w:rsidRPr="00EF69A4">
        <w:rPr>
          <w:color w:val="000000"/>
        </w:rPr>
        <w:t xml:space="preserve">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0B7CFC" w:rsidRPr="00EF69A4" w:rsidRDefault="000B7CFC" w:rsidP="000B7CFC">
      <w:pPr>
        <w:jc w:val="both"/>
        <w:rPr>
          <w:color w:val="000000"/>
        </w:rPr>
      </w:pPr>
    </w:p>
    <w:p w:rsidR="000B7CFC" w:rsidRPr="00EF69A4" w:rsidRDefault="000B7CFC" w:rsidP="000B7CFC">
      <w:pPr>
        <w:jc w:val="center"/>
        <w:rPr>
          <w:b/>
          <w:bCs/>
        </w:rPr>
      </w:pPr>
      <w:r w:rsidRPr="00EF69A4">
        <w:rPr>
          <w:b/>
          <w:bCs/>
        </w:rPr>
        <w:t>Глава 5. Вскрытие конвертов с тендерными заявками</w:t>
      </w:r>
    </w:p>
    <w:p w:rsidR="000B7CFC" w:rsidRPr="00EF69A4" w:rsidRDefault="000B7CFC" w:rsidP="000B7CFC">
      <w:pPr>
        <w:jc w:val="center"/>
        <w:rPr>
          <w:b/>
          <w:bCs/>
        </w:rPr>
      </w:pPr>
    </w:p>
    <w:p w:rsidR="000B7CFC" w:rsidRPr="00EF69A4" w:rsidRDefault="000B7CFC" w:rsidP="000B7CFC">
      <w:pPr>
        <w:pStyle w:val="a4"/>
        <w:spacing w:before="0" w:beforeAutospacing="0" w:after="0" w:afterAutospacing="0"/>
        <w:ind w:firstLine="708"/>
        <w:jc w:val="both"/>
      </w:pPr>
      <w:r w:rsidRPr="00EF69A4">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0B7CFC" w:rsidRPr="00EF69A4" w:rsidRDefault="000B7CFC" w:rsidP="000B7CFC">
      <w:pPr>
        <w:pStyle w:val="a4"/>
        <w:spacing w:before="0" w:beforeAutospacing="0" w:after="0" w:afterAutospacing="0"/>
        <w:ind w:firstLine="708"/>
        <w:jc w:val="both"/>
      </w:pPr>
      <w:r w:rsidRPr="00EF69A4">
        <w:t>2.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0B7CFC" w:rsidRPr="00EF69A4" w:rsidRDefault="000B7CFC" w:rsidP="000B7CFC">
      <w:pPr>
        <w:pStyle w:val="a4"/>
        <w:spacing w:before="0" w:beforeAutospacing="0" w:after="0" w:afterAutospacing="0"/>
        <w:ind w:firstLine="708"/>
        <w:jc w:val="both"/>
      </w:pPr>
      <w:r w:rsidRPr="00EF69A4">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0B7CFC" w:rsidRPr="00EF69A4" w:rsidRDefault="000B7CFC" w:rsidP="000B7CFC">
      <w:pPr>
        <w:pStyle w:val="a4"/>
        <w:spacing w:before="0" w:beforeAutospacing="0" w:after="0" w:afterAutospacing="0"/>
        <w:ind w:firstLine="708"/>
        <w:jc w:val="both"/>
      </w:pPr>
      <w:r w:rsidRPr="00EF69A4">
        <w:t xml:space="preserve">4. Присутствующие потенциальные поставщики либо их уполномоченные представители должны </w:t>
      </w:r>
      <w:r w:rsidRPr="00EF69A4">
        <w:rPr>
          <w:b/>
          <w:color w:val="000000" w:themeColor="text1"/>
        </w:rPr>
        <w:t>с 09.00 до 11.00 часов 27 июня 2023 года</w:t>
      </w:r>
      <w:r w:rsidRPr="00EF69A4">
        <w:rPr>
          <w:b/>
          <w:color w:val="FF0000"/>
        </w:rPr>
        <w:t xml:space="preserve"> </w:t>
      </w:r>
      <w:r w:rsidRPr="00EF69A4">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0B7CFC" w:rsidRPr="00EF69A4" w:rsidRDefault="000B7CFC" w:rsidP="000B7CFC">
      <w:pPr>
        <w:pStyle w:val="a4"/>
        <w:spacing w:before="0" w:beforeAutospacing="0" w:after="0" w:afterAutospacing="0"/>
        <w:ind w:firstLine="708"/>
        <w:jc w:val="both"/>
      </w:pPr>
      <w:r w:rsidRPr="00EF69A4">
        <w:t>5.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0B7CFC" w:rsidRPr="00EF69A4" w:rsidRDefault="000B7CFC" w:rsidP="000B7CFC">
      <w:pPr>
        <w:pStyle w:val="a4"/>
        <w:spacing w:before="0" w:beforeAutospacing="0" w:after="0" w:afterAutospacing="0"/>
        <w:jc w:val="both"/>
      </w:pPr>
    </w:p>
    <w:p w:rsidR="000B7CFC" w:rsidRPr="00EF69A4" w:rsidRDefault="000B7CFC" w:rsidP="000B7CFC">
      <w:pPr>
        <w:pStyle w:val="a4"/>
        <w:spacing w:before="0" w:beforeAutospacing="0" w:after="0" w:afterAutospacing="0"/>
        <w:jc w:val="center"/>
        <w:rPr>
          <w:b/>
          <w:bCs/>
        </w:rPr>
      </w:pPr>
      <w:r w:rsidRPr="00EF69A4">
        <w:rPr>
          <w:b/>
          <w:bCs/>
        </w:rPr>
        <w:t>Глава 6. Оценка и сопоставление тендерных заявок</w:t>
      </w:r>
    </w:p>
    <w:p w:rsidR="000B7CFC" w:rsidRPr="00EF69A4" w:rsidRDefault="000B7CFC" w:rsidP="000B7CFC">
      <w:pPr>
        <w:pStyle w:val="pc"/>
      </w:pPr>
      <w:r w:rsidRPr="00EF69A4">
        <w:rPr>
          <w:rStyle w:val="s1"/>
        </w:rPr>
        <w:t> </w:t>
      </w:r>
    </w:p>
    <w:p w:rsidR="000B7CFC" w:rsidRPr="00EF69A4" w:rsidRDefault="000B7CFC" w:rsidP="000B7CFC">
      <w:pPr>
        <w:pStyle w:val="pj"/>
        <w:numPr>
          <w:ilvl w:val="0"/>
          <w:numId w:val="14"/>
        </w:numPr>
      </w:pPr>
      <w:r w:rsidRPr="00EF69A4">
        <w:t xml:space="preserve"> Тендерная комиссия осуществляет оценку и сопоставление тендерных заявок.</w:t>
      </w:r>
    </w:p>
    <w:p w:rsidR="000B7CFC" w:rsidRPr="00EF69A4" w:rsidRDefault="000B7CFC" w:rsidP="000B7CFC">
      <w:pPr>
        <w:pStyle w:val="pj"/>
      </w:pPr>
      <w:r w:rsidRPr="00EF69A4">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0B7CFC" w:rsidRPr="00EF69A4" w:rsidRDefault="000B7CFC" w:rsidP="000B7CFC">
      <w:pPr>
        <w:pStyle w:val="pj"/>
      </w:pPr>
      <w:r w:rsidRPr="00EF69A4">
        <w:t>2. Тендерная комиссия отклоняет тендерную заявку в целом или по лоту в случаях:</w:t>
      </w:r>
    </w:p>
    <w:p w:rsidR="000B7CFC" w:rsidRPr="00EF69A4" w:rsidRDefault="000B7CFC" w:rsidP="000B7CFC">
      <w:pPr>
        <w:pStyle w:val="pj"/>
      </w:pPr>
      <w:r w:rsidRPr="00EF69A4">
        <w:t>1) непредставления гарантийного обеспечения тендерной заявки в соответствии с требованиями настоящих Правил;</w:t>
      </w:r>
    </w:p>
    <w:p w:rsidR="000B7CFC" w:rsidRPr="00EF69A4" w:rsidRDefault="000B7CFC" w:rsidP="000B7CFC">
      <w:pPr>
        <w:pStyle w:val="pj"/>
      </w:pPr>
      <w:r w:rsidRPr="00EF69A4">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0B7CFC" w:rsidRPr="00EF69A4" w:rsidRDefault="000B7CFC" w:rsidP="000B7CFC">
      <w:pPr>
        <w:pStyle w:val="pj"/>
      </w:pPr>
      <w:r w:rsidRPr="00EF69A4">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B7CFC" w:rsidRPr="00EF69A4" w:rsidRDefault="000B7CFC" w:rsidP="000B7CFC">
      <w:pPr>
        <w:pStyle w:val="pj"/>
      </w:pPr>
      <w:r w:rsidRPr="00EF69A4">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8" w:history="1">
        <w:r w:rsidRPr="00EF69A4">
          <w:rPr>
            <w:rStyle w:val="ab"/>
          </w:rPr>
          <w:t>Законом</w:t>
        </w:r>
      </w:hyperlink>
      <w:r w:rsidRPr="00EF69A4">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0B7CFC" w:rsidRPr="00EF69A4" w:rsidRDefault="000B7CFC" w:rsidP="000B7CFC">
      <w:pPr>
        <w:pStyle w:val="pj"/>
      </w:pPr>
      <w:r w:rsidRPr="00EF69A4">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w:t>
      </w:r>
      <w:r w:rsidRPr="00EF69A4">
        <w:lastRenderedPageBreak/>
        <w:t>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0B7CFC" w:rsidRPr="00EF69A4" w:rsidRDefault="000B7CFC" w:rsidP="000B7CFC">
      <w:pPr>
        <w:pStyle w:val="pj"/>
      </w:pPr>
      <w:r w:rsidRPr="00EF69A4">
        <w:t>6) непредставления технической спецификации в соответствии с требованиями настоящих Правил;</w:t>
      </w:r>
    </w:p>
    <w:p w:rsidR="000B7CFC" w:rsidRPr="00EF69A4" w:rsidRDefault="000B7CFC" w:rsidP="000B7CFC">
      <w:pPr>
        <w:pStyle w:val="pj"/>
      </w:pPr>
      <w:r w:rsidRPr="00EF69A4">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0B7CFC" w:rsidRPr="00EF69A4" w:rsidRDefault="000B7CFC" w:rsidP="000B7CFC">
      <w:pPr>
        <w:pStyle w:val="pj"/>
      </w:pPr>
      <w:r w:rsidRPr="00EF69A4">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0B7CFC" w:rsidRPr="00EF69A4" w:rsidRDefault="000B7CFC" w:rsidP="000B7CFC">
      <w:pPr>
        <w:pStyle w:val="pj"/>
      </w:pPr>
      <w:r w:rsidRPr="00EF69A4">
        <w:t>9) причастности к процедуре банкротства либо ликвидации;</w:t>
      </w:r>
    </w:p>
    <w:p w:rsidR="000B7CFC" w:rsidRPr="00EF69A4" w:rsidRDefault="000B7CFC" w:rsidP="000B7CFC">
      <w:pPr>
        <w:pStyle w:val="pj"/>
      </w:pPr>
      <w:r w:rsidRPr="00EF69A4">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0B7CFC" w:rsidRPr="00EF69A4" w:rsidRDefault="000B7CFC" w:rsidP="000B7CFC">
      <w:pPr>
        <w:pStyle w:val="pj"/>
      </w:pPr>
      <w:r w:rsidRPr="00EF69A4">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0B7CFC" w:rsidRPr="00EF69A4" w:rsidRDefault="000B7CFC" w:rsidP="000B7CFC">
      <w:pPr>
        <w:pStyle w:val="pj"/>
      </w:pPr>
      <w:r w:rsidRPr="00EF69A4">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0B7CFC" w:rsidRPr="00EF69A4" w:rsidRDefault="000B7CFC" w:rsidP="000B7CFC">
      <w:pPr>
        <w:pStyle w:val="pj"/>
      </w:pPr>
      <w:r w:rsidRPr="00EF69A4">
        <w:t xml:space="preserve">13) несоответствия требованиям </w:t>
      </w:r>
      <w:hyperlink w:anchor="sub1000" w:history="1">
        <w:r w:rsidRPr="00EF69A4">
          <w:rPr>
            <w:rStyle w:val="ab"/>
          </w:rPr>
          <w:t>пункта 10</w:t>
        </w:r>
      </w:hyperlink>
      <w:r w:rsidRPr="00EF69A4">
        <w:t xml:space="preserve"> настоящих Правил;</w:t>
      </w:r>
    </w:p>
    <w:p w:rsidR="000B7CFC" w:rsidRPr="00EF69A4" w:rsidRDefault="000B7CFC" w:rsidP="000B7CFC">
      <w:pPr>
        <w:pStyle w:val="pj"/>
      </w:pPr>
      <w:r w:rsidRPr="00EF69A4">
        <w:t xml:space="preserve">14) установленных </w:t>
      </w:r>
      <w:hyperlink w:anchor="sub1500" w:history="1">
        <w:r w:rsidRPr="00EF69A4">
          <w:rPr>
            <w:rStyle w:val="ab"/>
          </w:rPr>
          <w:t>пунктами 15</w:t>
        </w:r>
      </w:hyperlink>
      <w:r w:rsidRPr="00EF69A4">
        <w:t xml:space="preserve">, </w:t>
      </w:r>
      <w:hyperlink w:anchor="sub2100" w:history="1">
        <w:r w:rsidRPr="00EF69A4">
          <w:rPr>
            <w:rStyle w:val="ab"/>
          </w:rPr>
          <w:t>21</w:t>
        </w:r>
      </w:hyperlink>
      <w:r w:rsidRPr="00EF69A4">
        <w:t xml:space="preserve"> настоящих Правил;</w:t>
      </w:r>
    </w:p>
    <w:p w:rsidR="000B7CFC" w:rsidRPr="00EF69A4" w:rsidRDefault="000B7CFC" w:rsidP="000B7CFC">
      <w:pPr>
        <w:pStyle w:val="pj"/>
      </w:pPr>
      <w:r w:rsidRPr="00EF69A4">
        <w:t>15) если тендерная заявка имеет более короткий срок действия, чем указано в условиях тендерной документации;</w:t>
      </w:r>
    </w:p>
    <w:p w:rsidR="000B7CFC" w:rsidRPr="00EF69A4" w:rsidRDefault="000B7CFC" w:rsidP="000B7CFC">
      <w:pPr>
        <w:pStyle w:val="pj"/>
      </w:pPr>
      <w:r w:rsidRPr="00EF69A4">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0B7CFC" w:rsidRPr="00EF69A4" w:rsidRDefault="000B7CFC" w:rsidP="000B7CFC">
      <w:pPr>
        <w:pStyle w:val="pj"/>
      </w:pPr>
      <w:r w:rsidRPr="00EF69A4">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0B7CFC" w:rsidRPr="00EF69A4" w:rsidRDefault="000B7CFC" w:rsidP="000B7CFC">
      <w:pPr>
        <w:pStyle w:val="pj"/>
      </w:pPr>
      <w:r w:rsidRPr="00EF69A4">
        <w:t>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0B7CFC" w:rsidRPr="00EF69A4" w:rsidRDefault="000B7CFC" w:rsidP="000B7CFC">
      <w:pPr>
        <w:pStyle w:val="pj"/>
      </w:pPr>
      <w:r w:rsidRPr="00EF69A4">
        <w:t>19) несоответствия потенциального поставщика и (или) соисполнителя предъявляемым квалификационным требованиям;</w:t>
      </w:r>
    </w:p>
    <w:p w:rsidR="000B7CFC" w:rsidRPr="00EF69A4" w:rsidRDefault="000B7CFC" w:rsidP="000B7CFC">
      <w:pPr>
        <w:pStyle w:val="pj"/>
      </w:pPr>
      <w:r w:rsidRPr="00EF69A4">
        <w:t>20) установления факта аффилированности в нарушение требований настоящих Правил.</w:t>
      </w:r>
    </w:p>
    <w:p w:rsidR="000B7CFC" w:rsidRPr="00EF69A4" w:rsidRDefault="000B7CFC" w:rsidP="000B7CFC">
      <w:pPr>
        <w:pStyle w:val="pj"/>
      </w:pPr>
      <w:r w:rsidRPr="00EF69A4">
        <w:t>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0B7CFC" w:rsidRPr="00EF69A4" w:rsidRDefault="000B7CFC" w:rsidP="000B7CFC">
      <w:pPr>
        <w:pStyle w:val="pj"/>
      </w:pPr>
      <w:r w:rsidRPr="00EF69A4">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B7CFC" w:rsidRPr="00EF69A4" w:rsidRDefault="000B7CFC" w:rsidP="000B7CFC">
      <w:pPr>
        <w:pStyle w:val="pj"/>
      </w:pPr>
      <w:r w:rsidRPr="00EF69A4">
        <w:t>5. Закуп способом тендера или его какой-либо лот признаются несостоявшимися по одному из следующих оснований:</w:t>
      </w:r>
    </w:p>
    <w:p w:rsidR="000B7CFC" w:rsidRPr="00EF69A4" w:rsidRDefault="000B7CFC" w:rsidP="000B7CFC">
      <w:pPr>
        <w:pStyle w:val="pj"/>
      </w:pPr>
      <w:r w:rsidRPr="00EF69A4">
        <w:t>1) отсутствие тендерных заявок;</w:t>
      </w:r>
    </w:p>
    <w:p w:rsidR="000B7CFC" w:rsidRPr="00EF69A4" w:rsidRDefault="000B7CFC" w:rsidP="000B7CFC">
      <w:pPr>
        <w:pStyle w:val="pj"/>
      </w:pPr>
      <w:r w:rsidRPr="00EF69A4">
        <w:t xml:space="preserve">2) отклонение всех тендерных заявок потенциальных поставщиков. </w:t>
      </w:r>
    </w:p>
    <w:p w:rsidR="000B7CFC" w:rsidRPr="00EF69A4" w:rsidRDefault="000B7CFC" w:rsidP="000B7CFC">
      <w:pPr>
        <w:pStyle w:val="pj"/>
      </w:pPr>
      <w:r w:rsidRPr="00EF69A4">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0B7CFC" w:rsidRPr="00EF69A4" w:rsidRDefault="000B7CFC" w:rsidP="000B7CFC">
      <w:pPr>
        <w:pStyle w:val="pj"/>
      </w:pPr>
      <w:r w:rsidRPr="00EF69A4">
        <w:lastRenderedPageBreak/>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0B7CFC" w:rsidRPr="00EF69A4" w:rsidRDefault="000B7CFC" w:rsidP="000B7CFC">
      <w:pPr>
        <w:pStyle w:val="a4"/>
        <w:spacing w:before="0" w:beforeAutospacing="0" w:after="0" w:afterAutospacing="0"/>
        <w:jc w:val="center"/>
        <w:rPr>
          <w:b/>
          <w:bCs/>
        </w:rPr>
      </w:pPr>
    </w:p>
    <w:p w:rsidR="000B7CFC" w:rsidRPr="00EF69A4" w:rsidRDefault="000B7CFC" w:rsidP="000B7CFC">
      <w:pPr>
        <w:pStyle w:val="a4"/>
        <w:spacing w:before="0" w:beforeAutospacing="0" w:after="0" w:afterAutospacing="0"/>
        <w:jc w:val="center"/>
        <w:rPr>
          <w:b/>
          <w:bCs/>
        </w:rPr>
      </w:pPr>
      <w:r w:rsidRPr="00EF69A4">
        <w:rPr>
          <w:b/>
          <w:bCs/>
        </w:rPr>
        <w:t>Глава 7. Протокол об итогах тендера</w:t>
      </w:r>
    </w:p>
    <w:p w:rsidR="000B7CFC" w:rsidRPr="00EF69A4" w:rsidRDefault="000B7CFC" w:rsidP="000B7CFC">
      <w:pPr>
        <w:pStyle w:val="a4"/>
        <w:spacing w:before="0" w:beforeAutospacing="0" w:after="0" w:afterAutospacing="0"/>
        <w:jc w:val="center"/>
        <w:rPr>
          <w:b/>
        </w:rPr>
      </w:pPr>
    </w:p>
    <w:p w:rsidR="000B7CFC" w:rsidRPr="00EF69A4" w:rsidRDefault="000B7CFC" w:rsidP="000B7CFC">
      <w:pPr>
        <w:pStyle w:val="pj"/>
      </w:pPr>
      <w:r w:rsidRPr="00EF69A4">
        <w:t>1.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0B7CFC" w:rsidRPr="00EF69A4" w:rsidRDefault="000B7CFC" w:rsidP="000B7CFC">
      <w:pPr>
        <w:pStyle w:val="pj"/>
      </w:pPr>
      <w:r w:rsidRPr="00EF69A4">
        <w:t>1) наименования и краткое описание лекарственных средств, медицинских изделий или фармацевтических услуг;</w:t>
      </w:r>
    </w:p>
    <w:p w:rsidR="000B7CFC" w:rsidRPr="00EF69A4" w:rsidRDefault="000B7CFC" w:rsidP="000B7CFC">
      <w:pPr>
        <w:pStyle w:val="pj"/>
      </w:pPr>
      <w:r w:rsidRPr="00EF69A4">
        <w:t>2) сумма закупа;</w:t>
      </w:r>
    </w:p>
    <w:p w:rsidR="000B7CFC" w:rsidRPr="00EF69A4" w:rsidRDefault="000B7CFC" w:rsidP="000B7CFC">
      <w:pPr>
        <w:pStyle w:val="pj"/>
      </w:pPr>
      <w:r w:rsidRPr="00EF69A4">
        <w:t>3) наименования, местонахождение и квалификационные данные потенциальных поставщиков, представивших тендерные заявки;</w:t>
      </w:r>
    </w:p>
    <w:p w:rsidR="000B7CFC" w:rsidRPr="00EF69A4" w:rsidRDefault="000B7CFC" w:rsidP="000B7CFC">
      <w:pPr>
        <w:pStyle w:val="pj"/>
      </w:pPr>
      <w:r w:rsidRPr="00EF69A4">
        <w:t>4) цена и другие условия каждой тендерной заявки в соответствии с тендерной документацией;</w:t>
      </w:r>
    </w:p>
    <w:p w:rsidR="000B7CFC" w:rsidRPr="00EF69A4" w:rsidRDefault="000B7CFC" w:rsidP="000B7CFC">
      <w:pPr>
        <w:pStyle w:val="pj"/>
      </w:pPr>
      <w:r w:rsidRPr="00EF69A4">
        <w:t>5) изложение оценки и сопоставления тендерных заявок;</w:t>
      </w:r>
    </w:p>
    <w:p w:rsidR="000B7CFC" w:rsidRPr="00EF69A4" w:rsidRDefault="000B7CFC" w:rsidP="000B7CFC">
      <w:pPr>
        <w:pStyle w:val="pj"/>
      </w:pPr>
      <w:r w:rsidRPr="00EF69A4">
        <w:t>6) основания отклонения тендерных заявок;</w:t>
      </w:r>
    </w:p>
    <w:p w:rsidR="000B7CFC" w:rsidRPr="00EF69A4" w:rsidRDefault="000B7CFC" w:rsidP="000B7CFC">
      <w:pPr>
        <w:pStyle w:val="pj"/>
      </w:pPr>
      <w:r w:rsidRPr="00EF69A4">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0B7CFC" w:rsidRPr="00EF69A4" w:rsidRDefault="000B7CFC" w:rsidP="000B7CFC">
      <w:pPr>
        <w:pStyle w:val="pj"/>
      </w:pPr>
      <w:r w:rsidRPr="00EF69A4">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0B7CFC" w:rsidRPr="00EF69A4" w:rsidRDefault="000B7CFC" w:rsidP="000B7CFC">
      <w:pPr>
        <w:pStyle w:val="pj"/>
      </w:pPr>
      <w:r w:rsidRPr="00EF69A4">
        <w:t>9) основания, если победитель тендера не определен;</w:t>
      </w:r>
    </w:p>
    <w:p w:rsidR="000B7CFC" w:rsidRPr="00EF69A4" w:rsidRDefault="000B7CFC" w:rsidP="000B7CFC">
      <w:pPr>
        <w:pStyle w:val="pj"/>
      </w:pPr>
      <w:r w:rsidRPr="00EF69A4">
        <w:t>10) срок, в течение которого надлежит заключить договор закупа;</w:t>
      </w:r>
    </w:p>
    <w:p w:rsidR="000B7CFC" w:rsidRPr="00EF69A4" w:rsidRDefault="000B7CFC" w:rsidP="000B7CFC">
      <w:pPr>
        <w:pStyle w:val="pj"/>
      </w:pPr>
      <w:r w:rsidRPr="00EF69A4">
        <w:t>11) информация о привлечении экспертной комиссии.</w:t>
      </w:r>
    </w:p>
    <w:p w:rsidR="000B7CFC" w:rsidRPr="00EF69A4" w:rsidRDefault="000B7CFC" w:rsidP="000B7CFC">
      <w:pPr>
        <w:pStyle w:val="pj"/>
      </w:pPr>
      <w:r w:rsidRPr="00EF69A4">
        <w:t>2.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0B7CFC" w:rsidRPr="00EF69A4" w:rsidRDefault="000B7CFC" w:rsidP="000B7CFC">
      <w:pPr>
        <w:pStyle w:val="pj"/>
      </w:pPr>
      <w:r w:rsidRPr="00EF69A4">
        <w:t>3.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0B7CFC" w:rsidRPr="00EF69A4" w:rsidRDefault="000B7CFC" w:rsidP="000B7CFC">
      <w:pPr>
        <w:jc w:val="both"/>
        <w:rPr>
          <w:b/>
          <w:bCs/>
        </w:rPr>
      </w:pPr>
    </w:p>
    <w:p w:rsidR="000B7CFC" w:rsidRPr="00EF69A4" w:rsidRDefault="000B7CFC" w:rsidP="000B7CFC">
      <w:pPr>
        <w:pStyle w:val="a4"/>
        <w:spacing w:before="0" w:beforeAutospacing="0" w:after="0" w:afterAutospacing="0"/>
        <w:jc w:val="center"/>
        <w:rPr>
          <w:b/>
          <w:bCs/>
        </w:rPr>
      </w:pPr>
      <w:r w:rsidRPr="00EF69A4">
        <w:rPr>
          <w:b/>
          <w:bCs/>
        </w:rPr>
        <w:t>Глава 8. Порядок заключения договора о закупе</w:t>
      </w:r>
    </w:p>
    <w:p w:rsidR="000B7CFC" w:rsidRPr="00EF69A4" w:rsidRDefault="000B7CFC" w:rsidP="000B7CFC">
      <w:pPr>
        <w:pStyle w:val="a4"/>
        <w:spacing w:before="0" w:beforeAutospacing="0" w:after="0" w:afterAutospacing="0"/>
        <w:jc w:val="center"/>
        <w:rPr>
          <w:b/>
        </w:rPr>
      </w:pPr>
    </w:p>
    <w:p w:rsidR="000B7CFC" w:rsidRPr="00EF69A4" w:rsidRDefault="000B7CFC" w:rsidP="000B7CFC">
      <w:pPr>
        <w:ind w:firstLine="708"/>
        <w:jc w:val="both"/>
      </w:pPr>
      <w:r w:rsidRPr="00EF69A4">
        <w:t xml:space="preserve"> 1. </w:t>
      </w:r>
      <w:r w:rsidRPr="00EF69A4">
        <w:rPr>
          <w:color w:val="000000"/>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0B7CFC" w:rsidRPr="00EF69A4" w:rsidRDefault="000B7CFC" w:rsidP="000B7CFC">
      <w:pPr>
        <w:ind w:firstLine="708"/>
        <w:jc w:val="both"/>
      </w:pPr>
      <w:r w:rsidRPr="00EF69A4">
        <w:rPr>
          <w:color w:val="000000"/>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0B7CFC" w:rsidRPr="00EF69A4" w:rsidRDefault="000B7CFC" w:rsidP="000B7CFC">
      <w:pPr>
        <w:ind w:firstLine="708"/>
        <w:jc w:val="both"/>
        <w:rPr>
          <w:color w:val="000000"/>
        </w:rPr>
      </w:pPr>
      <w:r w:rsidRPr="00EF69A4">
        <w:rPr>
          <w:color w:val="00000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B7CFC" w:rsidRPr="00EF69A4" w:rsidRDefault="000B7CFC" w:rsidP="000B7CFC">
      <w:pPr>
        <w:pStyle w:val="a4"/>
        <w:spacing w:before="0" w:beforeAutospacing="0" w:after="0" w:afterAutospacing="0"/>
        <w:ind w:firstLine="708"/>
        <w:jc w:val="both"/>
      </w:pPr>
      <w:r w:rsidRPr="00EF69A4">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B7CFC" w:rsidRPr="00EF69A4" w:rsidRDefault="000B7CFC" w:rsidP="000B7CFC">
      <w:pPr>
        <w:pStyle w:val="a4"/>
        <w:spacing w:before="0" w:beforeAutospacing="0" w:after="0" w:afterAutospacing="0"/>
        <w:ind w:firstLine="708"/>
        <w:jc w:val="both"/>
      </w:pPr>
      <w:r w:rsidRPr="00EF69A4">
        <w:lastRenderedPageBreak/>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B7CFC" w:rsidRPr="00EF69A4" w:rsidRDefault="000B7CFC" w:rsidP="000B7CFC">
      <w:pPr>
        <w:pStyle w:val="a4"/>
        <w:spacing w:before="0" w:beforeAutospacing="0" w:after="0" w:afterAutospacing="0"/>
        <w:ind w:firstLine="708"/>
        <w:jc w:val="both"/>
      </w:pPr>
      <w:r w:rsidRPr="00EF69A4">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B7CFC" w:rsidRPr="00EF69A4" w:rsidRDefault="000B7CFC" w:rsidP="000B7CFC">
      <w:pPr>
        <w:pStyle w:val="a4"/>
        <w:spacing w:before="0" w:beforeAutospacing="0" w:after="0" w:afterAutospacing="0"/>
        <w:ind w:firstLine="708"/>
        <w:jc w:val="both"/>
      </w:pPr>
      <w:r w:rsidRPr="00EF69A4">
        <w:t>1) по взаимному согласию сторон в части уменьшения цены на лекарственные средства и (или) медицинские изделия и соответственно цены договора;</w:t>
      </w:r>
    </w:p>
    <w:p w:rsidR="000B7CFC" w:rsidRPr="00EF69A4" w:rsidRDefault="000B7CFC" w:rsidP="000B7CFC">
      <w:pPr>
        <w:pStyle w:val="a4"/>
        <w:spacing w:before="0" w:beforeAutospacing="0" w:after="0" w:afterAutospacing="0"/>
        <w:ind w:firstLine="708"/>
        <w:jc w:val="both"/>
      </w:pPr>
      <w:r w:rsidRPr="00EF69A4">
        <w:t>2) по взаимному согласию сторон в части уменьшения объема лекарственных средств и (или) медицинских изделий, фармацевтических услуг.</w:t>
      </w:r>
    </w:p>
    <w:p w:rsidR="000B7CFC" w:rsidRPr="00EF69A4" w:rsidRDefault="000B7CFC" w:rsidP="000B7CFC">
      <w:pPr>
        <w:pStyle w:val="a4"/>
        <w:spacing w:before="0" w:beforeAutospacing="0" w:after="0" w:afterAutospacing="0"/>
        <w:ind w:firstLine="708"/>
        <w:jc w:val="both"/>
      </w:pPr>
      <w:r w:rsidRPr="00EF69A4">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0B7CFC" w:rsidRPr="00EF69A4" w:rsidRDefault="000B7CFC" w:rsidP="000B7CFC">
      <w:pPr>
        <w:pStyle w:val="a4"/>
        <w:spacing w:before="0" w:beforeAutospacing="0" w:after="0" w:afterAutospacing="0"/>
        <w:jc w:val="center"/>
        <w:rPr>
          <w:b/>
          <w:bCs/>
        </w:rPr>
      </w:pPr>
    </w:p>
    <w:p w:rsidR="000B7CFC" w:rsidRPr="00EF69A4" w:rsidRDefault="000B7CFC" w:rsidP="000B7CFC">
      <w:pPr>
        <w:pStyle w:val="a4"/>
        <w:spacing w:before="0" w:beforeAutospacing="0" w:after="0" w:afterAutospacing="0"/>
        <w:jc w:val="center"/>
        <w:rPr>
          <w:b/>
          <w:bCs/>
        </w:rPr>
      </w:pPr>
      <w:r w:rsidRPr="00EF69A4">
        <w:rPr>
          <w:b/>
          <w:bCs/>
        </w:rPr>
        <w:t>Глава 9. Порядок внесения обеспечения исполнения договора о закупе</w:t>
      </w:r>
    </w:p>
    <w:p w:rsidR="000B7CFC" w:rsidRPr="00EF69A4" w:rsidRDefault="000B7CFC" w:rsidP="000B7CFC">
      <w:pPr>
        <w:pStyle w:val="a4"/>
        <w:spacing w:before="0" w:beforeAutospacing="0" w:after="0" w:afterAutospacing="0"/>
        <w:jc w:val="center"/>
        <w:rPr>
          <w:b/>
          <w:bCs/>
        </w:rPr>
      </w:pPr>
    </w:p>
    <w:p w:rsidR="000B7CFC" w:rsidRPr="00EF69A4" w:rsidRDefault="000B7CFC" w:rsidP="000B7CFC">
      <w:pPr>
        <w:pStyle w:val="a4"/>
        <w:spacing w:before="0" w:beforeAutospacing="0" w:after="0" w:afterAutospacing="0"/>
        <w:ind w:firstLine="708"/>
        <w:jc w:val="both"/>
      </w:pPr>
      <w:r w:rsidRPr="00EF69A4">
        <w:t xml:space="preserve">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w:t>
      </w:r>
      <w:r w:rsidRPr="00EF69A4">
        <w:rPr>
          <w:color w:val="00000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подлежат включению</w:t>
      </w:r>
      <w:r w:rsidRPr="00EF69A4">
        <w:t xml:space="preserve"> в тендерную документацию, договор закупа или договор на оказание фармацевтических услуг.</w:t>
      </w:r>
    </w:p>
    <w:p w:rsidR="000B7CFC" w:rsidRPr="00EF69A4" w:rsidRDefault="000B7CFC" w:rsidP="000B7CFC">
      <w:pPr>
        <w:pStyle w:val="a4"/>
        <w:spacing w:before="0" w:beforeAutospacing="0" w:after="0" w:afterAutospacing="0"/>
        <w:ind w:firstLine="708"/>
        <w:jc w:val="both"/>
      </w:pPr>
      <w:r w:rsidRPr="00EF69A4">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0B7CFC" w:rsidRPr="00EF69A4" w:rsidRDefault="000B7CFC" w:rsidP="000B7CFC">
      <w:pPr>
        <w:pStyle w:val="a4"/>
        <w:spacing w:before="0" w:beforeAutospacing="0" w:after="0" w:afterAutospacing="0"/>
        <w:ind w:firstLine="708"/>
        <w:jc w:val="both"/>
      </w:pPr>
      <w:r w:rsidRPr="00EF69A4">
        <w:t>1) гарантийного взноса в виде денежных средств, размещаемых в обслуживающем банке заказчика;</w:t>
      </w:r>
    </w:p>
    <w:p w:rsidR="000B7CFC" w:rsidRPr="00EF69A4" w:rsidRDefault="000B7CFC" w:rsidP="000B7CFC">
      <w:pPr>
        <w:pStyle w:val="a4"/>
        <w:spacing w:before="0" w:beforeAutospacing="0" w:after="0" w:afterAutospacing="0"/>
        <w:ind w:firstLine="708"/>
        <w:jc w:val="both"/>
      </w:pPr>
      <w:r w:rsidRPr="00EF69A4">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0B7CFC" w:rsidRPr="00EF69A4" w:rsidRDefault="000B7CFC" w:rsidP="000B7CFC">
      <w:pPr>
        <w:pStyle w:val="a4"/>
        <w:spacing w:before="0" w:beforeAutospacing="0" w:after="0" w:afterAutospacing="0"/>
        <w:ind w:firstLine="708"/>
        <w:jc w:val="both"/>
      </w:pPr>
      <w:r w:rsidRPr="00EF69A4">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7CFC" w:rsidRPr="00EF69A4" w:rsidRDefault="000B7CFC" w:rsidP="000B7CFC">
      <w:pPr>
        <w:pStyle w:val="a4"/>
        <w:spacing w:before="0" w:beforeAutospacing="0" w:after="0" w:afterAutospacing="0"/>
        <w:ind w:firstLine="708"/>
        <w:jc w:val="both"/>
      </w:pPr>
      <w:r w:rsidRPr="00EF69A4">
        <w:t>4.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0B7CFC" w:rsidRPr="00EF69A4" w:rsidRDefault="000B7CFC" w:rsidP="000B7CFC">
      <w:pPr>
        <w:pStyle w:val="a4"/>
        <w:spacing w:before="0" w:beforeAutospacing="0" w:after="0" w:afterAutospacing="0"/>
        <w:ind w:firstLine="708"/>
        <w:jc w:val="both"/>
      </w:pPr>
      <w:r w:rsidRPr="00EF69A4">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0B7CFC" w:rsidRPr="00EF69A4" w:rsidRDefault="000B7CFC" w:rsidP="000B7CFC">
      <w:pPr>
        <w:pStyle w:val="a4"/>
        <w:spacing w:before="0" w:beforeAutospacing="0" w:after="0" w:afterAutospacing="0"/>
        <w:ind w:firstLine="708"/>
        <w:jc w:val="both"/>
      </w:pPr>
      <w:r w:rsidRPr="00EF69A4">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0B7CFC" w:rsidRPr="00EF69A4" w:rsidRDefault="000B7CFC" w:rsidP="000B7CFC">
      <w:pPr>
        <w:pStyle w:val="a4"/>
        <w:spacing w:before="0" w:beforeAutospacing="0" w:after="0" w:afterAutospacing="0"/>
        <w:ind w:firstLine="708"/>
        <w:jc w:val="both"/>
      </w:pPr>
      <w:r w:rsidRPr="00EF69A4">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0B7CFC" w:rsidRPr="00EF69A4" w:rsidRDefault="000B7CFC" w:rsidP="000B7CFC">
      <w:pPr>
        <w:pStyle w:val="a4"/>
        <w:spacing w:before="0" w:beforeAutospacing="0" w:after="0" w:afterAutospacing="0"/>
        <w:ind w:firstLine="708"/>
        <w:jc w:val="both"/>
      </w:pPr>
      <w:r w:rsidRPr="00EF69A4">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0B7CFC" w:rsidRPr="00EF69A4" w:rsidRDefault="000B7CFC" w:rsidP="000B7CFC">
      <w:pPr>
        <w:pStyle w:val="a4"/>
        <w:spacing w:before="0" w:beforeAutospacing="0" w:after="0" w:afterAutospacing="0"/>
        <w:ind w:firstLine="708"/>
        <w:jc w:val="both"/>
      </w:pPr>
      <w:r w:rsidRPr="00EF69A4">
        <w:lastRenderedPageBreak/>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0B7CFC" w:rsidRPr="00EF69A4" w:rsidRDefault="000B7CFC" w:rsidP="000B7CFC">
      <w:pPr>
        <w:pStyle w:val="a4"/>
        <w:spacing w:before="0" w:beforeAutospacing="0" w:after="0" w:afterAutospacing="0"/>
        <w:jc w:val="both"/>
      </w:pPr>
    </w:p>
    <w:p w:rsidR="000B7CFC" w:rsidRPr="00EF69A4" w:rsidRDefault="000B7CFC" w:rsidP="000B7CFC">
      <w:pPr>
        <w:pStyle w:val="a4"/>
        <w:tabs>
          <w:tab w:val="num" w:pos="0"/>
        </w:tabs>
        <w:spacing w:before="0" w:beforeAutospacing="0" w:after="0" w:afterAutospacing="0"/>
        <w:jc w:val="center"/>
        <w:rPr>
          <w:b/>
        </w:rPr>
      </w:pPr>
      <w:r w:rsidRPr="00EF69A4">
        <w:rPr>
          <w:b/>
          <w:bCs/>
        </w:rPr>
        <w:t>Глава 10</w:t>
      </w:r>
      <w:r w:rsidRPr="00EF69A4">
        <w:rPr>
          <w:b/>
        </w:rPr>
        <w:t>. Требования к языку тендерной заявки, договора о закупе.</w:t>
      </w:r>
    </w:p>
    <w:p w:rsidR="000B7CFC" w:rsidRPr="00EF69A4" w:rsidRDefault="000B7CFC" w:rsidP="000B7CFC">
      <w:pPr>
        <w:pStyle w:val="a4"/>
        <w:tabs>
          <w:tab w:val="num" w:pos="0"/>
        </w:tabs>
        <w:spacing w:before="0" w:beforeAutospacing="0" w:after="0" w:afterAutospacing="0"/>
        <w:jc w:val="center"/>
        <w:rPr>
          <w:b/>
        </w:rPr>
      </w:pPr>
    </w:p>
    <w:p w:rsidR="000B7CFC" w:rsidRPr="00EF69A4" w:rsidRDefault="000B7CFC" w:rsidP="000B7CFC">
      <w:pPr>
        <w:pStyle w:val="Iauiue"/>
        <w:widowControl/>
        <w:tabs>
          <w:tab w:val="num" w:pos="0"/>
        </w:tabs>
        <w:jc w:val="both"/>
        <w:rPr>
          <w:i/>
          <w:sz w:val="24"/>
          <w:szCs w:val="24"/>
        </w:rPr>
      </w:pPr>
      <w:r w:rsidRPr="00EF69A4">
        <w:rPr>
          <w:sz w:val="24"/>
          <w:szCs w:val="24"/>
        </w:rPr>
        <w:tab/>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EF69A4">
        <w:rPr>
          <w:i/>
          <w:sz w:val="24"/>
          <w:szCs w:val="24"/>
        </w:rPr>
        <w:t>.</w:t>
      </w:r>
    </w:p>
    <w:p w:rsidR="000B7CFC" w:rsidRPr="00EF69A4" w:rsidRDefault="000B7CFC" w:rsidP="000B7CFC">
      <w:pPr>
        <w:jc w:val="both"/>
        <w:rPr>
          <w:color w:val="000000"/>
        </w:rPr>
      </w:pPr>
    </w:p>
    <w:p w:rsidR="000B7CFC" w:rsidRPr="00EF69A4" w:rsidRDefault="000B7CFC" w:rsidP="000B7CFC">
      <w:pPr>
        <w:jc w:val="center"/>
        <w:outlineLvl w:val="2"/>
        <w:rPr>
          <w:b/>
          <w:bCs/>
        </w:rPr>
      </w:pPr>
      <w:r w:rsidRPr="00EF69A4">
        <w:rPr>
          <w:b/>
          <w:bCs/>
        </w:rPr>
        <w:t>Глава 11. Поддержка отечественных товаропроизводителей и/или производителей государств-членов Евразийского экономического союза</w:t>
      </w:r>
    </w:p>
    <w:p w:rsidR="000B7CFC" w:rsidRPr="00EF69A4" w:rsidRDefault="000B7CFC" w:rsidP="000B7CFC">
      <w:pPr>
        <w:jc w:val="center"/>
        <w:outlineLvl w:val="2"/>
        <w:rPr>
          <w:b/>
          <w:bCs/>
        </w:rPr>
      </w:pPr>
    </w:p>
    <w:p w:rsidR="000B7CFC" w:rsidRPr="00EF69A4" w:rsidRDefault="000B7CFC" w:rsidP="000B7CFC">
      <w:pPr>
        <w:pStyle w:val="pj"/>
      </w:pPr>
      <w:r w:rsidRPr="00EF69A4">
        <w:rPr>
          <w:rStyle w:val="s0"/>
        </w:rPr>
        <w:t>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0B7CFC" w:rsidRPr="00EF69A4" w:rsidRDefault="000B7CFC" w:rsidP="000B7CFC">
      <w:pPr>
        <w:pStyle w:val="pj"/>
      </w:pPr>
      <w:r w:rsidRPr="00EF69A4">
        <w:rPr>
          <w:rStyle w:val="s0"/>
        </w:rPr>
        <w:t>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0B7CFC" w:rsidRPr="00EF69A4" w:rsidRDefault="000B7CFC" w:rsidP="000B7CFC">
      <w:pPr>
        <w:pStyle w:val="pj"/>
      </w:pPr>
      <w:r w:rsidRPr="00EF69A4">
        <w:rPr>
          <w:rStyle w:val="s0"/>
        </w:rPr>
        <w:t>3. Статус отечественного товаропроизводителя потенциального поставщика при проведении закупа подтверждается следующими документами:</w:t>
      </w:r>
    </w:p>
    <w:p w:rsidR="000B7CFC" w:rsidRPr="00EF69A4" w:rsidRDefault="000B7CFC" w:rsidP="000B7CFC">
      <w:pPr>
        <w:pStyle w:val="pj"/>
      </w:pPr>
      <w:r w:rsidRPr="00EF69A4">
        <w:rPr>
          <w:rStyle w:val="s0"/>
        </w:rPr>
        <w:t xml:space="preserve">1) лицензией на фармацевтическую деятельность по производству лекарственных средств и (или) медицинских изделий, полученной в соответствии с </w:t>
      </w:r>
      <w:hyperlink r:id="rId39" w:history="1">
        <w:r w:rsidRPr="00EF69A4">
          <w:rPr>
            <w:rStyle w:val="ab"/>
          </w:rPr>
          <w:t>законодательством</w:t>
        </w:r>
      </w:hyperlink>
      <w:r w:rsidRPr="00EF69A4">
        <w:rPr>
          <w:rStyle w:val="s0"/>
        </w:rPr>
        <w:t xml:space="preserve"> Республики Казахстан о разрешениях и уведомлениях;</w:t>
      </w:r>
    </w:p>
    <w:p w:rsidR="000B7CFC" w:rsidRPr="00EF69A4" w:rsidRDefault="000B7CFC" w:rsidP="000B7CFC">
      <w:pPr>
        <w:pStyle w:val="pj"/>
      </w:pPr>
      <w:r w:rsidRPr="00EF69A4">
        <w:rPr>
          <w:rStyle w:val="s0"/>
        </w:rPr>
        <w:t xml:space="preserve">2) регистрационным удостоверением на лекарственное средство или медицинское изделие, выданным в соответствии с положениями </w:t>
      </w:r>
      <w:hyperlink r:id="rId40" w:history="1">
        <w:r w:rsidRPr="00EF69A4">
          <w:rPr>
            <w:rStyle w:val="ab"/>
          </w:rPr>
          <w:t>Кодекса</w:t>
        </w:r>
      </w:hyperlink>
      <w:r w:rsidRPr="00EF69A4">
        <w:rPr>
          <w:rStyle w:val="s0"/>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0B7CFC" w:rsidRPr="00EF69A4" w:rsidRDefault="000B7CFC" w:rsidP="000B7CFC">
      <w:pPr>
        <w:pStyle w:val="pj"/>
      </w:pPr>
      <w:r w:rsidRPr="00EF69A4">
        <w:rPr>
          <w:rStyle w:val="s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0B7CFC" w:rsidRPr="00EF69A4" w:rsidRDefault="000B7CFC" w:rsidP="000B7CFC">
      <w:pPr>
        <w:pStyle w:val="pj"/>
      </w:pPr>
      <w:r w:rsidRPr="00EF69A4">
        <w:rPr>
          <w:rStyle w:val="s0"/>
        </w:rPr>
        <w:t>4. Статус потенциального поставщика-производителя государств-членов ЕАЭС подтверждается следующими документами:</w:t>
      </w:r>
    </w:p>
    <w:p w:rsidR="000B7CFC" w:rsidRPr="00EF69A4" w:rsidRDefault="000B7CFC" w:rsidP="000B7CFC">
      <w:pPr>
        <w:pStyle w:val="pj"/>
      </w:pPr>
      <w:r w:rsidRPr="00EF69A4">
        <w:rPr>
          <w:rStyle w:val="s0"/>
        </w:rPr>
        <w:t>1) лицензией на фармацевтическую деятельность по производству лекарственных средств и (или) медицинских изделий;</w:t>
      </w:r>
    </w:p>
    <w:p w:rsidR="000B7CFC" w:rsidRPr="00EF69A4" w:rsidRDefault="000B7CFC" w:rsidP="000B7CFC">
      <w:pPr>
        <w:pStyle w:val="pj"/>
      </w:pPr>
      <w:r w:rsidRPr="00EF69A4">
        <w:rPr>
          <w:rStyle w:val="s0"/>
        </w:rPr>
        <w:t xml:space="preserve">2) регистрационным удостоверением, соответствующим Правилам регистрации и экспертизы ЕАЭС (согласно решениям Совета Евразийской экономической комиссии </w:t>
      </w:r>
      <w:hyperlink r:id="rId41" w:history="1">
        <w:r w:rsidRPr="00EF69A4">
          <w:rPr>
            <w:rStyle w:val="ab"/>
          </w:rPr>
          <w:t>от 3 ноября 2016 года № 78</w:t>
        </w:r>
      </w:hyperlink>
      <w:r w:rsidRPr="00EF69A4">
        <w:rPr>
          <w:rStyle w:val="s0"/>
        </w:rPr>
        <w:t xml:space="preserve"> и </w:t>
      </w:r>
      <w:hyperlink r:id="rId42" w:history="1">
        <w:r w:rsidRPr="00EF69A4">
          <w:rPr>
            <w:rStyle w:val="ab"/>
          </w:rPr>
          <w:t>от 12 февраля 2016 года № 46</w:t>
        </w:r>
      </w:hyperlink>
      <w:r w:rsidRPr="00EF69A4">
        <w:rPr>
          <w:rStyle w:val="s0"/>
        </w:rPr>
        <w:t>).</w:t>
      </w:r>
    </w:p>
    <w:p w:rsidR="000B7CFC" w:rsidRPr="00EF69A4" w:rsidRDefault="000B7CFC" w:rsidP="000B7CFC">
      <w:pPr>
        <w:jc w:val="center"/>
        <w:outlineLvl w:val="2"/>
        <w:rPr>
          <w:b/>
          <w:bCs/>
        </w:rPr>
      </w:pPr>
    </w:p>
    <w:p w:rsidR="000B7CFC" w:rsidRPr="00EF69A4" w:rsidRDefault="000B7CFC" w:rsidP="000B7CFC">
      <w:pPr>
        <w:outlineLvl w:val="2"/>
      </w:pPr>
    </w:p>
    <w:p w:rsidR="000B7CFC" w:rsidRPr="00EF69A4" w:rsidRDefault="000B7CFC" w:rsidP="000B7CFC">
      <w:pPr>
        <w:jc w:val="center"/>
        <w:outlineLvl w:val="2"/>
        <w:rPr>
          <w:b/>
          <w:bCs/>
        </w:rPr>
      </w:pPr>
      <w:r w:rsidRPr="00EF69A4">
        <w:rPr>
          <w:b/>
          <w:bCs/>
        </w:rPr>
        <w:t>Глава 12. Поддержка предпринимательской инициативы</w:t>
      </w:r>
    </w:p>
    <w:p w:rsidR="000B7CFC" w:rsidRPr="00EF69A4" w:rsidRDefault="000B7CFC" w:rsidP="000B7CFC">
      <w:pPr>
        <w:jc w:val="center"/>
        <w:outlineLvl w:val="2"/>
        <w:rPr>
          <w:b/>
          <w:bCs/>
        </w:rPr>
      </w:pPr>
    </w:p>
    <w:p w:rsidR="000B7CFC" w:rsidRPr="00EF69A4" w:rsidRDefault="000B7CFC" w:rsidP="000B7CFC">
      <w:pPr>
        <w:pStyle w:val="pj"/>
      </w:pPr>
      <w:r w:rsidRPr="00EF69A4">
        <w:lastRenderedPageBreak/>
        <w:t xml:space="preserve">1. </w:t>
      </w:r>
      <w:r w:rsidRPr="00EF69A4">
        <w:rPr>
          <w:rStyle w:val="s0"/>
        </w:rPr>
        <w:t>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0B7CFC" w:rsidRPr="00EF69A4" w:rsidRDefault="000B7CFC" w:rsidP="000B7CFC">
      <w:pPr>
        <w:pStyle w:val="pj"/>
      </w:pPr>
      <w:r w:rsidRPr="00EF69A4">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0B7CFC" w:rsidRPr="00EF69A4" w:rsidRDefault="000B7CFC" w:rsidP="000B7CFC">
      <w:pPr>
        <w:pStyle w:val="pj"/>
      </w:pPr>
      <w:r w:rsidRPr="00EF69A4">
        <w:rPr>
          <w:rStyle w:val="s0"/>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0B7CFC" w:rsidRPr="00EF69A4" w:rsidRDefault="000B7CFC" w:rsidP="000B7CFC">
      <w:pPr>
        <w:pStyle w:val="pj"/>
      </w:pPr>
      <w:r w:rsidRPr="00EF69A4">
        <w:rPr>
          <w:rStyle w:val="s0"/>
        </w:rPr>
        <w:t>3) надлежащей аптечной практики (GPP) при закупе фармацевтических услуг.</w:t>
      </w:r>
    </w:p>
    <w:p w:rsidR="000B7CFC" w:rsidRPr="00EF69A4" w:rsidRDefault="000B7CFC" w:rsidP="000B7CFC">
      <w:pPr>
        <w:pStyle w:val="pj"/>
      </w:pPr>
      <w:r w:rsidRPr="00EF69A4">
        <w:rPr>
          <w:rStyle w:val="s0"/>
        </w:rPr>
        <w:t>2. Для получения преимущества на заключение договора закупа или договора поставки к заявке:</w:t>
      </w:r>
    </w:p>
    <w:p w:rsidR="000B7CFC" w:rsidRPr="00EF69A4" w:rsidRDefault="000B7CFC" w:rsidP="000B7CFC">
      <w:pPr>
        <w:pStyle w:val="pj"/>
      </w:pPr>
      <w:r w:rsidRPr="00EF69A4">
        <w:rPr>
          <w:rStyle w:val="s0"/>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0B7CFC" w:rsidRPr="00EF69A4" w:rsidRDefault="000B7CFC" w:rsidP="000B7CFC">
      <w:pPr>
        <w:pStyle w:val="pj"/>
      </w:pPr>
      <w:r w:rsidRPr="00EF69A4">
        <w:rPr>
          <w:rStyle w:val="s0"/>
        </w:rPr>
        <w:t>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0B7CFC" w:rsidRPr="00EF69A4" w:rsidRDefault="000B7CFC" w:rsidP="000B7CFC">
      <w:pPr>
        <w:pStyle w:val="pj"/>
      </w:pPr>
      <w:r w:rsidRPr="00EF69A4">
        <w:rPr>
          <w:rStyle w:val="s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0B7CFC" w:rsidRPr="00EF69A4" w:rsidRDefault="000B7CFC" w:rsidP="000B7CFC">
      <w:pPr>
        <w:pStyle w:val="pj"/>
      </w:pPr>
      <w:r w:rsidRPr="00EF69A4">
        <w:rPr>
          <w:rStyle w:val="s0"/>
        </w:rPr>
        <w:t>3.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0B7CFC" w:rsidRPr="00EF69A4" w:rsidRDefault="000B7CFC" w:rsidP="000B7CFC">
      <w:pPr>
        <w:pStyle w:val="pj"/>
      </w:pPr>
      <w:r w:rsidRPr="00EF69A4">
        <w:rPr>
          <w:rStyle w:val="s0"/>
        </w:rPr>
        <w:t>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0B7CFC" w:rsidRPr="00EF69A4" w:rsidRDefault="000B7CFC" w:rsidP="000B7CFC">
      <w:pPr>
        <w:pStyle w:val="pj"/>
      </w:pPr>
      <w:r w:rsidRPr="00EF69A4">
        <w:rPr>
          <w:rStyle w:val="s0"/>
        </w:rPr>
        <w:t>5.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а заявки других потенциальных поставщиков автоматически отклоняются.</w:t>
      </w:r>
    </w:p>
    <w:p w:rsidR="000B7CFC" w:rsidRPr="00EF69A4" w:rsidRDefault="000B7CFC" w:rsidP="000B7CFC">
      <w:pPr>
        <w:pStyle w:val="a4"/>
        <w:spacing w:before="0" w:beforeAutospacing="0" w:after="0" w:afterAutospacing="0"/>
        <w:jc w:val="both"/>
      </w:pPr>
    </w:p>
    <w:p w:rsidR="000B7CFC" w:rsidRPr="00EF69A4" w:rsidRDefault="000B7CFC" w:rsidP="000B7CFC">
      <w:pPr>
        <w:sectPr w:rsidR="000B7CFC" w:rsidRPr="00EF69A4" w:rsidSect="00EF69A4">
          <w:footerReference w:type="default" r:id="rId43"/>
          <w:type w:val="continuous"/>
          <w:pgSz w:w="11906" w:h="16838"/>
          <w:pgMar w:top="720" w:right="720" w:bottom="720" w:left="720" w:header="708" w:footer="708" w:gutter="0"/>
          <w:cols w:space="708"/>
          <w:docGrid w:linePitch="360"/>
        </w:sectPr>
      </w:pPr>
    </w:p>
    <w:p w:rsidR="000B7CFC" w:rsidRPr="00EF69A4" w:rsidRDefault="000B7CFC" w:rsidP="000B7CFC">
      <w:r w:rsidRPr="00EF69A4">
        <w:lastRenderedPageBreak/>
        <w:t xml:space="preserve">Приложение №1 </w:t>
      </w:r>
    </w:p>
    <w:p w:rsidR="000B7CFC" w:rsidRPr="00EF69A4" w:rsidRDefault="000B7CFC" w:rsidP="000B7CFC">
      <w:r w:rsidRPr="00EF69A4">
        <w:t>К Тендерной документации</w:t>
      </w:r>
    </w:p>
    <w:p w:rsidR="000B7CFC" w:rsidRPr="00EF69A4" w:rsidRDefault="000B7CFC" w:rsidP="000B7CFC">
      <w:pPr>
        <w:jc w:val="center"/>
        <w:rPr>
          <w:b/>
        </w:rPr>
      </w:pPr>
      <w:r w:rsidRPr="00EF69A4">
        <w:rPr>
          <w:b/>
        </w:rPr>
        <w:t>Перечень закупаемых товаров</w:t>
      </w:r>
    </w:p>
    <w:p w:rsidR="000B7CFC" w:rsidRPr="00EF69A4" w:rsidRDefault="000B7CFC" w:rsidP="000B7CFC">
      <w:pPr>
        <w:jc w:val="center"/>
        <w:rPr>
          <w:b/>
        </w:rPr>
      </w:pPr>
      <w:r w:rsidRPr="00EF69A4">
        <w:rPr>
          <w:b/>
        </w:rPr>
        <w:t xml:space="preserve">Тендер по закупу медицинских изделий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2"/>
        <w:gridCol w:w="3332"/>
        <w:gridCol w:w="615"/>
        <w:gridCol w:w="725"/>
        <w:gridCol w:w="1935"/>
        <w:gridCol w:w="2151"/>
        <w:gridCol w:w="1678"/>
        <w:gridCol w:w="1118"/>
        <w:gridCol w:w="1529"/>
      </w:tblGrid>
      <w:tr w:rsidR="000B7CFC" w:rsidRPr="00EF69A4" w:rsidTr="000B7CFC">
        <w:trPr>
          <w:trHeight w:val="1169"/>
          <w:jc w:val="center"/>
        </w:trPr>
        <w:tc>
          <w:tcPr>
            <w:tcW w:w="209"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N лота</w:t>
            </w:r>
          </w:p>
        </w:tc>
        <w:tc>
          <w:tcPr>
            <w:tcW w:w="529"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Наименование заказчика</w:t>
            </w:r>
          </w:p>
        </w:tc>
        <w:tc>
          <w:tcPr>
            <w:tcW w:w="1171"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Наименование товара</w:t>
            </w:r>
          </w:p>
        </w:tc>
        <w:tc>
          <w:tcPr>
            <w:tcW w:w="198"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Ед. изм</w:t>
            </w:r>
          </w:p>
        </w:tc>
        <w:tc>
          <w:tcPr>
            <w:tcW w:w="217"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Кол-во</w:t>
            </w:r>
          </w:p>
        </w:tc>
        <w:tc>
          <w:tcPr>
            <w:tcW w:w="561"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rPr>
                <w:b/>
              </w:rPr>
            </w:pPr>
            <w:r w:rsidRPr="00EF69A4">
              <w:rPr>
                <w:b/>
              </w:rPr>
              <w:t>Условия поставки (в соответствии с ИНКОТЕРМС 2000)</w:t>
            </w:r>
          </w:p>
        </w:tc>
        <w:tc>
          <w:tcPr>
            <w:tcW w:w="89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b/>
              </w:rPr>
            </w:pPr>
            <w:r w:rsidRPr="00EF69A4">
              <w:rPr>
                <w:b/>
              </w:rPr>
              <w:t>Срок поставки товаров (дней со дня вступления в силу договора о закупках)</w:t>
            </w:r>
          </w:p>
        </w:tc>
        <w:tc>
          <w:tcPr>
            <w:tcW w:w="44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b/>
              </w:rPr>
            </w:pPr>
            <w:r w:rsidRPr="00EF69A4">
              <w:rPr>
                <w:b/>
              </w:rPr>
              <w:t>Место поставки товаров</w:t>
            </w:r>
          </w:p>
        </w:tc>
        <w:tc>
          <w:tcPr>
            <w:tcW w:w="32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b/>
              </w:rPr>
            </w:pPr>
            <w:r w:rsidRPr="00EF69A4">
              <w:rPr>
                <w:b/>
              </w:rPr>
              <w:t xml:space="preserve">Цена за единицу </w:t>
            </w:r>
          </w:p>
        </w:tc>
        <w:tc>
          <w:tcPr>
            <w:tcW w:w="444"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b/>
              </w:rPr>
            </w:pPr>
            <w:r w:rsidRPr="00EF69A4">
              <w:rPr>
                <w:b/>
              </w:rPr>
              <w:t>Общая сумма, выделенная для закупок способом тендера, тенге</w:t>
            </w:r>
          </w:p>
        </w:tc>
      </w:tr>
      <w:tr w:rsidR="000B7CFC" w:rsidRPr="00EF69A4" w:rsidTr="000B7CFC">
        <w:trPr>
          <w:trHeight w:val="240"/>
          <w:jc w:val="center"/>
        </w:trPr>
        <w:tc>
          <w:tcPr>
            <w:tcW w:w="209"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2</w:t>
            </w:r>
          </w:p>
        </w:tc>
        <w:tc>
          <w:tcPr>
            <w:tcW w:w="1171"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3</w:t>
            </w:r>
          </w:p>
        </w:tc>
        <w:tc>
          <w:tcPr>
            <w:tcW w:w="198"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5</w:t>
            </w:r>
          </w:p>
        </w:tc>
        <w:tc>
          <w:tcPr>
            <w:tcW w:w="561" w:type="pct"/>
            <w:tcBorders>
              <w:top w:val="single" w:sz="4" w:space="0" w:color="auto"/>
              <w:left w:val="single" w:sz="4" w:space="0" w:color="auto"/>
              <w:bottom w:val="single" w:sz="4" w:space="0" w:color="auto"/>
              <w:right w:val="single" w:sz="4" w:space="0" w:color="auto"/>
            </w:tcBorders>
            <w:vAlign w:val="center"/>
            <w:hideMark/>
          </w:tcPr>
          <w:p w:rsidR="000B7CFC" w:rsidRPr="00EF69A4" w:rsidRDefault="000B7CFC" w:rsidP="000B7CFC">
            <w:pPr>
              <w:jc w:val="center"/>
            </w:pPr>
            <w:r w:rsidRPr="00EF69A4">
              <w:t>6</w:t>
            </w:r>
          </w:p>
        </w:tc>
        <w:tc>
          <w:tcPr>
            <w:tcW w:w="896"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pPr>
            <w:r w:rsidRPr="00EF69A4">
              <w:t>7</w:t>
            </w:r>
          </w:p>
        </w:tc>
        <w:tc>
          <w:tcPr>
            <w:tcW w:w="449"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pPr>
            <w:r w:rsidRPr="00EF69A4">
              <w:t>8</w:t>
            </w:r>
          </w:p>
        </w:tc>
        <w:tc>
          <w:tcPr>
            <w:tcW w:w="326"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pPr>
            <w:r w:rsidRPr="00EF69A4">
              <w:t>9</w:t>
            </w:r>
          </w:p>
        </w:tc>
        <w:tc>
          <w:tcPr>
            <w:tcW w:w="444"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pPr>
            <w:r w:rsidRPr="00EF69A4">
              <w:t>10</w:t>
            </w:r>
          </w:p>
        </w:tc>
      </w:tr>
      <w:tr w:rsidR="000B7CFC" w:rsidRPr="00EF69A4" w:rsidTr="000B7CFC">
        <w:trPr>
          <w:trHeight w:val="483"/>
          <w:jc w:val="center"/>
        </w:trPr>
        <w:tc>
          <w:tcPr>
            <w:tcW w:w="20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pStyle w:val="af5"/>
              <w:numPr>
                <w:ilvl w:val="0"/>
                <w:numId w:val="15"/>
              </w:numPr>
              <w:jc w:val="center"/>
              <w:rPr>
                <w:color w:val="000000"/>
              </w:rPr>
            </w:pPr>
          </w:p>
        </w:tc>
        <w:tc>
          <w:tcPr>
            <w:tcW w:w="52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w:t>
            </w:r>
          </w:p>
        </w:tc>
        <w:tc>
          <w:tcPr>
            <w:tcW w:w="1171"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rPr>
                <w:b/>
                <w:color w:val="000000"/>
              </w:rPr>
            </w:pPr>
          </w:p>
          <w:p w:rsidR="000B7CFC" w:rsidRPr="00EF69A4" w:rsidRDefault="000B7CFC" w:rsidP="000B7CFC">
            <w:pPr>
              <w:rPr>
                <w:b/>
              </w:rPr>
            </w:pPr>
          </w:p>
          <w:p w:rsidR="000B7CFC" w:rsidRPr="00EF69A4" w:rsidRDefault="000B7CFC" w:rsidP="000B7CFC">
            <w:pPr>
              <w:tabs>
                <w:tab w:val="left" w:pos="1275"/>
              </w:tabs>
              <w:rPr>
                <w:b/>
              </w:rPr>
            </w:pPr>
            <w:r w:rsidRPr="00EF69A4">
              <w:rPr>
                <w:b/>
              </w:rPr>
              <w:tab/>
              <w:t>ЛОТ №1</w:t>
            </w:r>
          </w:p>
          <w:p w:rsidR="000B7CFC" w:rsidRPr="00EF69A4" w:rsidRDefault="000B7CFC" w:rsidP="000B7CFC">
            <w:pPr>
              <w:jc w:val="center"/>
              <w:rPr>
                <w:color w:val="000000"/>
                <w:lang w:val="en-US"/>
              </w:rPr>
            </w:pPr>
            <w:r w:rsidRPr="00EF69A4">
              <w:rPr>
                <w:color w:val="000000"/>
              </w:rPr>
              <w:t>Комплекс суточногомониторирования АД</w:t>
            </w:r>
          </w:p>
        </w:tc>
        <w:tc>
          <w:tcPr>
            <w:tcW w:w="198"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rPr>
                <w:color w:val="000000"/>
              </w:rPr>
            </w:pPr>
            <w:r w:rsidRPr="00EF69A4">
              <w:rPr>
                <w:color w:val="000000"/>
              </w:rPr>
              <w:t>шт.</w:t>
            </w:r>
          </w:p>
        </w:tc>
        <w:tc>
          <w:tcPr>
            <w:tcW w:w="217"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4</w:t>
            </w:r>
          </w:p>
        </w:tc>
        <w:tc>
          <w:tcPr>
            <w:tcW w:w="561"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DDP пункт назначения</w:t>
            </w:r>
          </w:p>
        </w:tc>
        <w:tc>
          <w:tcPr>
            <w:tcW w:w="89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60 календарных дней, со дня подписания договора</w:t>
            </w:r>
          </w:p>
        </w:tc>
        <w:tc>
          <w:tcPr>
            <w:tcW w:w="44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 г.Рудный, ул.50 лет Октября 102 А</w:t>
            </w:r>
          </w:p>
        </w:tc>
        <w:tc>
          <w:tcPr>
            <w:tcW w:w="32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1 615 000</w:t>
            </w:r>
          </w:p>
        </w:tc>
        <w:tc>
          <w:tcPr>
            <w:tcW w:w="444"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6 460 000</w:t>
            </w:r>
          </w:p>
        </w:tc>
      </w:tr>
      <w:tr w:rsidR="000B7CFC" w:rsidRPr="00EF69A4" w:rsidTr="000B7CFC">
        <w:trPr>
          <w:trHeight w:val="483"/>
          <w:jc w:val="center"/>
        </w:trPr>
        <w:tc>
          <w:tcPr>
            <w:tcW w:w="20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pStyle w:val="af5"/>
              <w:numPr>
                <w:ilvl w:val="0"/>
                <w:numId w:val="15"/>
              </w:numPr>
              <w:jc w:val="center"/>
              <w:rPr>
                <w:color w:val="000000"/>
              </w:rPr>
            </w:pPr>
          </w:p>
        </w:tc>
        <w:tc>
          <w:tcPr>
            <w:tcW w:w="52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w:t>
            </w:r>
          </w:p>
        </w:tc>
        <w:tc>
          <w:tcPr>
            <w:tcW w:w="1171"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rPr>
                <w:b/>
                <w:color w:val="000000"/>
              </w:rPr>
            </w:pPr>
          </w:p>
          <w:p w:rsidR="000B7CFC" w:rsidRPr="00EF69A4" w:rsidRDefault="000B7CFC" w:rsidP="000B7CFC">
            <w:pPr>
              <w:rPr>
                <w:b/>
              </w:rPr>
            </w:pPr>
          </w:p>
          <w:p w:rsidR="000B7CFC" w:rsidRPr="00EF69A4" w:rsidRDefault="000B7CFC" w:rsidP="000B7CFC">
            <w:pPr>
              <w:tabs>
                <w:tab w:val="left" w:pos="1275"/>
              </w:tabs>
              <w:rPr>
                <w:b/>
              </w:rPr>
            </w:pPr>
            <w:r w:rsidRPr="00EF69A4">
              <w:rPr>
                <w:b/>
              </w:rPr>
              <w:tab/>
              <w:t>ЛОТ №2</w:t>
            </w:r>
          </w:p>
          <w:p w:rsidR="000B7CFC" w:rsidRPr="00EF69A4" w:rsidRDefault="000B7CFC" w:rsidP="000B7CFC">
            <w:pPr>
              <w:jc w:val="center"/>
              <w:rPr>
                <w:color w:val="000000"/>
                <w:lang w:val="en-US"/>
              </w:rPr>
            </w:pPr>
            <w:r w:rsidRPr="00EF69A4">
              <w:rPr>
                <w:color w:val="000000"/>
              </w:rPr>
              <w:t>Комплекс суточногомониторирования ЭКГ</w:t>
            </w:r>
          </w:p>
        </w:tc>
        <w:tc>
          <w:tcPr>
            <w:tcW w:w="198"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rPr>
                <w:color w:val="000000"/>
              </w:rPr>
            </w:pPr>
            <w:r w:rsidRPr="00EF69A4">
              <w:rPr>
                <w:color w:val="000000"/>
              </w:rPr>
              <w:t>шт.</w:t>
            </w:r>
          </w:p>
        </w:tc>
        <w:tc>
          <w:tcPr>
            <w:tcW w:w="217"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4</w:t>
            </w:r>
          </w:p>
        </w:tc>
        <w:tc>
          <w:tcPr>
            <w:tcW w:w="561"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DDP пункт назначения</w:t>
            </w:r>
          </w:p>
        </w:tc>
        <w:tc>
          <w:tcPr>
            <w:tcW w:w="89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60 календарных дней, со дня подписания договора</w:t>
            </w:r>
          </w:p>
        </w:tc>
        <w:tc>
          <w:tcPr>
            <w:tcW w:w="44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 г.Рудный, ул.50 лет Октября 102 А</w:t>
            </w:r>
          </w:p>
        </w:tc>
        <w:tc>
          <w:tcPr>
            <w:tcW w:w="32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1 615 000</w:t>
            </w:r>
          </w:p>
        </w:tc>
        <w:tc>
          <w:tcPr>
            <w:tcW w:w="444"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6 460 000</w:t>
            </w:r>
          </w:p>
        </w:tc>
      </w:tr>
      <w:tr w:rsidR="000B7CFC" w:rsidRPr="00EF69A4" w:rsidTr="000B7CFC">
        <w:trPr>
          <w:trHeight w:val="483"/>
          <w:jc w:val="center"/>
        </w:trPr>
        <w:tc>
          <w:tcPr>
            <w:tcW w:w="20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pStyle w:val="af5"/>
              <w:numPr>
                <w:ilvl w:val="0"/>
                <w:numId w:val="15"/>
              </w:numPr>
              <w:jc w:val="center"/>
              <w:rPr>
                <w:color w:val="000000"/>
              </w:rPr>
            </w:pPr>
          </w:p>
        </w:tc>
        <w:tc>
          <w:tcPr>
            <w:tcW w:w="52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 xml:space="preserve">КГП “Рудненская городская поликлиника» </w:t>
            </w:r>
            <w:r w:rsidRPr="00EF69A4">
              <w:lastRenderedPageBreak/>
              <w:t>УЗаКО</w:t>
            </w:r>
          </w:p>
        </w:tc>
        <w:tc>
          <w:tcPr>
            <w:tcW w:w="1171"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rPr>
                <w:b/>
                <w:color w:val="000000"/>
              </w:rPr>
            </w:pPr>
          </w:p>
          <w:p w:rsidR="000B7CFC" w:rsidRPr="00EF69A4" w:rsidRDefault="000B7CFC" w:rsidP="000B7CFC">
            <w:pPr>
              <w:rPr>
                <w:b/>
              </w:rPr>
            </w:pPr>
          </w:p>
          <w:p w:rsidR="000B7CFC" w:rsidRPr="00EF69A4" w:rsidRDefault="000B7CFC" w:rsidP="000B7CFC">
            <w:pPr>
              <w:tabs>
                <w:tab w:val="left" w:pos="1275"/>
              </w:tabs>
              <w:rPr>
                <w:b/>
              </w:rPr>
            </w:pPr>
            <w:r w:rsidRPr="00EF69A4">
              <w:rPr>
                <w:b/>
              </w:rPr>
              <w:tab/>
              <w:t>ЛОТ №3</w:t>
            </w:r>
          </w:p>
          <w:p w:rsidR="000B7CFC" w:rsidRPr="00EF69A4" w:rsidRDefault="000B7CFC" w:rsidP="000B7CFC">
            <w:pPr>
              <w:jc w:val="center"/>
              <w:rPr>
                <w:color w:val="000000"/>
              </w:rPr>
            </w:pPr>
            <w:r w:rsidRPr="00EF69A4">
              <w:t>Электрокардиограф ЭК 12Т-</w:t>
            </w:r>
            <w:r w:rsidRPr="00EF69A4">
              <w:lastRenderedPageBreak/>
              <w:t>01"Р-Д" с принадлежностями</w:t>
            </w:r>
          </w:p>
        </w:tc>
        <w:tc>
          <w:tcPr>
            <w:tcW w:w="198"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rPr>
                <w:color w:val="000000"/>
              </w:rPr>
            </w:pPr>
            <w:r w:rsidRPr="00EF69A4">
              <w:rPr>
                <w:color w:val="000000"/>
              </w:rPr>
              <w:lastRenderedPageBreak/>
              <w:t>шт.</w:t>
            </w:r>
          </w:p>
        </w:tc>
        <w:tc>
          <w:tcPr>
            <w:tcW w:w="217"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2</w:t>
            </w:r>
          </w:p>
        </w:tc>
        <w:tc>
          <w:tcPr>
            <w:tcW w:w="561"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DDP пункт назначения</w:t>
            </w:r>
          </w:p>
        </w:tc>
        <w:tc>
          <w:tcPr>
            <w:tcW w:w="89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60 календарных дней, со дня подписания договора</w:t>
            </w:r>
          </w:p>
        </w:tc>
        <w:tc>
          <w:tcPr>
            <w:tcW w:w="44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 xml:space="preserve">КГП “Рудненская городская поликлиника» </w:t>
            </w:r>
            <w:r w:rsidRPr="00EF69A4">
              <w:lastRenderedPageBreak/>
              <w:t>УЗаКО г.Рудный, ул.50 лет Октября 102 А</w:t>
            </w:r>
          </w:p>
        </w:tc>
        <w:tc>
          <w:tcPr>
            <w:tcW w:w="32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lastRenderedPageBreak/>
              <w:t>1 044 000</w:t>
            </w:r>
          </w:p>
        </w:tc>
        <w:tc>
          <w:tcPr>
            <w:tcW w:w="444"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2 088 000</w:t>
            </w:r>
          </w:p>
        </w:tc>
      </w:tr>
      <w:tr w:rsidR="000B7CFC" w:rsidRPr="00EF69A4" w:rsidTr="000B7CFC">
        <w:trPr>
          <w:trHeight w:val="483"/>
          <w:jc w:val="center"/>
        </w:trPr>
        <w:tc>
          <w:tcPr>
            <w:tcW w:w="20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pStyle w:val="af5"/>
              <w:numPr>
                <w:ilvl w:val="0"/>
                <w:numId w:val="15"/>
              </w:numPr>
              <w:jc w:val="center"/>
              <w:rPr>
                <w:color w:val="000000"/>
              </w:rPr>
            </w:pPr>
          </w:p>
        </w:tc>
        <w:tc>
          <w:tcPr>
            <w:tcW w:w="52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w:t>
            </w:r>
          </w:p>
        </w:tc>
        <w:tc>
          <w:tcPr>
            <w:tcW w:w="1171" w:type="pct"/>
            <w:tcBorders>
              <w:top w:val="single" w:sz="4" w:space="0" w:color="auto"/>
              <w:left w:val="single" w:sz="4" w:space="0" w:color="auto"/>
              <w:bottom w:val="single" w:sz="4" w:space="0" w:color="auto"/>
              <w:right w:val="single" w:sz="4" w:space="0" w:color="auto"/>
            </w:tcBorders>
          </w:tcPr>
          <w:p w:rsidR="000B7CFC" w:rsidRPr="00EF69A4" w:rsidRDefault="000B7CFC" w:rsidP="000B7CFC">
            <w:pPr>
              <w:jc w:val="center"/>
              <w:rPr>
                <w:b/>
                <w:color w:val="000000"/>
              </w:rPr>
            </w:pPr>
          </w:p>
          <w:p w:rsidR="000B7CFC" w:rsidRPr="00EF69A4" w:rsidRDefault="000B7CFC" w:rsidP="000B7CFC">
            <w:pPr>
              <w:rPr>
                <w:b/>
              </w:rPr>
            </w:pPr>
          </w:p>
          <w:p w:rsidR="000B7CFC" w:rsidRPr="00EF69A4" w:rsidRDefault="000B7CFC" w:rsidP="000B7CFC">
            <w:pPr>
              <w:tabs>
                <w:tab w:val="left" w:pos="1275"/>
              </w:tabs>
              <w:rPr>
                <w:b/>
              </w:rPr>
            </w:pPr>
            <w:r w:rsidRPr="00EF69A4">
              <w:rPr>
                <w:b/>
              </w:rPr>
              <w:tab/>
              <w:t>ЛОТ №4</w:t>
            </w:r>
          </w:p>
          <w:p w:rsidR="000B7CFC" w:rsidRPr="00EF69A4" w:rsidRDefault="000B7CFC" w:rsidP="000B7CFC">
            <w:pPr>
              <w:jc w:val="center"/>
              <w:rPr>
                <w:color w:val="000000"/>
              </w:rPr>
            </w:pPr>
            <w:r w:rsidRPr="00EF69A4">
              <w:t>Электрокардиограф BTL-08 MT Plus</w:t>
            </w:r>
          </w:p>
        </w:tc>
        <w:tc>
          <w:tcPr>
            <w:tcW w:w="198"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rPr>
                <w:color w:val="000000"/>
              </w:rPr>
            </w:pPr>
            <w:r w:rsidRPr="00EF69A4">
              <w:rPr>
                <w:color w:val="000000"/>
              </w:rPr>
              <w:t>шт.</w:t>
            </w:r>
          </w:p>
        </w:tc>
        <w:tc>
          <w:tcPr>
            <w:tcW w:w="217"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2</w:t>
            </w:r>
          </w:p>
        </w:tc>
        <w:tc>
          <w:tcPr>
            <w:tcW w:w="561"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DDP пункт назначения</w:t>
            </w:r>
          </w:p>
        </w:tc>
        <w:tc>
          <w:tcPr>
            <w:tcW w:w="89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60 календарных дней, со дня подписания договора</w:t>
            </w:r>
          </w:p>
        </w:tc>
        <w:tc>
          <w:tcPr>
            <w:tcW w:w="449"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pPr>
            <w:r w:rsidRPr="00EF69A4">
              <w:t>КГП “Рудненская городская поликлиника» УЗаКО г.Рудный, ул.50 лет Октября 102 А</w:t>
            </w:r>
          </w:p>
        </w:tc>
        <w:tc>
          <w:tcPr>
            <w:tcW w:w="326"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2 039 202</w:t>
            </w:r>
          </w:p>
        </w:tc>
        <w:tc>
          <w:tcPr>
            <w:tcW w:w="444" w:type="pct"/>
            <w:tcBorders>
              <w:top w:val="single" w:sz="4" w:space="0" w:color="auto"/>
              <w:left w:val="single" w:sz="4" w:space="0" w:color="auto"/>
              <w:bottom w:val="single" w:sz="4" w:space="0" w:color="auto"/>
              <w:right w:val="single" w:sz="4" w:space="0" w:color="auto"/>
            </w:tcBorders>
            <w:vAlign w:val="center"/>
          </w:tcPr>
          <w:p w:rsidR="000B7CFC" w:rsidRPr="00EF69A4" w:rsidRDefault="000B7CFC" w:rsidP="000B7CFC">
            <w:pPr>
              <w:jc w:val="center"/>
              <w:rPr>
                <w:color w:val="000000"/>
              </w:rPr>
            </w:pPr>
            <w:r w:rsidRPr="00EF69A4">
              <w:rPr>
                <w:color w:val="000000"/>
              </w:rPr>
              <w:t>4 078 404 </w:t>
            </w:r>
          </w:p>
        </w:tc>
      </w:tr>
    </w:tbl>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p w:rsidR="000B7CFC" w:rsidRPr="00EF69A4" w:rsidRDefault="000B7CFC" w:rsidP="000B7CFC">
      <w:r w:rsidRPr="00EF69A4">
        <w:lastRenderedPageBreak/>
        <w:t>Приложение №2</w:t>
      </w:r>
    </w:p>
    <w:p w:rsidR="000B7CFC" w:rsidRPr="00EF69A4" w:rsidRDefault="000B7CFC" w:rsidP="000B7CFC">
      <w:r w:rsidRPr="00EF69A4">
        <w:t>К тендерной документации</w:t>
      </w:r>
    </w:p>
    <w:p w:rsidR="000B7CFC" w:rsidRPr="00EF69A4" w:rsidRDefault="000B7CFC" w:rsidP="000B7CFC">
      <w:pPr>
        <w:pStyle w:val="ac"/>
        <w:ind w:left="426" w:hanging="426"/>
        <w:rPr>
          <w:rFonts w:ascii="Times New Roman" w:hAnsi="Times New Roman"/>
          <w:caps w:val="0"/>
          <w:szCs w:val="24"/>
        </w:rPr>
      </w:pPr>
      <w:r w:rsidRPr="00EF69A4">
        <w:rPr>
          <w:rFonts w:ascii="Times New Roman" w:hAnsi="Times New Roman"/>
          <w:caps w:val="0"/>
          <w:szCs w:val="24"/>
        </w:rPr>
        <w:t xml:space="preserve">Техническая спецификация закупаемых товаров </w:t>
      </w:r>
    </w:p>
    <w:p w:rsidR="000B7CFC" w:rsidRPr="00EF69A4" w:rsidRDefault="000B7CFC" w:rsidP="000B7CFC">
      <w:pPr>
        <w:jc w:val="both"/>
      </w:pPr>
    </w:p>
    <w:tbl>
      <w:tblPr>
        <w:tblStyle w:val="a3"/>
        <w:tblW w:w="0" w:type="auto"/>
        <w:tblLook w:val="04A0" w:firstRow="1" w:lastRow="0" w:firstColumn="1" w:lastColumn="0" w:noHBand="0" w:noVBand="1"/>
      </w:tblPr>
      <w:tblGrid>
        <w:gridCol w:w="663"/>
        <w:gridCol w:w="3514"/>
        <w:gridCol w:w="849"/>
        <w:gridCol w:w="696"/>
        <w:gridCol w:w="9892"/>
      </w:tblGrid>
      <w:tr w:rsidR="000B7CFC" w:rsidRPr="00EF69A4" w:rsidTr="000B7CFC">
        <w:tc>
          <w:tcPr>
            <w:tcW w:w="675" w:type="dxa"/>
            <w:vAlign w:val="center"/>
          </w:tcPr>
          <w:p w:rsidR="000B7CFC" w:rsidRPr="00EF69A4" w:rsidRDefault="000B7CFC" w:rsidP="000B7CFC">
            <w:pPr>
              <w:jc w:val="center"/>
              <w:rPr>
                <w:b/>
              </w:rPr>
            </w:pPr>
            <w:r w:rsidRPr="00EF69A4">
              <w:rPr>
                <w:b/>
              </w:rPr>
              <w:t>№</w:t>
            </w:r>
          </w:p>
          <w:p w:rsidR="000B7CFC" w:rsidRPr="00EF69A4" w:rsidRDefault="000B7CFC" w:rsidP="000B7CFC">
            <w:pPr>
              <w:jc w:val="center"/>
              <w:rPr>
                <w:b/>
              </w:rPr>
            </w:pPr>
            <w:r w:rsidRPr="00EF69A4">
              <w:rPr>
                <w:b/>
              </w:rPr>
              <w:t>пп</w:t>
            </w:r>
          </w:p>
        </w:tc>
        <w:tc>
          <w:tcPr>
            <w:tcW w:w="3544" w:type="dxa"/>
            <w:vAlign w:val="center"/>
          </w:tcPr>
          <w:p w:rsidR="000B7CFC" w:rsidRPr="00EF69A4" w:rsidRDefault="000B7CFC" w:rsidP="000B7CFC">
            <w:pPr>
              <w:jc w:val="center"/>
            </w:pPr>
            <w:r w:rsidRPr="00EF69A4">
              <w:t>Наименование товара</w:t>
            </w:r>
          </w:p>
        </w:tc>
        <w:tc>
          <w:tcPr>
            <w:tcW w:w="744" w:type="dxa"/>
            <w:vAlign w:val="center"/>
          </w:tcPr>
          <w:p w:rsidR="000B7CFC" w:rsidRPr="00EF69A4" w:rsidRDefault="000B7CFC" w:rsidP="000B7CFC">
            <w:pPr>
              <w:jc w:val="center"/>
            </w:pPr>
            <w:r w:rsidRPr="00EF69A4">
              <w:t>Ед.</w:t>
            </w:r>
          </w:p>
          <w:p w:rsidR="000B7CFC" w:rsidRPr="00EF69A4" w:rsidRDefault="000B7CFC" w:rsidP="000B7CFC">
            <w:pPr>
              <w:jc w:val="center"/>
            </w:pPr>
            <w:r w:rsidRPr="00EF69A4">
              <w:t>изм.</w:t>
            </w:r>
          </w:p>
        </w:tc>
        <w:tc>
          <w:tcPr>
            <w:tcW w:w="696" w:type="dxa"/>
            <w:vAlign w:val="center"/>
          </w:tcPr>
          <w:p w:rsidR="000B7CFC" w:rsidRPr="00EF69A4" w:rsidRDefault="000B7CFC" w:rsidP="000B7CFC">
            <w:pPr>
              <w:jc w:val="center"/>
            </w:pPr>
            <w:r w:rsidRPr="00EF69A4">
              <w:t>Кол-во</w:t>
            </w:r>
          </w:p>
        </w:tc>
        <w:tc>
          <w:tcPr>
            <w:tcW w:w="10317" w:type="dxa"/>
            <w:vAlign w:val="center"/>
          </w:tcPr>
          <w:p w:rsidR="000B7CFC" w:rsidRPr="00EF69A4" w:rsidRDefault="000B7CFC" w:rsidP="000B7CFC">
            <w:pPr>
              <w:jc w:val="center"/>
            </w:pPr>
            <w:r w:rsidRPr="00EF69A4">
              <w:t>Краткая характеристика</w:t>
            </w:r>
          </w:p>
        </w:tc>
      </w:tr>
      <w:tr w:rsidR="000B7CFC" w:rsidRPr="00EF69A4" w:rsidTr="000B7CFC">
        <w:tc>
          <w:tcPr>
            <w:tcW w:w="675" w:type="dxa"/>
          </w:tcPr>
          <w:p w:rsidR="000B7CFC" w:rsidRPr="00EF69A4" w:rsidRDefault="000B7CFC" w:rsidP="000B7CFC">
            <w:pPr>
              <w:pStyle w:val="af5"/>
              <w:numPr>
                <w:ilvl w:val="0"/>
                <w:numId w:val="16"/>
              </w:numPr>
              <w:jc w:val="both"/>
            </w:pPr>
          </w:p>
        </w:tc>
        <w:tc>
          <w:tcPr>
            <w:tcW w:w="3544" w:type="dxa"/>
          </w:tcPr>
          <w:p w:rsidR="000B7CFC" w:rsidRPr="00EF69A4" w:rsidRDefault="000B7CFC" w:rsidP="000B7CFC">
            <w:pPr>
              <w:jc w:val="center"/>
              <w:rPr>
                <w:b/>
              </w:rPr>
            </w:pPr>
          </w:p>
          <w:p w:rsidR="000B7CFC" w:rsidRPr="00EF69A4" w:rsidRDefault="000B7CFC" w:rsidP="000B7CFC">
            <w:pPr>
              <w:tabs>
                <w:tab w:val="left" w:pos="1275"/>
              </w:tabs>
              <w:jc w:val="center"/>
              <w:rPr>
                <w:b/>
              </w:rPr>
            </w:pPr>
            <w:r w:rsidRPr="00EF69A4">
              <w:rPr>
                <w:b/>
              </w:rPr>
              <w:t>ЛОТ №1</w:t>
            </w:r>
          </w:p>
          <w:p w:rsidR="000B7CFC" w:rsidRPr="00EF69A4" w:rsidRDefault="000B7CFC" w:rsidP="000B7CFC">
            <w:pPr>
              <w:jc w:val="center"/>
              <w:rPr>
                <w:color w:val="000000"/>
                <w:lang w:val="en-US"/>
              </w:rPr>
            </w:pPr>
            <w:r w:rsidRPr="00EF69A4">
              <w:rPr>
                <w:color w:val="000000"/>
              </w:rPr>
              <w:t>Комплекс суточногомониторирования АД</w:t>
            </w:r>
          </w:p>
        </w:tc>
        <w:tc>
          <w:tcPr>
            <w:tcW w:w="744" w:type="dxa"/>
            <w:vAlign w:val="center"/>
          </w:tcPr>
          <w:p w:rsidR="000B7CFC" w:rsidRPr="00EF69A4" w:rsidRDefault="000B7CFC" w:rsidP="000B7CFC">
            <w:pPr>
              <w:jc w:val="center"/>
              <w:rPr>
                <w:color w:val="000000"/>
              </w:rPr>
            </w:pPr>
            <w:r w:rsidRPr="00EF69A4">
              <w:rPr>
                <w:color w:val="000000"/>
              </w:rPr>
              <w:t>штука</w:t>
            </w:r>
          </w:p>
        </w:tc>
        <w:tc>
          <w:tcPr>
            <w:tcW w:w="696" w:type="dxa"/>
            <w:vAlign w:val="center"/>
          </w:tcPr>
          <w:p w:rsidR="000B7CFC" w:rsidRPr="00EF69A4" w:rsidRDefault="000B7CFC" w:rsidP="000B7CFC">
            <w:pPr>
              <w:jc w:val="center"/>
              <w:rPr>
                <w:color w:val="000000"/>
              </w:rPr>
            </w:pPr>
            <w:r w:rsidRPr="00EF69A4">
              <w:rPr>
                <w:color w:val="000000"/>
              </w:rPr>
              <w:t>4</w:t>
            </w:r>
          </w:p>
        </w:tc>
        <w:tc>
          <w:tcPr>
            <w:tcW w:w="10317" w:type="dxa"/>
          </w:tcPr>
          <w:p w:rsidR="000B7CFC" w:rsidRPr="00EF69A4" w:rsidRDefault="000B7CFC" w:rsidP="000B7CFC">
            <w:pPr>
              <w:tabs>
                <w:tab w:val="left" w:pos="3645"/>
              </w:tabs>
            </w:pPr>
          </w:p>
          <w:p w:rsidR="000B7CFC" w:rsidRPr="00EF69A4" w:rsidRDefault="000B7CFC" w:rsidP="000B7CFC">
            <w:pPr>
              <w:pStyle w:val="12"/>
              <w:widowControl w:val="0"/>
            </w:pPr>
            <w:r w:rsidRPr="00EF69A4">
              <w:t>Комплекс суточного мониторирования АД предназначен для записи измерений показателей АД у пациента в течение не менее 24 часов,  хранения полученных данных в энергонезависимой памяти до  последующего их ввода в компьютер для обработки и формирования итогового документа.</w:t>
            </w:r>
          </w:p>
          <w:p w:rsidR="000B7CFC" w:rsidRPr="00EF69A4" w:rsidRDefault="000B7CFC" w:rsidP="000B7CFC">
            <w:pPr>
              <w:pStyle w:val="12"/>
              <w:widowControl w:val="0"/>
            </w:pPr>
            <w:r w:rsidRPr="00EF69A4">
              <w:t>Регистратор носимый для суточного мониторирования АД с измерением по осциллометрическому методу.</w:t>
            </w:r>
          </w:p>
          <w:p w:rsidR="000B7CFC" w:rsidRPr="00EF69A4" w:rsidRDefault="000B7CFC" w:rsidP="000B7CFC">
            <w:pPr>
              <w:pStyle w:val="12"/>
              <w:widowControl w:val="0"/>
            </w:pPr>
            <w:r w:rsidRPr="00EF69A4">
              <w:t>Мониторирование АД:</w:t>
            </w:r>
          </w:p>
          <w:p w:rsidR="000B7CFC" w:rsidRPr="00EF69A4" w:rsidRDefault="000B7CFC" w:rsidP="000B7CFC">
            <w:pPr>
              <w:pStyle w:val="12"/>
              <w:widowControl w:val="0"/>
            </w:pPr>
            <w:r w:rsidRPr="00EF69A4">
              <w:t>Диапазон измерения: в диапазоне не более 20-280 мм рт. ст.,</w:t>
            </w:r>
          </w:p>
          <w:p w:rsidR="000B7CFC" w:rsidRPr="00EF69A4" w:rsidRDefault="000B7CFC" w:rsidP="000B7CFC">
            <w:pPr>
              <w:pStyle w:val="12"/>
              <w:widowControl w:val="0"/>
            </w:pPr>
            <w:r w:rsidRPr="00EF69A4">
              <w:t>Точность измерения: не хуже ±3 мм рт. ст.</w:t>
            </w:r>
          </w:p>
          <w:p w:rsidR="000B7CFC" w:rsidRPr="00EF69A4" w:rsidRDefault="000B7CFC" w:rsidP="000B7CFC">
            <w:pPr>
              <w:pStyle w:val="12"/>
              <w:widowControl w:val="0"/>
            </w:pPr>
            <w:r w:rsidRPr="00EF69A4">
              <w:t>Метод измерения: осциллометрический;</w:t>
            </w:r>
          </w:p>
          <w:p w:rsidR="000B7CFC" w:rsidRPr="00EF69A4" w:rsidRDefault="000B7CFC" w:rsidP="000B7CFC">
            <w:pPr>
              <w:pStyle w:val="12"/>
              <w:widowControl w:val="0"/>
            </w:pPr>
            <w:r w:rsidRPr="00EF69A4">
              <w:t>Наличие дисплея ЖКИ для индикации:</w:t>
            </w:r>
          </w:p>
          <w:p w:rsidR="000B7CFC" w:rsidRPr="00EF69A4" w:rsidRDefault="000B7CFC" w:rsidP="000B7CFC">
            <w:pPr>
              <w:pStyle w:val="12"/>
              <w:widowControl w:val="0"/>
            </w:pPr>
            <w:r w:rsidRPr="00EF69A4">
              <w:t>- результатов измерения;</w:t>
            </w:r>
          </w:p>
          <w:p w:rsidR="000B7CFC" w:rsidRPr="00EF69A4" w:rsidRDefault="000B7CFC" w:rsidP="000B7CFC">
            <w:pPr>
              <w:pStyle w:val="12"/>
              <w:widowControl w:val="0"/>
            </w:pPr>
            <w:r w:rsidRPr="00EF69A4">
              <w:t>- состояния аккумуляторов;</w:t>
            </w:r>
          </w:p>
          <w:p w:rsidR="000B7CFC" w:rsidRPr="00EF69A4" w:rsidRDefault="000B7CFC" w:rsidP="000B7CFC">
            <w:pPr>
              <w:pStyle w:val="12"/>
              <w:widowControl w:val="0"/>
            </w:pPr>
            <w:r w:rsidRPr="00EF69A4">
              <w:t>- сервисные функции.</w:t>
            </w:r>
          </w:p>
          <w:p w:rsidR="000B7CFC" w:rsidRPr="00EF69A4" w:rsidRDefault="000B7CFC" w:rsidP="000B7CFC">
            <w:pPr>
              <w:pStyle w:val="12"/>
              <w:widowControl w:val="0"/>
            </w:pPr>
            <w:r w:rsidRPr="00EF69A4">
              <w:t>Максимальная длительность мониторирования: не менее 72 часов;</w:t>
            </w:r>
          </w:p>
          <w:p w:rsidR="000B7CFC" w:rsidRPr="00EF69A4" w:rsidRDefault="000B7CFC" w:rsidP="000B7CFC">
            <w:pPr>
              <w:pStyle w:val="12"/>
              <w:widowControl w:val="0"/>
            </w:pPr>
            <w:r w:rsidRPr="00EF69A4">
              <w:t>Максимальное программируемое число измерений: не более 600 измерений;</w:t>
            </w:r>
          </w:p>
          <w:p w:rsidR="000B7CFC" w:rsidRPr="00EF69A4" w:rsidRDefault="000B7CFC" w:rsidP="000B7CFC">
            <w:pPr>
              <w:pStyle w:val="12"/>
              <w:widowControl w:val="0"/>
            </w:pPr>
            <w:r w:rsidRPr="00EF69A4">
              <w:t>Напряжение постоянного тока (в режиме суточной записи):от 2.2 до 3,4 В;</w:t>
            </w:r>
          </w:p>
          <w:p w:rsidR="000B7CFC" w:rsidRPr="00EF69A4" w:rsidRDefault="000B7CFC" w:rsidP="000B7CFC">
            <w:pPr>
              <w:pStyle w:val="12"/>
              <w:widowControl w:val="0"/>
            </w:pPr>
            <w:r w:rsidRPr="00EF69A4">
              <w:t>Диапазон измерения давления в манжете: не уже от 2,67 до 38,7 кПа (от 20 до 290 мм рт.ст.);</w:t>
            </w:r>
          </w:p>
          <w:p w:rsidR="000B7CFC" w:rsidRPr="00EF69A4" w:rsidRDefault="000B7CFC" w:rsidP="000B7CFC">
            <w:pPr>
              <w:pStyle w:val="12"/>
              <w:widowControl w:val="0"/>
            </w:pPr>
            <w:r w:rsidRPr="00EF69A4">
              <w:t>Пределы допускаемой абсолютной погрешности измерения давления в манжете: не хуже ± 0,4 кПа (± 3 мм рт.ст);</w:t>
            </w:r>
          </w:p>
          <w:p w:rsidR="000B7CFC" w:rsidRPr="00EF69A4" w:rsidRDefault="000B7CFC" w:rsidP="000B7CFC">
            <w:pPr>
              <w:pStyle w:val="12"/>
              <w:widowControl w:val="0"/>
            </w:pPr>
            <w:r w:rsidRPr="00EF69A4">
              <w:t>Скорость спада давления в манжете в режиме декомпрессии: от 0,3 до 0,7 кПа/с (от 2 до 5 мм рт.ст./с);</w:t>
            </w:r>
          </w:p>
          <w:p w:rsidR="000B7CFC" w:rsidRPr="00EF69A4" w:rsidRDefault="000B7CFC" w:rsidP="000B7CFC">
            <w:pPr>
              <w:pStyle w:val="12"/>
              <w:widowControl w:val="0"/>
            </w:pPr>
            <w:r w:rsidRPr="00EF69A4">
              <w:t>Время быстрого сброса давления в манжете от уровня 34,7 до 2 кПа (от 260 до 15 мм рт.ст.): не более 10 с.</w:t>
            </w:r>
          </w:p>
          <w:p w:rsidR="000B7CFC" w:rsidRPr="00EF69A4" w:rsidRDefault="000B7CFC" w:rsidP="000B7CFC">
            <w:pPr>
              <w:pStyle w:val="12"/>
              <w:widowControl w:val="0"/>
            </w:pPr>
            <w:r w:rsidRPr="00EF69A4">
              <w:t>Время непрерывной работы регистраторов: не менее 24 – 72 ч.</w:t>
            </w:r>
          </w:p>
          <w:p w:rsidR="000B7CFC" w:rsidRPr="00EF69A4" w:rsidRDefault="000B7CFC" w:rsidP="000B7CFC">
            <w:pPr>
              <w:pStyle w:val="12"/>
              <w:widowControl w:val="0"/>
            </w:pPr>
            <w:r w:rsidRPr="00EF69A4">
              <w:t>Время установления рабочего режима: не более 10 мин.</w:t>
            </w:r>
          </w:p>
          <w:p w:rsidR="000B7CFC" w:rsidRPr="00EF69A4" w:rsidRDefault="000B7CFC" w:rsidP="000B7CFC">
            <w:pPr>
              <w:pStyle w:val="12"/>
              <w:widowControl w:val="0"/>
            </w:pPr>
            <w:r w:rsidRPr="00EF69A4">
              <w:t>Время передачи суточной записи из регистратора в ПК: не более 3 мин.</w:t>
            </w:r>
          </w:p>
          <w:p w:rsidR="000B7CFC" w:rsidRPr="00EF69A4" w:rsidRDefault="000B7CFC" w:rsidP="000B7CFC">
            <w:pPr>
              <w:pStyle w:val="12"/>
              <w:widowControl w:val="0"/>
            </w:pPr>
            <w:r w:rsidRPr="00EF69A4">
              <w:t>Независимость результатов измерения от климатических условий;</w:t>
            </w:r>
          </w:p>
          <w:p w:rsidR="000B7CFC" w:rsidRPr="00EF69A4" w:rsidRDefault="000B7CFC" w:rsidP="000B7CFC">
            <w:pPr>
              <w:pStyle w:val="12"/>
              <w:widowControl w:val="0"/>
            </w:pPr>
            <w:r w:rsidRPr="00EF69A4">
              <w:lastRenderedPageBreak/>
              <w:t>Автоматическое определение типа манжеты (педиатрическая/большая)</w:t>
            </w:r>
          </w:p>
          <w:p w:rsidR="000B7CFC" w:rsidRPr="00EF69A4" w:rsidRDefault="000B7CFC" w:rsidP="000B7CFC">
            <w:pPr>
              <w:pStyle w:val="12"/>
              <w:widowControl w:val="0"/>
            </w:pPr>
            <w:r w:rsidRPr="00EF69A4">
              <w:t>Возможность установления пределов накачиваемого давления для взрослого и педиатрического режимов.</w:t>
            </w:r>
          </w:p>
          <w:p w:rsidR="000B7CFC" w:rsidRPr="00EF69A4" w:rsidRDefault="000B7CFC" w:rsidP="000B7CFC">
            <w:pPr>
              <w:pStyle w:val="12"/>
              <w:widowControl w:val="0"/>
            </w:pPr>
            <w:r w:rsidRPr="00EF69A4">
              <w:t>Энергонезависимая память для хранения данных;</w:t>
            </w:r>
          </w:p>
          <w:p w:rsidR="000B7CFC" w:rsidRPr="00EF69A4" w:rsidRDefault="000B7CFC" w:rsidP="000B7CFC">
            <w:pPr>
              <w:pStyle w:val="12"/>
              <w:widowControl w:val="0"/>
            </w:pPr>
            <w:r w:rsidRPr="00EF69A4">
              <w:t>Независимый аварийный канал для измерения и управления прибором, включая дополнительный датчик давления, усилитель, контроллер и схему управления клапанами и компрессором;</w:t>
            </w:r>
          </w:p>
          <w:p w:rsidR="000B7CFC" w:rsidRPr="00EF69A4" w:rsidRDefault="000B7CFC" w:rsidP="000B7CFC">
            <w:pPr>
              <w:pStyle w:val="12"/>
              <w:widowControl w:val="0"/>
            </w:pPr>
            <w:r w:rsidRPr="00EF69A4">
              <w:t>Бесступенчатое (непрерывное) стравливание воздуха из манжеты при измерении;</w:t>
            </w:r>
          </w:p>
          <w:p w:rsidR="000B7CFC" w:rsidRPr="00EF69A4" w:rsidRDefault="000B7CFC" w:rsidP="000B7CFC">
            <w:pPr>
              <w:pStyle w:val="12"/>
              <w:widowControl w:val="0"/>
            </w:pPr>
            <w:r w:rsidRPr="00EF69A4">
              <w:t>Функция внеплановового пуска и остановки измерения;</w:t>
            </w:r>
          </w:p>
          <w:p w:rsidR="000B7CFC" w:rsidRPr="00EF69A4" w:rsidRDefault="000B7CFC" w:rsidP="000B7CFC">
            <w:pPr>
              <w:pStyle w:val="12"/>
              <w:widowControl w:val="0"/>
            </w:pPr>
            <w:r w:rsidRPr="00EF69A4">
              <w:t>Способ передачи данных на ПК при разгрузке монитора АД: беспроводной.</w:t>
            </w:r>
          </w:p>
          <w:p w:rsidR="000B7CFC" w:rsidRPr="00EF69A4" w:rsidRDefault="000B7CFC" w:rsidP="000B7CFC">
            <w:pPr>
              <w:pStyle w:val="12"/>
              <w:widowControl w:val="0"/>
            </w:pPr>
            <w:r w:rsidRPr="00EF69A4">
              <w:t>Хранение осциллограмм  по каждому измерению в памяти; просмотр осциллограмм пульсаций давления в манжете; верификация измерений.</w:t>
            </w:r>
          </w:p>
          <w:p w:rsidR="000B7CFC" w:rsidRPr="00EF69A4" w:rsidRDefault="000B7CFC" w:rsidP="000B7CFC">
            <w:pPr>
              <w:pStyle w:val="12"/>
              <w:widowControl w:val="0"/>
            </w:pPr>
            <w:r w:rsidRPr="00EF69A4">
              <w:t>Индивидуальные настройки пользователя, создание индивидуальных планов суточного измерения: ночного, дневного, специальных периодов и интервалов.</w:t>
            </w:r>
          </w:p>
          <w:p w:rsidR="000B7CFC" w:rsidRPr="00EF69A4" w:rsidRDefault="000B7CFC" w:rsidP="000B7CFC">
            <w:pPr>
              <w:pStyle w:val="12"/>
              <w:widowControl w:val="0"/>
            </w:pPr>
            <w:r w:rsidRPr="00EF69A4">
              <w:t>Органы управления:</w:t>
            </w:r>
          </w:p>
          <w:p w:rsidR="000B7CFC" w:rsidRPr="00EF69A4" w:rsidRDefault="000B7CFC" w:rsidP="000B7CFC">
            <w:pPr>
              <w:pStyle w:val="12"/>
              <w:widowControl w:val="0"/>
            </w:pPr>
            <w:r w:rsidRPr="00EF69A4">
              <w:t>- Жидкокристаллический индикатор (дисплей);</w:t>
            </w:r>
          </w:p>
          <w:p w:rsidR="000B7CFC" w:rsidRPr="00EF69A4" w:rsidRDefault="000B7CFC" w:rsidP="000B7CFC">
            <w:pPr>
              <w:pStyle w:val="12"/>
              <w:widowControl w:val="0"/>
            </w:pPr>
            <w:r w:rsidRPr="00EF69A4">
              <w:t>- Кнопка управления;</w:t>
            </w:r>
          </w:p>
          <w:p w:rsidR="000B7CFC" w:rsidRPr="00EF69A4" w:rsidRDefault="000B7CFC" w:rsidP="000B7CFC">
            <w:pPr>
              <w:pStyle w:val="12"/>
              <w:widowControl w:val="0"/>
            </w:pPr>
            <w:r w:rsidRPr="00EF69A4">
              <w:t>- Выключатель питания монитора.</w:t>
            </w:r>
          </w:p>
          <w:p w:rsidR="000B7CFC" w:rsidRPr="00EF69A4" w:rsidRDefault="000B7CFC" w:rsidP="000B7CFC">
            <w:pPr>
              <w:pStyle w:val="12"/>
              <w:widowControl w:val="0"/>
            </w:pPr>
            <w:r w:rsidRPr="00EF69A4">
              <w:t>Нажатием кнопки управления пациент может зарегистрировать в памяти монитора отметку о своем состоянии, провести добавочное измерение, а также прервать начатое измерение.</w:t>
            </w:r>
          </w:p>
          <w:p w:rsidR="000B7CFC" w:rsidRPr="00EF69A4" w:rsidRDefault="000B7CFC" w:rsidP="000B7CFC">
            <w:pPr>
              <w:pStyle w:val="12"/>
              <w:widowControl w:val="0"/>
            </w:pPr>
            <w:r w:rsidRPr="00EF69A4">
              <w:t>Выключатель питания монитора позволяет в любой момент выключить питание монитора, обеспечив, в случае необходимости, быстрый сброс давления с временной приостановкой процесса мониторирования.</w:t>
            </w:r>
          </w:p>
          <w:p w:rsidR="000B7CFC" w:rsidRPr="00EF69A4" w:rsidRDefault="000B7CFC" w:rsidP="000B7CFC">
            <w:pPr>
              <w:pStyle w:val="12"/>
              <w:widowControl w:val="0"/>
            </w:pPr>
            <w:r w:rsidRPr="00EF69A4">
              <w:t>Жидкокристаллический индикатор предназначен для:</w:t>
            </w:r>
          </w:p>
          <w:p w:rsidR="000B7CFC" w:rsidRPr="00EF69A4" w:rsidRDefault="000B7CFC" w:rsidP="000B7CFC">
            <w:pPr>
              <w:pStyle w:val="12"/>
              <w:widowControl w:val="0"/>
            </w:pPr>
            <w:r w:rsidRPr="00EF69A4">
              <w:t>- Определения текущего времени с целью отметки в «дневнике пациента»;</w:t>
            </w:r>
          </w:p>
          <w:p w:rsidR="000B7CFC" w:rsidRPr="00EF69A4" w:rsidRDefault="000B7CFC" w:rsidP="000B7CFC">
            <w:pPr>
              <w:pStyle w:val="12"/>
              <w:widowControl w:val="0"/>
            </w:pPr>
            <w:r w:rsidRPr="00EF69A4">
              <w:t>- Определения текущих величин систолического и диастолического давления (как результат проведенного измерения);</w:t>
            </w:r>
          </w:p>
          <w:p w:rsidR="000B7CFC" w:rsidRPr="00EF69A4" w:rsidRDefault="000B7CFC" w:rsidP="000B7CFC">
            <w:pPr>
              <w:pStyle w:val="12"/>
              <w:widowControl w:val="0"/>
            </w:pPr>
            <w:r w:rsidRPr="00EF69A4">
              <w:t>- Определения текущего режима работы монитора.</w:t>
            </w:r>
          </w:p>
          <w:p w:rsidR="000B7CFC" w:rsidRPr="00EF69A4" w:rsidRDefault="000B7CFC" w:rsidP="000B7CFC">
            <w:pPr>
              <w:pStyle w:val="12"/>
              <w:widowControl w:val="0"/>
            </w:pPr>
            <w:r w:rsidRPr="00EF69A4">
              <w:t>- Отображения текстовых и цифровых кодов ошибок.</w:t>
            </w:r>
          </w:p>
          <w:p w:rsidR="000B7CFC" w:rsidRPr="00EF69A4" w:rsidRDefault="000B7CFC" w:rsidP="000B7CFC">
            <w:pPr>
              <w:pStyle w:val="12"/>
              <w:widowControl w:val="0"/>
            </w:pPr>
            <w:r w:rsidRPr="00EF69A4">
              <w:t>Монитор не требует специального выключения питания при замене аккумуляторов и позволяет производить замену аккумуляторов в процессе ношения без прекращения процесса мониторирования.</w:t>
            </w:r>
          </w:p>
          <w:p w:rsidR="000B7CFC" w:rsidRPr="00EF69A4" w:rsidRDefault="000B7CFC" w:rsidP="000B7CFC">
            <w:pPr>
              <w:pStyle w:val="12"/>
              <w:widowControl w:val="0"/>
            </w:pPr>
            <w:r w:rsidRPr="00EF69A4">
              <w:t>Вес: не более 180 грамм.</w:t>
            </w:r>
          </w:p>
          <w:p w:rsidR="000B7CFC" w:rsidRPr="00EF69A4" w:rsidRDefault="000B7CFC" w:rsidP="000B7CFC">
            <w:pPr>
              <w:pStyle w:val="12"/>
              <w:widowControl w:val="0"/>
            </w:pPr>
            <w:r w:rsidRPr="00EF69A4">
              <w:t>Габариты: не менее 135 х 70 х 25 мм.</w:t>
            </w:r>
          </w:p>
          <w:p w:rsidR="000B7CFC" w:rsidRPr="00EF69A4" w:rsidRDefault="000B7CFC" w:rsidP="000B7CFC">
            <w:pPr>
              <w:pStyle w:val="12"/>
              <w:widowControl w:val="0"/>
            </w:pPr>
          </w:p>
          <w:p w:rsidR="000B7CFC" w:rsidRPr="00EF69A4" w:rsidRDefault="000B7CFC" w:rsidP="000B7CFC">
            <w:pPr>
              <w:pStyle w:val="12"/>
              <w:widowControl w:val="0"/>
            </w:pPr>
          </w:p>
          <w:p w:rsidR="000B7CFC" w:rsidRPr="00EF69A4" w:rsidRDefault="000B7CFC" w:rsidP="000B7CFC">
            <w:pPr>
              <w:pStyle w:val="12"/>
              <w:widowControl w:val="0"/>
            </w:pPr>
            <w:r w:rsidRPr="00EF69A4">
              <w:t>Программное обеспечение: База данных пациентов; Программный модуль "СМ АД"Программное обеспечение, предназначенное для анализа суточной записи АД и документирования результатов.</w:t>
            </w:r>
          </w:p>
          <w:p w:rsidR="000B7CFC" w:rsidRPr="00EF69A4" w:rsidRDefault="000B7CFC" w:rsidP="000B7CFC">
            <w:pPr>
              <w:pStyle w:val="12"/>
              <w:widowControl w:val="0"/>
            </w:pPr>
            <w:r w:rsidRPr="00EF69A4">
              <w:t>Комплект обработки данных обеспечивает:</w:t>
            </w:r>
          </w:p>
          <w:p w:rsidR="000B7CFC" w:rsidRPr="00EF69A4" w:rsidRDefault="000B7CFC" w:rsidP="000B7CFC">
            <w:pPr>
              <w:pStyle w:val="12"/>
              <w:widowControl w:val="0"/>
            </w:pPr>
            <w:r w:rsidRPr="00EF69A4">
              <w:t>- Отображение регистрируемых сигналов и результатов измерения на экране монитора ПК.</w:t>
            </w:r>
          </w:p>
          <w:p w:rsidR="000B7CFC" w:rsidRPr="00EF69A4" w:rsidRDefault="000B7CFC" w:rsidP="000B7CFC">
            <w:pPr>
              <w:pStyle w:val="12"/>
              <w:widowControl w:val="0"/>
            </w:pPr>
            <w:r w:rsidRPr="00EF69A4">
              <w:t>- Измерение сигналов.</w:t>
            </w:r>
          </w:p>
          <w:p w:rsidR="000B7CFC" w:rsidRPr="00EF69A4" w:rsidRDefault="000B7CFC" w:rsidP="000B7CFC">
            <w:pPr>
              <w:pStyle w:val="12"/>
              <w:widowControl w:val="0"/>
            </w:pPr>
            <w:r w:rsidRPr="00EF69A4">
              <w:t>- Автоматизированную обработку сохранённых в ПК данных, формирование и распечатку итогового документа.</w:t>
            </w:r>
          </w:p>
          <w:p w:rsidR="000B7CFC" w:rsidRPr="00EF69A4" w:rsidRDefault="000B7CFC" w:rsidP="000B7CFC">
            <w:pPr>
              <w:pStyle w:val="12"/>
              <w:widowControl w:val="0"/>
            </w:pPr>
            <w:r w:rsidRPr="00EF69A4">
              <w:t>- Хранение и просмотр данных выполненных ранее исследований.</w:t>
            </w:r>
          </w:p>
          <w:p w:rsidR="000B7CFC" w:rsidRPr="00EF69A4" w:rsidRDefault="000B7CFC" w:rsidP="000B7CFC">
            <w:pPr>
              <w:pStyle w:val="12"/>
              <w:widowControl w:val="0"/>
            </w:pPr>
            <w:r w:rsidRPr="00EF69A4">
              <w:t>Возможность совместимости поставляемого комплекса с имеющимся у заказчика Комплексом суточного мониторирования ЭКГ и АД того же производителя на программном уровне.</w:t>
            </w:r>
          </w:p>
          <w:p w:rsidR="000B7CFC" w:rsidRPr="00EF69A4" w:rsidRDefault="000B7CFC" w:rsidP="000B7CFC">
            <w:pPr>
              <w:pStyle w:val="12"/>
              <w:widowControl w:val="0"/>
            </w:pPr>
            <w:r w:rsidRPr="00EF69A4">
              <w:t>Визуализация параметров:</w:t>
            </w:r>
          </w:p>
          <w:p w:rsidR="000B7CFC" w:rsidRPr="00EF69A4" w:rsidRDefault="000B7CFC" w:rsidP="000B7CFC">
            <w:pPr>
              <w:pStyle w:val="12"/>
              <w:widowControl w:val="0"/>
            </w:pPr>
            <w:r w:rsidRPr="00EF69A4">
              <w:t>- суточного профиля АД, трендов среднего и пульсового АД, ЧСС;</w:t>
            </w:r>
          </w:p>
          <w:p w:rsidR="000B7CFC" w:rsidRPr="00EF69A4" w:rsidRDefault="000B7CFC" w:rsidP="000B7CFC">
            <w:pPr>
              <w:pStyle w:val="12"/>
              <w:widowControl w:val="0"/>
            </w:pPr>
            <w:r w:rsidRPr="00EF69A4">
              <w:t>- отображение границ  норм АД;</w:t>
            </w:r>
          </w:p>
          <w:p w:rsidR="000B7CFC" w:rsidRPr="00EF69A4" w:rsidRDefault="000B7CFC" w:rsidP="000B7CFC">
            <w:pPr>
              <w:pStyle w:val="12"/>
              <w:widowControl w:val="0"/>
            </w:pPr>
            <w:r w:rsidRPr="00EF69A4">
              <w:t>- средних значений АД и ЧСС;</w:t>
            </w:r>
          </w:p>
          <w:p w:rsidR="000B7CFC" w:rsidRPr="00EF69A4" w:rsidRDefault="000B7CFC" w:rsidP="000B7CFC">
            <w:pPr>
              <w:pStyle w:val="12"/>
              <w:widowControl w:val="0"/>
            </w:pPr>
            <w:r w:rsidRPr="00EF69A4">
              <w:t>- гистограмм суточного и  распределения систолических и диастолических значений АД.</w:t>
            </w:r>
          </w:p>
          <w:p w:rsidR="000B7CFC" w:rsidRPr="00EF69A4" w:rsidRDefault="000B7CFC" w:rsidP="000B7CFC">
            <w:pPr>
              <w:pStyle w:val="12"/>
              <w:widowControl w:val="0"/>
            </w:pPr>
            <w:r w:rsidRPr="00EF69A4">
              <w:t>Анализ вариабельности АД;</w:t>
            </w:r>
          </w:p>
          <w:p w:rsidR="000B7CFC" w:rsidRPr="00EF69A4" w:rsidRDefault="000B7CFC" w:rsidP="000B7CFC">
            <w:pPr>
              <w:pStyle w:val="12"/>
              <w:widowControl w:val="0"/>
            </w:pPr>
            <w:r w:rsidRPr="00EF69A4">
              <w:t>Анализ утренней динамики АД по результатам оценки  значений и скорости подъема АД.</w:t>
            </w:r>
          </w:p>
          <w:p w:rsidR="000B7CFC" w:rsidRPr="00EF69A4" w:rsidRDefault="000B7CFC" w:rsidP="000B7CFC">
            <w:pPr>
              <w:pStyle w:val="12"/>
              <w:widowControl w:val="0"/>
            </w:pPr>
            <w:r w:rsidRPr="00EF69A4">
              <w:t>Параметры суточного профиля АД:</w:t>
            </w:r>
          </w:p>
          <w:p w:rsidR="000B7CFC" w:rsidRPr="00EF69A4" w:rsidRDefault="000B7CFC" w:rsidP="000B7CFC">
            <w:pPr>
              <w:pStyle w:val="12"/>
              <w:widowControl w:val="0"/>
            </w:pPr>
            <w:r w:rsidRPr="00EF69A4">
              <w:t>- Суточный индекс (степень ночного снижения);</w:t>
            </w:r>
          </w:p>
          <w:p w:rsidR="000B7CFC" w:rsidRPr="00EF69A4" w:rsidRDefault="000B7CFC" w:rsidP="000B7CFC">
            <w:pPr>
              <w:pStyle w:val="12"/>
              <w:widowControl w:val="0"/>
            </w:pPr>
            <w:r w:rsidRPr="00EF69A4">
              <w:t>- Хронобиологический анализ (САД, ДАД и СрАД).</w:t>
            </w:r>
          </w:p>
          <w:p w:rsidR="000B7CFC" w:rsidRPr="00EF69A4" w:rsidRDefault="000B7CFC" w:rsidP="000B7CFC">
            <w:pPr>
              <w:pStyle w:val="12"/>
              <w:widowControl w:val="0"/>
            </w:pPr>
            <w:r w:rsidRPr="00EF69A4">
              <w:t>Корреляционный анализ:</w:t>
            </w:r>
          </w:p>
          <w:p w:rsidR="000B7CFC" w:rsidRPr="00EF69A4" w:rsidRDefault="000B7CFC" w:rsidP="000B7CFC">
            <w:pPr>
              <w:pStyle w:val="12"/>
              <w:widowControl w:val="0"/>
            </w:pPr>
            <w:r w:rsidRPr="00EF69A4">
              <w:t>- Коэффициент корреляции;</w:t>
            </w:r>
          </w:p>
          <w:p w:rsidR="000B7CFC" w:rsidRPr="00EF69A4" w:rsidRDefault="000B7CFC" w:rsidP="000B7CFC">
            <w:pPr>
              <w:pStyle w:val="12"/>
              <w:widowControl w:val="0"/>
            </w:pPr>
            <w:r w:rsidRPr="00EF69A4">
              <w:t>- Линейная регрессия;</w:t>
            </w:r>
          </w:p>
          <w:p w:rsidR="000B7CFC" w:rsidRPr="00EF69A4" w:rsidRDefault="000B7CFC" w:rsidP="000B7CFC">
            <w:pPr>
              <w:pStyle w:val="12"/>
              <w:widowControl w:val="0"/>
            </w:pPr>
            <w:r w:rsidRPr="00EF69A4">
              <w:t>- Стандартное отклонение.</w:t>
            </w:r>
          </w:p>
          <w:p w:rsidR="000B7CFC" w:rsidRPr="00EF69A4" w:rsidRDefault="000B7CFC" w:rsidP="000B7CFC">
            <w:pPr>
              <w:pStyle w:val="12"/>
              <w:widowControl w:val="0"/>
            </w:pPr>
            <w:r w:rsidRPr="00EF69A4">
              <w:t>Динамика (сравнительный анализ исследований одного пациента):</w:t>
            </w:r>
          </w:p>
          <w:p w:rsidR="000B7CFC" w:rsidRPr="00EF69A4" w:rsidRDefault="000B7CFC" w:rsidP="000B7CFC">
            <w:pPr>
              <w:pStyle w:val="12"/>
              <w:widowControl w:val="0"/>
            </w:pPr>
            <w:r w:rsidRPr="00EF69A4">
              <w:t>- Выбор любого исследования для сравнения;</w:t>
            </w:r>
          </w:p>
          <w:p w:rsidR="000B7CFC" w:rsidRPr="00EF69A4" w:rsidRDefault="000B7CFC" w:rsidP="000B7CFC">
            <w:pPr>
              <w:pStyle w:val="12"/>
              <w:widowControl w:val="0"/>
            </w:pPr>
            <w:r w:rsidRPr="00EF69A4">
              <w:t>- Визуальное (графическое) сравнение трендов АД;</w:t>
            </w:r>
          </w:p>
          <w:p w:rsidR="000B7CFC" w:rsidRPr="00EF69A4" w:rsidRDefault="000B7CFC" w:rsidP="000B7CFC">
            <w:pPr>
              <w:pStyle w:val="12"/>
              <w:widowControl w:val="0"/>
            </w:pPr>
            <w:r w:rsidRPr="00EF69A4">
              <w:t>- Численное и графическое сравнение основных параметров АД;</w:t>
            </w:r>
          </w:p>
          <w:p w:rsidR="000B7CFC" w:rsidRPr="00EF69A4" w:rsidRDefault="000B7CFC" w:rsidP="000B7CFC">
            <w:pPr>
              <w:pStyle w:val="12"/>
              <w:widowControl w:val="0"/>
            </w:pPr>
            <w:r w:rsidRPr="00EF69A4">
              <w:t>- Сравнение заключений исследований.</w:t>
            </w:r>
          </w:p>
          <w:p w:rsidR="000B7CFC" w:rsidRPr="00EF69A4" w:rsidRDefault="000B7CFC" w:rsidP="000B7CFC">
            <w:pPr>
              <w:pStyle w:val="12"/>
              <w:widowControl w:val="0"/>
            </w:pPr>
            <w:r w:rsidRPr="00EF69A4">
              <w:t>Таблицы с расчетными статистическими параметрами:</w:t>
            </w:r>
          </w:p>
          <w:p w:rsidR="000B7CFC" w:rsidRPr="00EF69A4" w:rsidRDefault="000B7CFC" w:rsidP="000B7CFC">
            <w:pPr>
              <w:pStyle w:val="12"/>
              <w:widowControl w:val="0"/>
            </w:pPr>
            <w:r w:rsidRPr="00EF69A4">
              <w:t>- Общая (со словесной интерпретацией результатов);</w:t>
            </w:r>
          </w:p>
          <w:p w:rsidR="000B7CFC" w:rsidRPr="00EF69A4" w:rsidRDefault="000B7CFC" w:rsidP="000B7CFC">
            <w:pPr>
              <w:pStyle w:val="12"/>
              <w:widowControl w:val="0"/>
            </w:pPr>
            <w:r w:rsidRPr="00EF69A4">
              <w:t>- Статистика за сутки;</w:t>
            </w:r>
          </w:p>
          <w:p w:rsidR="000B7CFC" w:rsidRPr="00EF69A4" w:rsidRDefault="000B7CFC" w:rsidP="000B7CFC">
            <w:pPr>
              <w:pStyle w:val="12"/>
              <w:widowControl w:val="0"/>
            </w:pPr>
            <w:r w:rsidRPr="00EF69A4">
              <w:lastRenderedPageBreak/>
              <w:t>- Статистика за день;</w:t>
            </w:r>
          </w:p>
          <w:p w:rsidR="000B7CFC" w:rsidRPr="00EF69A4" w:rsidRDefault="000B7CFC" w:rsidP="000B7CFC">
            <w:pPr>
              <w:pStyle w:val="12"/>
              <w:widowControl w:val="0"/>
            </w:pPr>
            <w:r w:rsidRPr="00EF69A4">
              <w:t>- Статистика за ночь;</w:t>
            </w:r>
          </w:p>
          <w:p w:rsidR="000B7CFC" w:rsidRPr="00EF69A4" w:rsidRDefault="000B7CFC" w:rsidP="000B7CFC">
            <w:pPr>
              <w:pStyle w:val="12"/>
              <w:widowControl w:val="0"/>
            </w:pPr>
            <w:r w:rsidRPr="00EF69A4">
              <w:t>- Статистика на спец. интервале;</w:t>
            </w:r>
          </w:p>
          <w:p w:rsidR="000B7CFC" w:rsidRPr="00EF69A4" w:rsidRDefault="000B7CFC" w:rsidP="000B7CFC">
            <w:pPr>
              <w:pStyle w:val="12"/>
              <w:widowControl w:val="0"/>
            </w:pPr>
            <w:r w:rsidRPr="00EF69A4">
              <w:t>- Нагрузка давлением.</w:t>
            </w:r>
          </w:p>
          <w:p w:rsidR="000B7CFC" w:rsidRPr="00EF69A4" w:rsidRDefault="000B7CFC" w:rsidP="000B7CFC">
            <w:pPr>
              <w:pStyle w:val="12"/>
              <w:widowControl w:val="0"/>
            </w:pPr>
            <w:r w:rsidRPr="00EF69A4">
              <w:t>Формирование итогового документа по заданному шаблону. Возможность печать только определенных пунктов отчета по выбору. Мастер заключений.</w:t>
            </w:r>
          </w:p>
          <w:p w:rsidR="000B7CFC" w:rsidRPr="00EF69A4" w:rsidRDefault="000B7CFC" w:rsidP="000B7CFC">
            <w:pPr>
              <w:pStyle w:val="12"/>
              <w:widowControl w:val="0"/>
            </w:pPr>
            <w:r w:rsidRPr="00EF69A4">
              <w:t>Интеграция  программного модуля АД с модулем ЭКГ для проведения бифункционального исследования.</w:t>
            </w:r>
          </w:p>
          <w:p w:rsidR="000B7CFC" w:rsidRPr="00EF69A4" w:rsidRDefault="000B7CFC" w:rsidP="000B7CFC">
            <w:pPr>
              <w:pStyle w:val="12"/>
              <w:widowControl w:val="0"/>
            </w:pPr>
            <w:r w:rsidRPr="00EF69A4">
              <w:t>Возможность обновления программного обеспечения.</w:t>
            </w:r>
          </w:p>
          <w:p w:rsidR="000B7CFC" w:rsidRPr="00EF69A4" w:rsidRDefault="000B7CFC" w:rsidP="000B7CFC">
            <w:pPr>
              <w:pStyle w:val="12"/>
              <w:widowControl w:val="0"/>
            </w:pPr>
            <w:r w:rsidRPr="00EF69A4">
              <w:t>Поддержка сетевых решений.</w:t>
            </w:r>
          </w:p>
          <w:p w:rsidR="000B7CFC" w:rsidRPr="00EF69A4" w:rsidRDefault="000B7CFC" w:rsidP="000B7CFC">
            <w:pPr>
              <w:pStyle w:val="12"/>
              <w:widowControl w:val="0"/>
            </w:pPr>
            <w:r w:rsidRPr="00EF69A4">
              <w:t>Сопроводительная документация (руководство пользователя, инструкция по медицинскому применению) на русском языке.</w:t>
            </w:r>
          </w:p>
          <w:p w:rsidR="000B7CFC" w:rsidRPr="00EF69A4" w:rsidRDefault="000B7CFC" w:rsidP="000B7CFC">
            <w:pPr>
              <w:pStyle w:val="12"/>
              <w:widowControl w:val="0"/>
            </w:pPr>
            <w:r w:rsidRPr="00EF69A4">
              <w:t>Комплекс мониторирования АД и ЭКГ могут быть объединены в единую систему, которая поддерживает работу с общей базой данных.</w:t>
            </w:r>
          </w:p>
          <w:p w:rsidR="000B7CFC" w:rsidRPr="00EF69A4" w:rsidRDefault="000B7CFC" w:rsidP="000B7CFC">
            <w:pPr>
              <w:pStyle w:val="12"/>
              <w:widowControl w:val="0"/>
            </w:pPr>
            <w:r w:rsidRPr="00EF69A4">
              <w:t>Возможность программирования монитора АД без использования персонального компьютера при использовании дополнительного опционального мобильного приложения, работающего под управлением операционной системы «Андроид».</w:t>
            </w:r>
            <w:r w:rsidRPr="00EF69A4">
              <w:tab/>
              <w:t>1 компл.</w:t>
            </w:r>
          </w:p>
          <w:p w:rsidR="000B7CFC" w:rsidRPr="00EF69A4" w:rsidRDefault="000B7CFC" w:rsidP="000B7CFC">
            <w:pPr>
              <w:pStyle w:val="12"/>
              <w:widowControl w:val="0"/>
            </w:pPr>
            <w:r w:rsidRPr="00EF69A4">
              <w:t>Дополнительные комплектующие</w:t>
            </w:r>
          </w:p>
          <w:p w:rsidR="000B7CFC" w:rsidRPr="00EF69A4" w:rsidRDefault="000B7CFC" w:rsidP="000B7CFC">
            <w:pPr>
              <w:pStyle w:val="12"/>
              <w:widowControl w:val="0"/>
            </w:pPr>
            <w:r w:rsidRPr="00EF69A4">
              <w:t>Блок сопряжения регистратора АД с ПКBluetooth-адаптеры сопряжения регистратора артериального давления с ПК. Предназначен для передачи данных и оснащения нового пациента.</w:t>
            </w:r>
            <w:r w:rsidRPr="00EF69A4">
              <w:tab/>
              <w:t>1 шт.</w:t>
            </w:r>
          </w:p>
          <w:p w:rsidR="000B7CFC" w:rsidRPr="00EF69A4" w:rsidRDefault="000B7CFC" w:rsidP="000B7CFC">
            <w:pPr>
              <w:pStyle w:val="12"/>
              <w:widowControl w:val="0"/>
            </w:pPr>
            <w:r w:rsidRPr="00EF69A4">
              <w:t>Чехол защитный регистратора АД</w:t>
            </w:r>
            <w:r w:rsidRPr="00EF69A4">
              <w:tab/>
              <w:t>Защитный чехол для ношения суточного монитора артериального давления, материал: пластик, защелки кнопочного типа.</w:t>
            </w:r>
          </w:p>
          <w:p w:rsidR="000B7CFC" w:rsidRPr="00EF69A4" w:rsidRDefault="000B7CFC" w:rsidP="000B7CFC">
            <w:pPr>
              <w:pStyle w:val="12"/>
              <w:widowControl w:val="0"/>
            </w:pPr>
            <w:r w:rsidRPr="00EF69A4">
              <w:t>Габаритные размеры 135 х 70 х 25 мм..</w:t>
            </w:r>
            <w:r w:rsidRPr="00EF69A4">
              <w:tab/>
              <w:t>1 шт.</w:t>
            </w:r>
          </w:p>
          <w:p w:rsidR="000B7CFC" w:rsidRPr="00EF69A4" w:rsidRDefault="000B7CFC" w:rsidP="000B7CFC">
            <w:pPr>
              <w:pStyle w:val="12"/>
              <w:widowControl w:val="0"/>
            </w:pPr>
            <w:r w:rsidRPr="00EF69A4">
              <w:t>Устройство зарядное АД Устройство зарядное для осуществления зарядки аккумуляторов типоразмера AA.</w:t>
            </w:r>
            <w:r w:rsidRPr="00EF69A4">
              <w:tab/>
              <w:t>1 шт.</w:t>
            </w:r>
          </w:p>
          <w:p w:rsidR="000B7CFC" w:rsidRPr="00EF69A4" w:rsidRDefault="000B7CFC" w:rsidP="000B7CFC">
            <w:pPr>
              <w:pStyle w:val="12"/>
              <w:widowControl w:val="0"/>
            </w:pPr>
            <w:r w:rsidRPr="00EF69A4">
              <w:t>Манжета взрослая т1Манжета специализированная для длительного ношения большая, размеры обхвата 26-34 см. Наличие внутреннего рукава, выполненного из лайкры/нейлона, позволяющий манжете оставаться в нужном положении во время измерения.</w:t>
            </w:r>
            <w:r w:rsidRPr="00EF69A4">
              <w:tab/>
              <w:t>1 шт.</w:t>
            </w:r>
          </w:p>
          <w:p w:rsidR="000B7CFC" w:rsidRPr="00EF69A4" w:rsidRDefault="000B7CFC" w:rsidP="000B7CFC">
            <w:pPr>
              <w:pStyle w:val="12"/>
              <w:widowControl w:val="0"/>
            </w:pPr>
            <w:r w:rsidRPr="00EF69A4">
              <w:t>Манжета взрослая т2Манжета специализированная для длительного ношения большая, размеры обхвата 32-44 см. Наличие внутреннего рукава, выполненного из лайкры/нейлона, позволяющий манжете оставаться в нужном положении во время измерения.</w:t>
            </w:r>
            <w:r w:rsidRPr="00EF69A4">
              <w:tab/>
              <w:t>1 шт.</w:t>
            </w:r>
          </w:p>
          <w:p w:rsidR="000B7CFC" w:rsidRPr="00EF69A4" w:rsidRDefault="000B7CFC" w:rsidP="000B7CFC">
            <w:pPr>
              <w:pStyle w:val="12"/>
              <w:widowControl w:val="0"/>
            </w:pPr>
            <w:r w:rsidRPr="00EF69A4">
              <w:t>Трубки удлинительные с переходниками</w:t>
            </w:r>
            <w:r w:rsidRPr="00EF69A4">
              <w:tab/>
              <w:t>Набор из 2-х трубок.</w:t>
            </w:r>
          </w:p>
          <w:p w:rsidR="000B7CFC" w:rsidRPr="00EF69A4" w:rsidRDefault="000B7CFC" w:rsidP="000B7CFC">
            <w:pPr>
              <w:pStyle w:val="12"/>
              <w:widowControl w:val="0"/>
            </w:pPr>
            <w:r w:rsidRPr="00EF69A4">
              <w:t>Внутренний диаметр: не менее 4 мм.</w:t>
            </w:r>
          </w:p>
          <w:p w:rsidR="000B7CFC" w:rsidRPr="00EF69A4" w:rsidRDefault="000B7CFC" w:rsidP="000B7CFC">
            <w:pPr>
              <w:pStyle w:val="12"/>
              <w:widowControl w:val="0"/>
            </w:pPr>
            <w:r w:rsidRPr="00EF69A4">
              <w:t>Внешний диаметр: не менее 6 мм.</w:t>
            </w:r>
          </w:p>
          <w:p w:rsidR="000B7CFC" w:rsidRPr="00EF69A4" w:rsidRDefault="000B7CFC" w:rsidP="000B7CFC">
            <w:pPr>
              <w:pStyle w:val="12"/>
              <w:widowControl w:val="0"/>
            </w:pPr>
            <w:r w:rsidRPr="00EF69A4">
              <w:lastRenderedPageBreak/>
              <w:t>Оснащены со стыковочными пластмассовыми пневмозамками.</w:t>
            </w:r>
          </w:p>
          <w:p w:rsidR="000B7CFC" w:rsidRPr="00EF69A4" w:rsidRDefault="000B7CFC" w:rsidP="000B7CFC">
            <w:pPr>
              <w:pStyle w:val="12"/>
              <w:widowControl w:val="0"/>
            </w:pPr>
            <w:r w:rsidRPr="00EF69A4">
              <w:t>Длина: не менее 400 и не менее 760 мм.</w:t>
            </w:r>
          </w:p>
          <w:p w:rsidR="000B7CFC" w:rsidRPr="00EF69A4" w:rsidRDefault="000B7CFC" w:rsidP="000B7CFC">
            <w:pPr>
              <w:pStyle w:val="12"/>
              <w:widowControl w:val="0"/>
            </w:pPr>
            <w:r w:rsidRPr="00EF69A4">
              <w:t>Материал: ПВХ.</w:t>
            </w:r>
            <w:r w:rsidRPr="00EF69A4">
              <w:tab/>
              <w:t>1 компл.</w:t>
            </w:r>
          </w:p>
          <w:p w:rsidR="000B7CFC" w:rsidRPr="00EF69A4" w:rsidRDefault="000B7CFC" w:rsidP="000B7CFC">
            <w:pPr>
              <w:pStyle w:val="12"/>
              <w:widowControl w:val="0"/>
            </w:pPr>
            <w:r w:rsidRPr="00EF69A4">
              <w:t>Датчик тонов Короткова1 шт.</w:t>
            </w:r>
          </w:p>
          <w:p w:rsidR="000B7CFC" w:rsidRPr="00EF69A4" w:rsidRDefault="000B7CFC" w:rsidP="000B7CFC">
            <w:pPr>
              <w:pStyle w:val="12"/>
              <w:widowControl w:val="0"/>
            </w:pPr>
            <w:r w:rsidRPr="00EF69A4">
              <w:t>Тонометр 1 шт.</w:t>
            </w:r>
          </w:p>
          <w:p w:rsidR="000B7CFC" w:rsidRPr="00EF69A4" w:rsidRDefault="000B7CFC" w:rsidP="000B7CFC">
            <w:pPr>
              <w:pStyle w:val="12"/>
              <w:widowControl w:val="0"/>
            </w:pPr>
            <w:r w:rsidRPr="00EF69A4">
              <w:t>Расходные материалы и изнашиваемые узлы:</w:t>
            </w:r>
          </w:p>
          <w:p w:rsidR="000B7CFC" w:rsidRPr="00EF69A4" w:rsidRDefault="000B7CFC" w:rsidP="000B7CFC">
            <w:pPr>
              <w:pStyle w:val="12"/>
              <w:widowControl w:val="0"/>
            </w:pPr>
            <w:r w:rsidRPr="00EF69A4">
              <w:t>Салфетки</w:t>
            </w:r>
            <w:r w:rsidRPr="00EF69A4">
              <w:tab/>
              <w:t>Одноразовая гигиеническая прокладка (салфетка) из спанлейса используется в  гигиенических целях, рекомендуется прокладывать между манжетой и рукой пациента.</w:t>
            </w:r>
          </w:p>
          <w:p w:rsidR="000B7CFC" w:rsidRPr="00EF69A4" w:rsidRDefault="000B7CFC" w:rsidP="000B7CFC">
            <w:pPr>
              <w:pStyle w:val="12"/>
              <w:widowControl w:val="0"/>
            </w:pPr>
            <w:r w:rsidRPr="00EF69A4">
              <w:t>Размер: 20 х 60 см.</w:t>
            </w:r>
            <w:r w:rsidRPr="00EF69A4">
              <w:tab/>
              <w:t>1 уп.</w:t>
            </w:r>
          </w:p>
          <w:p w:rsidR="000B7CFC" w:rsidRPr="00EF69A4" w:rsidRDefault="000B7CFC" w:rsidP="000B7CFC">
            <w:pPr>
              <w:pStyle w:val="12"/>
              <w:widowControl w:val="0"/>
            </w:pPr>
            <w:r w:rsidRPr="00EF69A4">
              <w:t>Элемент питания Аккумуляторы металлогидридные.</w:t>
            </w:r>
          </w:p>
          <w:p w:rsidR="000B7CFC" w:rsidRPr="00EF69A4" w:rsidRDefault="000B7CFC" w:rsidP="000B7CFC">
            <w:pPr>
              <w:pStyle w:val="12"/>
              <w:widowControl w:val="0"/>
            </w:pPr>
            <w:r w:rsidRPr="00EF69A4">
              <w:t>Типоразмер: АА.</w:t>
            </w:r>
          </w:p>
          <w:p w:rsidR="000B7CFC" w:rsidRPr="00EF69A4" w:rsidRDefault="000B7CFC" w:rsidP="000B7CFC">
            <w:pPr>
              <w:pStyle w:val="12"/>
              <w:widowControl w:val="0"/>
            </w:pPr>
            <w:r w:rsidRPr="00EF69A4">
              <w:t>Номинальное напряжение: 1,2 В.</w:t>
            </w:r>
          </w:p>
          <w:p w:rsidR="000B7CFC" w:rsidRPr="00EF69A4" w:rsidRDefault="000B7CFC" w:rsidP="000B7CFC">
            <w:pPr>
              <w:ind w:left="-6"/>
              <w:rPr>
                <w:b/>
                <w:bCs/>
              </w:rPr>
            </w:pPr>
            <w:r w:rsidRPr="00EF69A4">
              <w:t>Номинальная емкость: не менее 2300 мА*ч.</w:t>
            </w:r>
            <w:r w:rsidRPr="00EF69A4">
              <w:tab/>
              <w:t>4 шт.</w:t>
            </w:r>
          </w:p>
          <w:p w:rsidR="000B7CFC" w:rsidRPr="00EF69A4" w:rsidRDefault="000B7CFC" w:rsidP="000B7CFC"/>
          <w:p w:rsidR="000B7CFC" w:rsidRPr="00EF69A4" w:rsidRDefault="000B7CFC" w:rsidP="000B7CFC">
            <w:pPr>
              <w:widowControl w:val="0"/>
            </w:pPr>
            <w:r w:rsidRPr="00EF69A4">
              <w:rPr>
                <w:b/>
              </w:rPr>
              <w:t>Подлежит регистрации в реестре ИМН и МТ</w:t>
            </w:r>
            <w:r w:rsidRPr="00EF69A4">
              <w:t xml:space="preserve"> (изделий медицинского назначения и медицинской техники)</w:t>
            </w:r>
          </w:p>
          <w:p w:rsidR="000B7CFC" w:rsidRPr="00EF69A4" w:rsidRDefault="000B7CFC" w:rsidP="000B7CFC">
            <w:pPr>
              <w:rPr>
                <w:color w:val="000000"/>
              </w:rPr>
            </w:pPr>
          </w:p>
          <w:p w:rsidR="000B7CFC" w:rsidRPr="00EF69A4" w:rsidRDefault="000B7CFC" w:rsidP="000B7CFC">
            <w:pPr>
              <w:widowControl w:val="0"/>
              <w:jc w:val="both"/>
            </w:pPr>
            <w:r w:rsidRPr="00EF69A4">
              <w:rPr>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p w:rsidR="000B7CFC" w:rsidRPr="00EF69A4" w:rsidRDefault="000B7CFC" w:rsidP="000B7CFC">
            <w:pPr>
              <w:widowControl w:val="0"/>
              <w:jc w:val="both"/>
            </w:pPr>
            <w:r w:rsidRPr="00EF69A4">
              <w:t>Гарантийное сервисное обслуживание МИ ТСО не менее 37 месяцев.</w:t>
            </w:r>
          </w:p>
          <w:p w:rsidR="000B7CFC" w:rsidRPr="00EF69A4" w:rsidRDefault="000B7CFC" w:rsidP="000B7CFC">
            <w:pPr>
              <w:widowControl w:val="0"/>
              <w:jc w:val="both"/>
            </w:pPr>
            <w:r w:rsidRPr="00EF69A4">
              <w:t>Плановое техническое обслуживание должно проводиться не реже чем 1 раз в квартал.</w:t>
            </w:r>
          </w:p>
          <w:p w:rsidR="000B7CFC" w:rsidRPr="00EF69A4" w:rsidRDefault="000B7CFC" w:rsidP="000B7CFC">
            <w:pPr>
              <w:widowControl w:val="0"/>
              <w:jc w:val="both"/>
            </w:pPr>
            <w:r w:rsidRPr="00EF69A4">
              <w:t>Работы по техническому обслуживанию выполняются в соответствии с требованиями эксплуатационной документации и должны включать в себя:</w:t>
            </w:r>
          </w:p>
          <w:p w:rsidR="000B7CFC" w:rsidRPr="00EF69A4" w:rsidRDefault="000B7CFC" w:rsidP="000B7CFC">
            <w:pPr>
              <w:widowControl w:val="0"/>
              <w:jc w:val="both"/>
            </w:pPr>
            <w:r w:rsidRPr="00EF69A4">
              <w:t>- замену отработавших ресурс составных частей;</w:t>
            </w:r>
          </w:p>
          <w:p w:rsidR="000B7CFC" w:rsidRPr="00EF69A4" w:rsidRDefault="000B7CFC" w:rsidP="000B7CFC">
            <w:pPr>
              <w:widowControl w:val="0"/>
              <w:jc w:val="both"/>
            </w:pPr>
            <w:r w:rsidRPr="00EF69A4">
              <w:t>- замене или восстановлении отдельных частей МИ ТСО;</w:t>
            </w:r>
          </w:p>
          <w:p w:rsidR="000B7CFC" w:rsidRPr="00EF69A4" w:rsidRDefault="000B7CFC" w:rsidP="000B7CFC">
            <w:pPr>
              <w:widowControl w:val="0"/>
              <w:jc w:val="both"/>
            </w:pPr>
            <w:r w:rsidRPr="00EF69A4">
              <w:t>-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widowControl w:val="0"/>
              <w:jc w:val="both"/>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xml:space="preserve">- удаление пыли, грязи, следов коррозии и окисления с наружных и внутренних поверхностей </w:t>
            </w:r>
            <w:r w:rsidRPr="00EF69A4">
              <w:lastRenderedPageBreak/>
              <w:t>корпуса изделия его составных частей (с частичной блочно-узловой разборкой);</w:t>
            </w:r>
          </w:p>
          <w:p w:rsidR="000B7CFC" w:rsidRPr="00EF69A4" w:rsidRDefault="000B7CFC" w:rsidP="000B7CFC">
            <w:pPr>
              <w:rPr>
                <w:rFonts w:eastAsia="Calibri"/>
              </w:rPr>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w:t>
            </w:r>
          </w:p>
          <w:p w:rsidR="000B7CFC" w:rsidRPr="00EF69A4" w:rsidRDefault="000B7CFC" w:rsidP="000B7CFC">
            <w:pPr>
              <w:rPr>
                <w:rFonts w:eastAsia="Calibri"/>
              </w:rPr>
            </w:pPr>
          </w:p>
          <w:p w:rsidR="000B7CFC" w:rsidRPr="00EF69A4" w:rsidRDefault="000B7CFC" w:rsidP="000B7CFC">
            <w:pPr>
              <w:rPr>
                <w:rFonts w:eastAsia="Calibri"/>
                <w:b/>
              </w:rPr>
            </w:pPr>
            <w:r w:rsidRPr="00EF69A4">
              <w:rPr>
                <w:rFonts w:eastAsia="Calibri"/>
                <w:b/>
              </w:rPr>
              <w:t>Гарантийное сервисное обслуживание медицинской техники 37 месяцев.</w:t>
            </w:r>
          </w:p>
          <w:p w:rsidR="000B7CFC" w:rsidRPr="00EF69A4" w:rsidRDefault="000B7CFC" w:rsidP="000B7CFC">
            <w:pPr>
              <w:rPr>
                <w:rFonts w:eastAsia="Calibri"/>
                <w:b/>
              </w:rPr>
            </w:pPr>
            <w:r w:rsidRPr="00EF69A4">
              <w:rPr>
                <w:rFonts w:eastAsia="Calibri"/>
                <w:b/>
              </w:rPr>
              <w:t>Плановое техническое обслуживание проводится 1 раз в квартал.</w:t>
            </w:r>
          </w:p>
          <w:p w:rsidR="000B7CFC" w:rsidRPr="00EF69A4" w:rsidRDefault="000B7CFC" w:rsidP="000B7CFC">
            <w:pPr>
              <w:rPr>
                <w:rFonts w:eastAsia="Calibri"/>
                <w:b/>
              </w:rPr>
            </w:pPr>
            <w:r w:rsidRPr="00EF69A4">
              <w:rPr>
                <w:rFonts w:eastAsia="Calibri"/>
                <w:b/>
              </w:rPr>
              <w:t>Потенциальный поставщик либо его субподрядчик, осуществляющие гарантийное сервисное обслуживание должны соответствовать требованиям пункта 4 Приказа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p w:rsidR="000B7CFC" w:rsidRPr="00EF69A4" w:rsidRDefault="000B7CFC" w:rsidP="000B7CFC">
            <w:pPr>
              <w:rPr>
                <w:color w:val="000000"/>
              </w:rPr>
            </w:pPr>
          </w:p>
          <w:p w:rsidR="000B7CFC" w:rsidRPr="00EF69A4" w:rsidRDefault="000B7CFC" w:rsidP="000B7CFC">
            <w:pPr>
              <w:rPr>
                <w:b/>
              </w:rPr>
            </w:pPr>
            <w:r w:rsidRPr="00EF69A4">
              <w:rPr>
                <w:b/>
              </w:rPr>
              <w:t>Сопутствующие услуги</w:t>
            </w:r>
          </w:p>
          <w:p w:rsidR="000B7CFC" w:rsidRPr="00EF69A4" w:rsidRDefault="000B7CFC" w:rsidP="000B7CFC">
            <w:pPr>
              <w:rPr>
                <w:color w:val="000000"/>
              </w:rPr>
            </w:pPr>
          </w:p>
          <w:p w:rsidR="000B7CFC" w:rsidRPr="00EF69A4" w:rsidRDefault="000B7CFC" w:rsidP="000B7CFC">
            <w:pPr>
              <w:rPr>
                <w:color w:val="000000"/>
              </w:rPr>
            </w:pPr>
            <w:r w:rsidRPr="00EF69A4">
              <w:t>услуги, обеспечивающие поставку товаров , такие как, транспортировка и страхование , и любые другие вспомогательные услуги , включающие , монтаж, пуск, оказание технического содействия, обучение и другие обязанности Поставщика, направленные на исполнения Договора</w:t>
            </w:r>
          </w:p>
          <w:p w:rsidR="000B7CFC" w:rsidRPr="00EF69A4" w:rsidRDefault="000B7CFC" w:rsidP="000B7CFC">
            <w:pPr>
              <w:rPr>
                <w:color w:val="000000"/>
              </w:rPr>
            </w:pPr>
          </w:p>
        </w:tc>
      </w:tr>
      <w:tr w:rsidR="000B7CFC" w:rsidRPr="00EF69A4" w:rsidTr="000B7CFC">
        <w:tc>
          <w:tcPr>
            <w:tcW w:w="675" w:type="dxa"/>
          </w:tcPr>
          <w:p w:rsidR="000B7CFC" w:rsidRPr="00EF69A4" w:rsidRDefault="000B7CFC" w:rsidP="000B7CFC">
            <w:pPr>
              <w:pStyle w:val="af5"/>
              <w:numPr>
                <w:ilvl w:val="0"/>
                <w:numId w:val="16"/>
              </w:numPr>
              <w:jc w:val="both"/>
            </w:pPr>
          </w:p>
        </w:tc>
        <w:tc>
          <w:tcPr>
            <w:tcW w:w="3544" w:type="dxa"/>
          </w:tcPr>
          <w:p w:rsidR="000B7CFC" w:rsidRPr="00EF69A4" w:rsidRDefault="000B7CFC" w:rsidP="000B7CFC">
            <w:pPr>
              <w:tabs>
                <w:tab w:val="left" w:pos="1275"/>
              </w:tabs>
              <w:rPr>
                <w:b/>
              </w:rPr>
            </w:pPr>
          </w:p>
          <w:p w:rsidR="000B7CFC" w:rsidRPr="00EF69A4" w:rsidRDefault="000B7CFC" w:rsidP="000B7CFC">
            <w:pPr>
              <w:tabs>
                <w:tab w:val="left" w:pos="1275"/>
              </w:tabs>
              <w:rPr>
                <w:b/>
              </w:rPr>
            </w:pPr>
            <w:r w:rsidRPr="00EF69A4">
              <w:rPr>
                <w:b/>
              </w:rPr>
              <w:tab/>
              <w:t>ЛОТ №2</w:t>
            </w:r>
          </w:p>
          <w:p w:rsidR="000B7CFC" w:rsidRPr="00EF69A4" w:rsidRDefault="000B7CFC" w:rsidP="000B7CFC">
            <w:pPr>
              <w:jc w:val="center"/>
              <w:rPr>
                <w:color w:val="000000"/>
                <w:lang w:val="en-US"/>
              </w:rPr>
            </w:pPr>
            <w:r w:rsidRPr="00EF69A4">
              <w:rPr>
                <w:color w:val="000000"/>
              </w:rPr>
              <w:t>Комплекс суточногомониторирования ЭКГ</w:t>
            </w:r>
          </w:p>
        </w:tc>
        <w:tc>
          <w:tcPr>
            <w:tcW w:w="744" w:type="dxa"/>
            <w:vAlign w:val="center"/>
          </w:tcPr>
          <w:p w:rsidR="000B7CFC" w:rsidRPr="00EF69A4" w:rsidRDefault="000B7CFC" w:rsidP="000B7CFC">
            <w:pPr>
              <w:jc w:val="center"/>
              <w:rPr>
                <w:color w:val="000000"/>
              </w:rPr>
            </w:pPr>
            <w:r w:rsidRPr="00EF69A4">
              <w:rPr>
                <w:color w:val="000000"/>
              </w:rPr>
              <w:t>штука</w:t>
            </w:r>
          </w:p>
        </w:tc>
        <w:tc>
          <w:tcPr>
            <w:tcW w:w="696" w:type="dxa"/>
            <w:vAlign w:val="center"/>
          </w:tcPr>
          <w:p w:rsidR="000B7CFC" w:rsidRPr="00EF69A4" w:rsidRDefault="000B7CFC" w:rsidP="000B7CFC">
            <w:pPr>
              <w:jc w:val="center"/>
              <w:rPr>
                <w:color w:val="000000"/>
              </w:rPr>
            </w:pPr>
            <w:r w:rsidRPr="00EF69A4">
              <w:rPr>
                <w:color w:val="000000"/>
              </w:rPr>
              <w:t>4</w:t>
            </w:r>
          </w:p>
        </w:tc>
        <w:tc>
          <w:tcPr>
            <w:tcW w:w="10317" w:type="dxa"/>
          </w:tcPr>
          <w:p w:rsidR="000B7CFC" w:rsidRPr="00EF69A4" w:rsidRDefault="000B7CFC" w:rsidP="000B7CFC">
            <w:pPr>
              <w:pStyle w:val="12"/>
              <w:widowControl w:val="0"/>
            </w:pPr>
            <w:r w:rsidRPr="00EF69A4">
              <w:t>Комплекс суточного мониторирования ЭКГ обеспечивает суточную запись ЭКГ в 3-х биполярных отведениях в условиях обычной активности пациента, хранение сигналов в энергонезависимой памяти, ввод в компьютер и обработку результатов измерений, формирование итогового документа.</w:t>
            </w:r>
          </w:p>
          <w:p w:rsidR="000B7CFC" w:rsidRPr="00EF69A4" w:rsidRDefault="000B7CFC" w:rsidP="000B7CFC">
            <w:pPr>
              <w:pStyle w:val="12"/>
              <w:widowControl w:val="0"/>
            </w:pPr>
            <w:r w:rsidRPr="00EF69A4">
              <w:t>Малое энергопотребление позволяет осуществить трехсуточное исследование на одном аккумуляторе размера ААА.</w:t>
            </w:r>
          </w:p>
          <w:p w:rsidR="000B7CFC" w:rsidRPr="00EF69A4" w:rsidRDefault="000B7CFC" w:rsidP="000B7CFC">
            <w:pPr>
              <w:pStyle w:val="12"/>
              <w:widowControl w:val="0"/>
            </w:pPr>
            <w:r w:rsidRPr="00EF69A4">
              <w:t>Данные сохраняются на SD-карту, что обеспечивает практически неограниченное хранение данных при отключении питания.</w:t>
            </w:r>
          </w:p>
          <w:p w:rsidR="000B7CFC" w:rsidRPr="00EF69A4" w:rsidRDefault="000B7CFC" w:rsidP="000B7CFC">
            <w:pPr>
              <w:pStyle w:val="12"/>
              <w:widowControl w:val="0"/>
            </w:pPr>
            <w:r w:rsidRPr="00EF69A4">
              <w:t>Карта памяти является съемным устройством.</w:t>
            </w:r>
          </w:p>
          <w:p w:rsidR="000B7CFC" w:rsidRPr="00EF69A4" w:rsidRDefault="000B7CFC" w:rsidP="000B7CFC">
            <w:pPr>
              <w:pStyle w:val="12"/>
              <w:widowControl w:val="0"/>
            </w:pPr>
            <w:r w:rsidRPr="00EF69A4">
              <w:t>Съемная флэш-память типа мини SD, емкостью не менее 2 Gb.</w:t>
            </w:r>
          </w:p>
          <w:p w:rsidR="000B7CFC" w:rsidRPr="00EF69A4" w:rsidRDefault="000B7CFC" w:rsidP="000B7CFC">
            <w:pPr>
              <w:pStyle w:val="12"/>
              <w:widowControl w:val="0"/>
            </w:pPr>
            <w:r w:rsidRPr="00EF69A4">
              <w:t>Для считывания суточной ЭКГ в компьютер карта извлекается из монитора и помещается в устройство считывания (карт-ридер), которое, подключается к USB разъему ПК.</w:t>
            </w:r>
          </w:p>
          <w:p w:rsidR="000B7CFC" w:rsidRPr="00EF69A4" w:rsidRDefault="000B7CFC" w:rsidP="000B7CFC">
            <w:pPr>
              <w:pStyle w:val="12"/>
              <w:widowControl w:val="0"/>
            </w:pPr>
          </w:p>
          <w:p w:rsidR="000B7CFC" w:rsidRPr="00EF69A4" w:rsidRDefault="000B7CFC" w:rsidP="000B7CFC">
            <w:pPr>
              <w:pStyle w:val="12"/>
              <w:widowControl w:val="0"/>
            </w:pPr>
            <w:r w:rsidRPr="00EF69A4">
              <w:t>Наличие сертификата об утверждении типа средств измерений.</w:t>
            </w:r>
          </w:p>
          <w:p w:rsidR="000B7CFC" w:rsidRPr="00EF69A4" w:rsidRDefault="000B7CFC" w:rsidP="000B7CFC">
            <w:pPr>
              <w:pStyle w:val="12"/>
              <w:widowControl w:val="0"/>
            </w:pPr>
            <w:r w:rsidRPr="00EF69A4">
              <w:t xml:space="preserve">Наличие Регистрационного Удостоверения Министерства здравоохранения и социального </w:t>
            </w:r>
            <w:r w:rsidRPr="00EF69A4">
              <w:lastRenderedPageBreak/>
              <w:t>развития Республики Казахстан.</w:t>
            </w:r>
          </w:p>
          <w:p w:rsidR="000B7CFC" w:rsidRPr="00EF69A4" w:rsidRDefault="000B7CFC" w:rsidP="000B7CFC">
            <w:pPr>
              <w:pStyle w:val="12"/>
              <w:widowControl w:val="0"/>
            </w:pPr>
          </w:p>
          <w:p w:rsidR="000B7CFC" w:rsidRPr="00EF69A4" w:rsidRDefault="000B7CFC" w:rsidP="000B7CFC">
            <w:pPr>
              <w:pStyle w:val="12"/>
              <w:widowControl w:val="0"/>
            </w:pPr>
            <w:r w:rsidRPr="00EF69A4">
              <w:t>Особенностью данной модели монитора является цветной OLED экран, на котором отображаются служебные сообщения, меню управления прибором, а также реальный кардиосигнал для контроля качества записи.</w:t>
            </w:r>
          </w:p>
          <w:p w:rsidR="000B7CFC" w:rsidRPr="00EF69A4" w:rsidRDefault="000B7CFC" w:rsidP="000B7CFC">
            <w:pPr>
              <w:pStyle w:val="12"/>
              <w:widowControl w:val="0"/>
            </w:pPr>
            <w:r w:rsidRPr="00EF69A4">
              <w:t>Запись сигнала производится на съемную карту памяти. Карта памяти предназначена также для переноса записанных данных в компьютер.</w:t>
            </w:r>
          </w:p>
          <w:p w:rsidR="000B7CFC" w:rsidRPr="00EF69A4" w:rsidRDefault="000B7CFC" w:rsidP="000B7CFC">
            <w:pPr>
              <w:pStyle w:val="12"/>
              <w:widowControl w:val="0"/>
            </w:pPr>
            <w:r w:rsidRPr="00EF69A4">
              <w:t>Опционально регистратор может быть оснащен активным кабелем отведений ЭКГ с датчиком температуры.</w:t>
            </w:r>
          </w:p>
          <w:p w:rsidR="000B7CFC" w:rsidRPr="00EF69A4" w:rsidRDefault="000B7CFC" w:rsidP="000B7CFC">
            <w:pPr>
              <w:pStyle w:val="12"/>
              <w:widowControl w:val="0"/>
            </w:pPr>
          </w:p>
          <w:p w:rsidR="000B7CFC" w:rsidRPr="00EF69A4" w:rsidRDefault="000B7CFC" w:rsidP="000B7CFC">
            <w:pPr>
              <w:pStyle w:val="12"/>
              <w:widowControl w:val="0"/>
            </w:pPr>
            <w:r w:rsidRPr="00EF69A4">
              <w:t>Количество непрерывно регистрируемых отведений: не менее 3.</w:t>
            </w:r>
          </w:p>
          <w:p w:rsidR="000B7CFC" w:rsidRPr="00EF69A4" w:rsidRDefault="000B7CFC" w:rsidP="000B7CFC">
            <w:pPr>
              <w:pStyle w:val="12"/>
              <w:widowControl w:val="0"/>
            </w:pPr>
            <w:r w:rsidRPr="00EF69A4">
              <w:t>Контроль качества наложения электродов по трем каналам.</w:t>
            </w:r>
          </w:p>
          <w:p w:rsidR="000B7CFC" w:rsidRPr="00EF69A4" w:rsidRDefault="000B7CFC" w:rsidP="000B7CFC">
            <w:pPr>
              <w:pStyle w:val="12"/>
              <w:widowControl w:val="0"/>
            </w:pPr>
            <w:r w:rsidRPr="00EF69A4">
              <w:t>Наличие высокочастотного канала для регистрации импульсов искусственного водителя ритма (ИВР).</w:t>
            </w:r>
          </w:p>
          <w:p w:rsidR="000B7CFC" w:rsidRPr="00EF69A4" w:rsidRDefault="000B7CFC" w:rsidP="000B7CFC">
            <w:pPr>
              <w:pStyle w:val="12"/>
              <w:widowControl w:val="0"/>
            </w:pPr>
            <w:r w:rsidRPr="00EF69A4">
              <w:t>Наличие датчика регистрации двигательной активности пациента.</w:t>
            </w:r>
          </w:p>
          <w:p w:rsidR="000B7CFC" w:rsidRPr="00EF69A4" w:rsidRDefault="000B7CFC" w:rsidP="000B7CFC">
            <w:pPr>
              <w:pStyle w:val="12"/>
              <w:widowControl w:val="0"/>
            </w:pPr>
            <w:r w:rsidRPr="00EF69A4">
              <w:t>Кнопка отметчика событий.</w:t>
            </w:r>
          </w:p>
          <w:p w:rsidR="000B7CFC" w:rsidRPr="00EF69A4" w:rsidRDefault="000B7CFC" w:rsidP="000B7CFC">
            <w:pPr>
              <w:pStyle w:val="12"/>
              <w:widowControl w:val="0"/>
            </w:pPr>
            <w:r w:rsidRPr="00EF69A4">
              <w:t>Встроенный цветной дисплей OLED, с разрешением не менее 160*128 пикс.</w:t>
            </w:r>
          </w:p>
          <w:p w:rsidR="000B7CFC" w:rsidRPr="00EF69A4" w:rsidRDefault="000B7CFC" w:rsidP="000B7CFC">
            <w:pPr>
              <w:pStyle w:val="12"/>
              <w:widowControl w:val="0"/>
            </w:pPr>
            <w:r w:rsidRPr="00EF69A4">
              <w:t>Размер дисплея: не менее 34х27мм.</w:t>
            </w:r>
          </w:p>
          <w:p w:rsidR="000B7CFC" w:rsidRPr="00EF69A4" w:rsidRDefault="000B7CFC" w:rsidP="000B7CFC">
            <w:pPr>
              <w:pStyle w:val="12"/>
              <w:widowControl w:val="0"/>
            </w:pPr>
            <w:r w:rsidRPr="00EF69A4">
              <w:t>Вывод на дисплей прибора кривых ЭКГ по каждому отведению.</w:t>
            </w:r>
          </w:p>
          <w:p w:rsidR="000B7CFC" w:rsidRPr="00EF69A4" w:rsidRDefault="000B7CFC" w:rsidP="000B7CFC">
            <w:pPr>
              <w:pStyle w:val="12"/>
              <w:widowControl w:val="0"/>
            </w:pPr>
            <w:r w:rsidRPr="00EF69A4">
              <w:t>Запись ЭКГ без потери данных.</w:t>
            </w:r>
          </w:p>
          <w:p w:rsidR="000B7CFC" w:rsidRPr="00EF69A4" w:rsidRDefault="000B7CFC" w:rsidP="000B7CFC">
            <w:pPr>
              <w:pStyle w:val="12"/>
              <w:widowControl w:val="0"/>
            </w:pPr>
            <w:r w:rsidRPr="00EF69A4">
              <w:t>Связь монитора с персональным компьютером в режиме оснащения пациента по беспроводному каналу Bluetooth.</w:t>
            </w:r>
          </w:p>
          <w:p w:rsidR="000B7CFC" w:rsidRPr="00EF69A4" w:rsidRDefault="000B7CFC" w:rsidP="000B7CFC">
            <w:pPr>
              <w:pStyle w:val="12"/>
              <w:widowControl w:val="0"/>
            </w:pPr>
            <w:r w:rsidRPr="00EF69A4">
              <w:t>Возможность автономного оснащения пациента, без компьютера, с контролем качества наложения электродов на экране прибора по каждому отведению.</w:t>
            </w:r>
          </w:p>
          <w:p w:rsidR="000B7CFC" w:rsidRPr="00EF69A4" w:rsidRDefault="000B7CFC" w:rsidP="000B7CFC">
            <w:pPr>
              <w:pStyle w:val="12"/>
              <w:widowControl w:val="0"/>
            </w:pPr>
          </w:p>
          <w:p w:rsidR="000B7CFC" w:rsidRPr="00EF69A4" w:rsidRDefault="000B7CFC" w:rsidP="000B7CFC">
            <w:pPr>
              <w:pStyle w:val="12"/>
              <w:widowControl w:val="0"/>
            </w:pPr>
            <w:r w:rsidRPr="00EF69A4">
              <w:t>Время непрерывной работы регистраторов: не менее 24 - 72 ч.;</w:t>
            </w:r>
          </w:p>
          <w:p w:rsidR="000B7CFC" w:rsidRPr="00EF69A4" w:rsidRDefault="000B7CFC" w:rsidP="000B7CFC">
            <w:pPr>
              <w:pStyle w:val="12"/>
              <w:widowControl w:val="0"/>
            </w:pPr>
            <w:r w:rsidRPr="00EF69A4">
              <w:t>Время установления рабочего режима: не более 10 мин;</w:t>
            </w:r>
          </w:p>
          <w:p w:rsidR="000B7CFC" w:rsidRPr="00EF69A4" w:rsidRDefault="000B7CFC" w:rsidP="000B7CFC">
            <w:pPr>
              <w:pStyle w:val="12"/>
              <w:widowControl w:val="0"/>
            </w:pPr>
            <w:r w:rsidRPr="00EF69A4">
              <w:t>Время передачи суточной записи из регистратора в ПК: не более 3 мин;</w:t>
            </w:r>
          </w:p>
          <w:p w:rsidR="000B7CFC" w:rsidRPr="00EF69A4" w:rsidRDefault="000B7CFC" w:rsidP="000B7CFC">
            <w:pPr>
              <w:pStyle w:val="12"/>
              <w:widowControl w:val="0"/>
            </w:pPr>
            <w:r w:rsidRPr="00EF69A4">
              <w:t>Напряжение постоянного тока (в режиме суточной записи): в диапазоне не более от 1,1 до 1,7 В;</w:t>
            </w:r>
          </w:p>
          <w:p w:rsidR="000B7CFC" w:rsidRPr="00EF69A4" w:rsidRDefault="000B7CFC" w:rsidP="000B7CFC">
            <w:pPr>
              <w:pStyle w:val="12"/>
              <w:widowControl w:val="0"/>
            </w:pPr>
            <w:r w:rsidRPr="00EF69A4">
              <w:t>Количество каналов ЭКГ:  от 1 до 3;</w:t>
            </w:r>
          </w:p>
          <w:p w:rsidR="000B7CFC" w:rsidRPr="00EF69A4" w:rsidRDefault="000B7CFC" w:rsidP="000B7CFC">
            <w:pPr>
              <w:pStyle w:val="12"/>
              <w:widowControl w:val="0"/>
            </w:pPr>
            <w:r w:rsidRPr="00EF69A4">
              <w:t>Разрядность АЦП: не более 12 Бит;</w:t>
            </w:r>
          </w:p>
          <w:p w:rsidR="000B7CFC" w:rsidRPr="00EF69A4" w:rsidRDefault="000B7CFC" w:rsidP="000B7CFC">
            <w:pPr>
              <w:pStyle w:val="12"/>
              <w:widowControl w:val="0"/>
            </w:pPr>
            <w:r w:rsidRPr="00EF69A4">
              <w:t>Частота дискретизации ЭКГ: не более 500 Гц;</w:t>
            </w:r>
          </w:p>
          <w:p w:rsidR="000B7CFC" w:rsidRPr="00EF69A4" w:rsidRDefault="000B7CFC" w:rsidP="000B7CFC">
            <w:pPr>
              <w:pStyle w:val="12"/>
              <w:widowControl w:val="0"/>
            </w:pPr>
            <w:r w:rsidRPr="00EF69A4">
              <w:t>Диапазон регистрации входных напряжений: не более ± 300 мВ;</w:t>
            </w:r>
          </w:p>
          <w:p w:rsidR="000B7CFC" w:rsidRPr="00EF69A4" w:rsidRDefault="000B7CFC" w:rsidP="000B7CFC">
            <w:pPr>
              <w:pStyle w:val="12"/>
              <w:widowControl w:val="0"/>
            </w:pPr>
            <w:r w:rsidRPr="00EF69A4">
              <w:t>Диапазон измерения входных напряжений: в диапазоне не более от 0,1 до 10,0 мВ;</w:t>
            </w:r>
          </w:p>
          <w:p w:rsidR="000B7CFC" w:rsidRPr="00EF69A4" w:rsidRDefault="000B7CFC" w:rsidP="000B7CFC">
            <w:pPr>
              <w:pStyle w:val="12"/>
              <w:widowControl w:val="0"/>
            </w:pPr>
            <w:r w:rsidRPr="00EF69A4">
              <w:lastRenderedPageBreak/>
              <w:t>Пределы допускаемой относительной погрешности измерения напряжения, в диапазоне:</w:t>
            </w:r>
          </w:p>
          <w:p w:rsidR="000B7CFC" w:rsidRPr="00EF69A4" w:rsidRDefault="000B7CFC" w:rsidP="000B7CFC">
            <w:pPr>
              <w:pStyle w:val="12"/>
              <w:widowControl w:val="0"/>
            </w:pPr>
            <w:r w:rsidRPr="00EF69A4">
              <w:t>от 0,2 до 0,5 мВ включительно: не более ± 20 %;</w:t>
            </w:r>
          </w:p>
          <w:p w:rsidR="000B7CFC" w:rsidRPr="00EF69A4" w:rsidRDefault="000B7CFC" w:rsidP="000B7CFC">
            <w:pPr>
              <w:pStyle w:val="12"/>
              <w:widowControl w:val="0"/>
            </w:pPr>
            <w:r w:rsidRPr="00EF69A4">
              <w:t>от 0,5 до 10 мВ: не более ± 10 % .</w:t>
            </w:r>
          </w:p>
          <w:p w:rsidR="000B7CFC" w:rsidRPr="00EF69A4" w:rsidRDefault="000B7CFC" w:rsidP="000B7CFC">
            <w:pPr>
              <w:pStyle w:val="12"/>
              <w:widowControl w:val="0"/>
            </w:pPr>
            <w:r w:rsidRPr="00EF69A4">
              <w:t>Диапазон измерения интервалов RR: в диапазоне не менее от 250 до 2000 мс;</w:t>
            </w:r>
          </w:p>
          <w:p w:rsidR="000B7CFC" w:rsidRPr="00EF69A4" w:rsidRDefault="000B7CFC" w:rsidP="000B7CFC">
            <w:pPr>
              <w:pStyle w:val="12"/>
              <w:widowControl w:val="0"/>
            </w:pPr>
            <w:r w:rsidRPr="00EF69A4">
              <w:t>Диапазон измерения частоты сердечных сокращений (ЧСС): в диапазоне не менее от 30 до 240 1/мин;</w:t>
            </w:r>
          </w:p>
          <w:p w:rsidR="000B7CFC" w:rsidRPr="00EF69A4" w:rsidRDefault="000B7CFC" w:rsidP="000B7CFC">
            <w:pPr>
              <w:pStyle w:val="12"/>
              <w:widowControl w:val="0"/>
            </w:pPr>
            <w:r w:rsidRPr="00EF69A4">
              <w:t>Пределы допускаемой абсолютной погрешности измерения интервалов RR: не более ±20 мс;</w:t>
            </w:r>
          </w:p>
          <w:p w:rsidR="000B7CFC" w:rsidRPr="00EF69A4" w:rsidRDefault="000B7CFC" w:rsidP="000B7CFC">
            <w:pPr>
              <w:pStyle w:val="12"/>
              <w:widowControl w:val="0"/>
            </w:pPr>
            <w:r w:rsidRPr="00EF69A4">
              <w:t>Пределы допускаемой относительной погрешности измерения интервалов RR (ЧСС): не более ±8 %;</w:t>
            </w:r>
          </w:p>
          <w:p w:rsidR="000B7CFC" w:rsidRPr="00EF69A4" w:rsidRDefault="000B7CFC" w:rsidP="000B7CFC">
            <w:pPr>
              <w:pStyle w:val="12"/>
              <w:widowControl w:val="0"/>
            </w:pPr>
            <w:r w:rsidRPr="00EF69A4">
              <w:t>Диапазон измеряемых напряжений смещения сегмента ST: не более ±1 мВ;</w:t>
            </w:r>
          </w:p>
          <w:p w:rsidR="000B7CFC" w:rsidRPr="00EF69A4" w:rsidRDefault="000B7CFC" w:rsidP="000B7CFC">
            <w:pPr>
              <w:pStyle w:val="12"/>
              <w:widowControl w:val="0"/>
            </w:pPr>
            <w:r w:rsidRPr="00EF69A4">
              <w:t>Пределы допускаемой абсолютной погрешности измерения напряжения смещения сегмента ST: не более ±0,025 мВ;</w:t>
            </w:r>
          </w:p>
          <w:p w:rsidR="000B7CFC" w:rsidRPr="00EF69A4" w:rsidRDefault="000B7CFC" w:rsidP="000B7CFC">
            <w:pPr>
              <w:pStyle w:val="12"/>
              <w:widowControl w:val="0"/>
            </w:pPr>
            <w:r w:rsidRPr="00EF69A4">
              <w:t>Неравномерность амплитудно-частотной характеристики (АЧХ) в полосе частот от 0,1 до 30 Гц: от  30 до 10 %;</w:t>
            </w:r>
          </w:p>
          <w:p w:rsidR="000B7CFC" w:rsidRPr="00EF69A4" w:rsidRDefault="000B7CFC" w:rsidP="000B7CFC">
            <w:pPr>
              <w:pStyle w:val="12"/>
              <w:widowControl w:val="0"/>
            </w:pPr>
            <w:r w:rsidRPr="00EF69A4">
              <w:t>Пределы допускаемой относительной погрешности измерения интервалов времени в диапазоне от 0,1 до 1,0 с: не более ± 5 %;</w:t>
            </w:r>
          </w:p>
          <w:p w:rsidR="000B7CFC" w:rsidRPr="00EF69A4" w:rsidRDefault="000B7CFC" w:rsidP="000B7CFC">
            <w:pPr>
              <w:pStyle w:val="12"/>
              <w:widowControl w:val="0"/>
            </w:pPr>
            <w:r w:rsidRPr="00EF69A4">
              <w:t>Напряжение внутренних шумов, приведенное к входу: не более 25 мкВ;</w:t>
            </w:r>
          </w:p>
          <w:p w:rsidR="000B7CFC" w:rsidRPr="00EF69A4" w:rsidRDefault="000B7CFC" w:rsidP="000B7CFC">
            <w:pPr>
              <w:pStyle w:val="12"/>
              <w:widowControl w:val="0"/>
            </w:pPr>
            <w:r w:rsidRPr="00EF69A4">
              <w:t>Коэффициент ослабления синфазных сигналов: не более 70 дБ;</w:t>
            </w:r>
          </w:p>
          <w:p w:rsidR="000B7CFC" w:rsidRPr="00EF69A4" w:rsidRDefault="000B7CFC" w:rsidP="000B7CFC">
            <w:pPr>
              <w:pStyle w:val="12"/>
              <w:widowControl w:val="0"/>
            </w:pPr>
            <w:r w:rsidRPr="00EF69A4">
              <w:t>Входной импеданс: не менее 10 МОм;</w:t>
            </w:r>
          </w:p>
          <w:p w:rsidR="000B7CFC" w:rsidRPr="00EF69A4" w:rsidRDefault="000B7CFC" w:rsidP="000B7CFC">
            <w:pPr>
              <w:pStyle w:val="12"/>
              <w:widowControl w:val="0"/>
            </w:pPr>
            <w:r w:rsidRPr="00EF69A4">
              <w:t>Пределы допускаемой относительной погрешности установки калибровочного напряжения 1мВ: не более ±5 %;</w:t>
            </w:r>
          </w:p>
          <w:p w:rsidR="000B7CFC" w:rsidRPr="00EF69A4" w:rsidRDefault="000B7CFC" w:rsidP="000B7CFC">
            <w:pPr>
              <w:pStyle w:val="12"/>
              <w:widowControl w:val="0"/>
            </w:pPr>
            <w:r w:rsidRPr="00EF69A4">
              <w:t>Частота дискретизации (выделения) выделенного канала ИВР: не менее 2048 Гц .</w:t>
            </w:r>
          </w:p>
          <w:p w:rsidR="000B7CFC" w:rsidRPr="00EF69A4" w:rsidRDefault="000B7CFC" w:rsidP="000B7CFC">
            <w:pPr>
              <w:pStyle w:val="12"/>
              <w:widowControl w:val="0"/>
            </w:pPr>
          </w:p>
          <w:p w:rsidR="000B7CFC" w:rsidRPr="00EF69A4" w:rsidRDefault="000B7CFC" w:rsidP="000B7CFC">
            <w:pPr>
              <w:pStyle w:val="12"/>
              <w:widowControl w:val="0"/>
            </w:pPr>
            <w:r w:rsidRPr="00EF69A4">
              <w:t>Управляется монитор с помощью трех кнопок на лицевой панели корпуса. Кнопки перехода служат для смены отведения в режиме контроля сигнала и для перемещения по меню. Кнопка выбора вызывает меню прибора и осуществляет выбор / изменение нужного пункта меню.</w:t>
            </w:r>
          </w:p>
          <w:p w:rsidR="000B7CFC" w:rsidRPr="00EF69A4" w:rsidRDefault="000B7CFC" w:rsidP="000B7CFC">
            <w:pPr>
              <w:pStyle w:val="12"/>
              <w:widowControl w:val="0"/>
            </w:pPr>
            <w:r w:rsidRPr="00EF69A4">
              <w:t>Кнопка пациента предназначена для отметки событий в процессе суточной записи. При нажатии кнопки прибор регистрирует электронную метку, соответствующую текущему моменту суточной записи.</w:t>
            </w:r>
          </w:p>
          <w:p w:rsidR="000B7CFC" w:rsidRPr="00EF69A4" w:rsidRDefault="000B7CFC" w:rsidP="000B7CFC">
            <w:pPr>
              <w:pStyle w:val="12"/>
              <w:widowControl w:val="0"/>
            </w:pPr>
          </w:p>
          <w:p w:rsidR="000B7CFC" w:rsidRPr="00EF69A4" w:rsidRDefault="000B7CFC" w:rsidP="000B7CFC">
            <w:pPr>
              <w:pStyle w:val="12"/>
              <w:widowControl w:val="0"/>
            </w:pPr>
            <w:r w:rsidRPr="00EF69A4">
              <w:t>Питание: не более 1 аккумулятора типа ААА.</w:t>
            </w:r>
          </w:p>
          <w:p w:rsidR="000B7CFC" w:rsidRPr="00EF69A4" w:rsidRDefault="000B7CFC" w:rsidP="000B7CFC">
            <w:pPr>
              <w:pStyle w:val="12"/>
              <w:widowControl w:val="0"/>
            </w:pPr>
            <w:r w:rsidRPr="00EF69A4">
              <w:t>При оперативной замене аккумулятора «на ходу» во время проведения исследования продолжается предыдущая запись ЭКГ; текущая запись практически не прерывается.</w:t>
            </w:r>
          </w:p>
          <w:p w:rsidR="000B7CFC" w:rsidRPr="00EF69A4" w:rsidRDefault="000B7CFC" w:rsidP="000B7CFC">
            <w:pPr>
              <w:pStyle w:val="12"/>
              <w:widowControl w:val="0"/>
            </w:pPr>
          </w:p>
          <w:p w:rsidR="000B7CFC" w:rsidRPr="00EF69A4" w:rsidRDefault="000B7CFC" w:rsidP="000B7CFC">
            <w:pPr>
              <w:pStyle w:val="12"/>
              <w:widowControl w:val="0"/>
            </w:pPr>
            <w:r w:rsidRPr="00EF69A4">
              <w:t xml:space="preserve">Регистрирующий блок ЭКГ совместим с программным обеспечением имеющегося у </w:t>
            </w:r>
            <w:r w:rsidRPr="00EF69A4">
              <w:lastRenderedPageBreak/>
              <w:t>заказчика Комплекса суточного мониторирования ЭКГ и АД того же производителя на программном уровне.</w:t>
            </w:r>
          </w:p>
          <w:p w:rsidR="000B7CFC" w:rsidRPr="00EF69A4" w:rsidRDefault="000B7CFC" w:rsidP="000B7CFC">
            <w:pPr>
              <w:pStyle w:val="12"/>
              <w:widowControl w:val="0"/>
            </w:pPr>
            <w:r w:rsidRPr="00EF69A4">
              <w:t>Регистрирующий блок ЭКГ совместим с базой данных пациентов имеющегося у заказчика Комплекса суточного мониторирования ЭКГ и АД того же производителя.</w:t>
            </w:r>
          </w:p>
          <w:p w:rsidR="000B7CFC" w:rsidRPr="00EF69A4" w:rsidRDefault="000B7CFC" w:rsidP="000B7CFC">
            <w:pPr>
              <w:pStyle w:val="12"/>
              <w:widowControl w:val="0"/>
            </w:pPr>
          </w:p>
          <w:p w:rsidR="000B7CFC" w:rsidRPr="00EF69A4" w:rsidRDefault="000B7CFC" w:rsidP="000B7CFC">
            <w:pPr>
              <w:pStyle w:val="12"/>
              <w:widowControl w:val="0"/>
            </w:pPr>
            <w:r w:rsidRPr="00EF69A4">
              <w:t>Наличие сопроводительной документации на государственном и русском языке.</w:t>
            </w:r>
          </w:p>
          <w:p w:rsidR="000B7CFC" w:rsidRPr="00EF69A4" w:rsidRDefault="000B7CFC" w:rsidP="000B7CFC">
            <w:pPr>
              <w:pStyle w:val="12"/>
              <w:widowControl w:val="0"/>
            </w:pPr>
          </w:p>
          <w:p w:rsidR="000B7CFC" w:rsidRPr="00EF69A4" w:rsidRDefault="000B7CFC" w:rsidP="000B7CFC">
            <w:pPr>
              <w:pStyle w:val="12"/>
              <w:widowControl w:val="0"/>
            </w:pPr>
            <w:r w:rsidRPr="00EF69A4">
              <w:t>Размеры: не более 72x63x20 мм.</w:t>
            </w:r>
          </w:p>
          <w:p w:rsidR="000B7CFC" w:rsidRPr="00EF69A4" w:rsidRDefault="000B7CFC" w:rsidP="000B7CFC">
            <w:pPr>
              <w:pStyle w:val="12"/>
              <w:widowControl w:val="0"/>
            </w:pPr>
            <w:r w:rsidRPr="00EF69A4">
              <w:t>Вес с элементом питания: не более 75 г.</w:t>
            </w:r>
          </w:p>
          <w:p w:rsidR="000B7CFC" w:rsidRPr="00EF69A4" w:rsidRDefault="000B7CFC" w:rsidP="000B7CFC">
            <w:pPr>
              <w:pStyle w:val="12"/>
              <w:widowControl w:val="0"/>
            </w:pPr>
            <w:r w:rsidRPr="00EF69A4">
              <w:t>Вес без элемента питания: не более 60 г.</w:t>
            </w:r>
          </w:p>
          <w:p w:rsidR="000B7CFC" w:rsidRPr="00EF69A4" w:rsidRDefault="000B7CFC" w:rsidP="000B7CFC">
            <w:pPr>
              <w:pStyle w:val="12"/>
              <w:widowControl w:val="0"/>
            </w:pPr>
          </w:p>
          <w:p w:rsidR="000B7CFC" w:rsidRPr="00EF69A4" w:rsidRDefault="000B7CFC" w:rsidP="000B7CFC">
            <w:pPr>
              <w:pStyle w:val="12"/>
              <w:widowControl w:val="0"/>
            </w:pPr>
            <w:r w:rsidRPr="00EF69A4">
              <w:t>Дополнительные комплектующие</w:t>
            </w:r>
          </w:p>
          <w:p w:rsidR="000B7CFC" w:rsidRPr="00EF69A4" w:rsidRDefault="000B7CFC" w:rsidP="000B7CFC">
            <w:pPr>
              <w:pStyle w:val="12"/>
              <w:widowControl w:val="0"/>
            </w:pPr>
            <w:r w:rsidRPr="00EF69A4">
              <w:t>Кабель отведений ЭКГ</w:t>
            </w:r>
            <w:r w:rsidRPr="00EF69A4">
              <w:tab/>
              <w:t>Кабель отведений ЭКГ совместимый с регистратором ЭКГ холтеровским.</w:t>
            </w:r>
          </w:p>
          <w:p w:rsidR="000B7CFC" w:rsidRPr="00EF69A4" w:rsidRDefault="000B7CFC" w:rsidP="000B7CFC">
            <w:pPr>
              <w:pStyle w:val="12"/>
              <w:widowControl w:val="0"/>
            </w:pPr>
            <w:r w:rsidRPr="00EF69A4">
              <w:t>Количество отведений: 7.</w:t>
            </w:r>
          </w:p>
          <w:p w:rsidR="000B7CFC" w:rsidRPr="00EF69A4" w:rsidRDefault="000B7CFC" w:rsidP="000B7CFC">
            <w:pPr>
              <w:pStyle w:val="12"/>
              <w:widowControl w:val="0"/>
            </w:pPr>
            <w:r w:rsidRPr="00EF69A4">
              <w:t>Длина: не менее 0,7 м.</w:t>
            </w:r>
          </w:p>
          <w:p w:rsidR="000B7CFC" w:rsidRPr="00EF69A4" w:rsidRDefault="000B7CFC" w:rsidP="000B7CFC">
            <w:pPr>
              <w:pStyle w:val="12"/>
              <w:widowControl w:val="0"/>
            </w:pPr>
            <w:r w:rsidRPr="00EF69A4">
              <w:t>Цветовая маркировка.</w:t>
            </w:r>
          </w:p>
          <w:p w:rsidR="000B7CFC" w:rsidRPr="00EF69A4" w:rsidRDefault="000B7CFC" w:rsidP="000B7CFC">
            <w:pPr>
              <w:pStyle w:val="12"/>
              <w:widowControl w:val="0"/>
            </w:pPr>
            <w:r w:rsidRPr="00EF69A4">
              <w:t>Тип коннекторов: кнопочный.</w:t>
            </w:r>
          </w:p>
          <w:p w:rsidR="000B7CFC" w:rsidRPr="00EF69A4" w:rsidRDefault="000B7CFC" w:rsidP="000B7CFC">
            <w:pPr>
              <w:pStyle w:val="12"/>
              <w:widowControl w:val="0"/>
            </w:pPr>
            <w:r w:rsidRPr="00EF69A4">
              <w:t>Материал устойчивый к биологическим агрессивным средам.</w:t>
            </w:r>
            <w:r w:rsidRPr="00EF69A4">
              <w:tab/>
              <w:t>1 шт.</w:t>
            </w:r>
          </w:p>
          <w:p w:rsidR="000B7CFC" w:rsidRPr="00EF69A4" w:rsidRDefault="000B7CFC" w:rsidP="000B7CFC">
            <w:pPr>
              <w:pStyle w:val="12"/>
              <w:widowControl w:val="0"/>
            </w:pPr>
            <w:r w:rsidRPr="00EF69A4">
              <w:t>Чехол защитный регистратора ЭКГ (пластиковый)</w:t>
            </w:r>
            <w:r w:rsidRPr="00EF69A4">
              <w:tab/>
              <w:t>Защитный чехол для ношения суточного монитора ЭКГ.</w:t>
            </w:r>
          </w:p>
          <w:p w:rsidR="000B7CFC" w:rsidRPr="00EF69A4" w:rsidRDefault="000B7CFC" w:rsidP="000B7CFC">
            <w:pPr>
              <w:pStyle w:val="12"/>
              <w:widowControl w:val="0"/>
            </w:pPr>
            <w:r w:rsidRPr="00EF69A4">
              <w:t>Материал: кожа, защелка кнопочного типа.</w:t>
            </w:r>
          </w:p>
          <w:p w:rsidR="000B7CFC" w:rsidRPr="00EF69A4" w:rsidRDefault="000B7CFC" w:rsidP="000B7CFC">
            <w:pPr>
              <w:pStyle w:val="12"/>
              <w:widowControl w:val="0"/>
            </w:pPr>
            <w:r w:rsidRPr="00EF69A4">
              <w:t>Фиксируется на теле пациента при помощи клипсы.</w:t>
            </w:r>
            <w:r w:rsidRPr="00EF69A4">
              <w:tab/>
              <w:t>1 шт.</w:t>
            </w:r>
          </w:p>
          <w:p w:rsidR="000B7CFC" w:rsidRPr="00EF69A4" w:rsidRDefault="000B7CFC" w:rsidP="000B7CFC">
            <w:pPr>
              <w:pStyle w:val="12"/>
              <w:widowControl w:val="0"/>
            </w:pPr>
            <w:r w:rsidRPr="00EF69A4">
              <w:t>Чехол защитный регистратора ЭКГ (кожаный)</w:t>
            </w:r>
            <w:r w:rsidRPr="00EF69A4">
              <w:tab/>
              <w:t>Защитный чехол для ношения суточного монитора ЭКГ.</w:t>
            </w:r>
          </w:p>
          <w:p w:rsidR="000B7CFC" w:rsidRPr="00EF69A4" w:rsidRDefault="000B7CFC" w:rsidP="000B7CFC">
            <w:pPr>
              <w:pStyle w:val="12"/>
              <w:widowControl w:val="0"/>
            </w:pPr>
            <w:r w:rsidRPr="00EF69A4">
              <w:t>Материал: пластик, защелки кнопочного типа.</w:t>
            </w:r>
          </w:p>
          <w:p w:rsidR="000B7CFC" w:rsidRPr="00EF69A4" w:rsidRDefault="000B7CFC" w:rsidP="000B7CFC">
            <w:pPr>
              <w:pStyle w:val="12"/>
              <w:widowControl w:val="0"/>
            </w:pPr>
            <w:r w:rsidRPr="00EF69A4">
              <w:t>Фиксируется на теле пациента при помощи шнурка, присоединяемого к металлическим проушинам чехла.</w:t>
            </w:r>
            <w:r w:rsidRPr="00EF69A4">
              <w:tab/>
              <w:t>1 шт.</w:t>
            </w:r>
          </w:p>
          <w:p w:rsidR="000B7CFC" w:rsidRPr="00EF69A4" w:rsidRDefault="000B7CFC" w:rsidP="000B7CFC">
            <w:pPr>
              <w:pStyle w:val="12"/>
              <w:widowControl w:val="0"/>
            </w:pPr>
            <w:r w:rsidRPr="00EF69A4">
              <w:t>Расходные материалы и изнашиваемые узлы:</w:t>
            </w:r>
          </w:p>
          <w:p w:rsidR="000B7CFC" w:rsidRPr="00EF69A4" w:rsidRDefault="000B7CFC" w:rsidP="000B7CFC">
            <w:pPr>
              <w:pStyle w:val="12"/>
              <w:widowControl w:val="0"/>
            </w:pPr>
            <w:r w:rsidRPr="00EF69A4">
              <w:t>Электроды одноразовые МН</w:t>
            </w:r>
            <w:r w:rsidRPr="00EF69A4">
              <w:tab/>
              <w:t>Электроды ЭКГ для длительного мониторирования. Выполнены на основе перфорированного нетканого материала, покрытого гипоаллергеннымполиакрилатным клеем, который прочно удерживает электрод на теле пациента.</w:t>
            </w:r>
          </w:p>
          <w:p w:rsidR="000B7CFC" w:rsidRPr="00EF69A4" w:rsidRDefault="000B7CFC" w:rsidP="000B7CFC">
            <w:pPr>
              <w:pStyle w:val="12"/>
              <w:widowControl w:val="0"/>
            </w:pPr>
            <w:r w:rsidRPr="00EF69A4">
              <w:t>Контактное поле электрода покрыто хлоридом серебра. Диаметр электрода: не менее 55 мм.</w:t>
            </w:r>
          </w:p>
          <w:p w:rsidR="000B7CFC" w:rsidRPr="00EF69A4" w:rsidRDefault="000B7CFC" w:rsidP="000B7CFC">
            <w:pPr>
              <w:pStyle w:val="12"/>
              <w:widowControl w:val="0"/>
            </w:pPr>
            <w:r w:rsidRPr="00EF69A4">
              <w:t>Упаковка: не менее 30 шт.</w:t>
            </w:r>
            <w:r w:rsidRPr="00EF69A4">
              <w:tab/>
              <w:t>2 уп.</w:t>
            </w:r>
          </w:p>
          <w:p w:rsidR="000B7CFC" w:rsidRPr="00EF69A4" w:rsidRDefault="000B7CFC" w:rsidP="000B7CFC">
            <w:pPr>
              <w:pStyle w:val="12"/>
              <w:widowControl w:val="0"/>
            </w:pPr>
            <w:r w:rsidRPr="00EF69A4">
              <w:lastRenderedPageBreak/>
              <w:t>Элемент питания</w:t>
            </w:r>
            <w:r w:rsidRPr="00EF69A4">
              <w:tab/>
              <w:t>Аккумуляторы металлогидридные типоразмера AАА</w:t>
            </w:r>
          </w:p>
          <w:p w:rsidR="000B7CFC" w:rsidRPr="00EF69A4" w:rsidRDefault="000B7CFC" w:rsidP="000B7CFC">
            <w:pPr>
              <w:pStyle w:val="12"/>
              <w:widowControl w:val="0"/>
            </w:pPr>
            <w:r w:rsidRPr="00EF69A4">
              <w:t>Номинальное напряжение:  1,2 В.</w:t>
            </w:r>
          </w:p>
          <w:p w:rsidR="000B7CFC" w:rsidRPr="00EF69A4" w:rsidRDefault="000B7CFC" w:rsidP="000B7CFC">
            <w:pPr>
              <w:tabs>
                <w:tab w:val="left" w:pos="3645"/>
              </w:tabs>
            </w:pPr>
            <w:r w:rsidRPr="00EF69A4">
              <w:t>Номинальная емкость: не менее 1000 мА*ч.</w:t>
            </w:r>
            <w:r w:rsidRPr="00EF69A4">
              <w:tab/>
              <w:t>2 шт.</w:t>
            </w:r>
          </w:p>
          <w:p w:rsidR="000B7CFC" w:rsidRPr="00EF69A4" w:rsidRDefault="000B7CFC" w:rsidP="000B7CFC">
            <w:pPr>
              <w:widowControl w:val="0"/>
            </w:pPr>
            <w:r w:rsidRPr="00EF69A4">
              <w:rPr>
                <w:b/>
              </w:rPr>
              <w:t>Подлежит регистрации в реестре ИМН и МТ</w:t>
            </w:r>
            <w:r w:rsidRPr="00EF69A4">
              <w:t xml:space="preserve"> (изделий медицинского назначения и медицинской техники)</w:t>
            </w:r>
          </w:p>
          <w:p w:rsidR="000B7CFC" w:rsidRPr="00EF69A4" w:rsidRDefault="000B7CFC" w:rsidP="000B7CFC">
            <w:pPr>
              <w:rPr>
                <w:color w:val="000000"/>
              </w:rPr>
            </w:pPr>
          </w:p>
          <w:p w:rsidR="000B7CFC" w:rsidRPr="00EF69A4" w:rsidRDefault="000B7CFC" w:rsidP="000B7CFC">
            <w:pPr>
              <w:widowControl w:val="0"/>
              <w:jc w:val="both"/>
            </w:pPr>
            <w:r w:rsidRPr="00EF69A4">
              <w:rPr>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p w:rsidR="000B7CFC" w:rsidRPr="00EF69A4" w:rsidRDefault="000B7CFC" w:rsidP="000B7CFC">
            <w:pPr>
              <w:widowControl w:val="0"/>
              <w:jc w:val="both"/>
            </w:pPr>
            <w:r w:rsidRPr="00EF69A4">
              <w:t>Гарантийное сервисное обслуживание МИ ТСО не менее 37 месяцев.</w:t>
            </w:r>
          </w:p>
          <w:p w:rsidR="000B7CFC" w:rsidRPr="00EF69A4" w:rsidRDefault="000B7CFC" w:rsidP="000B7CFC">
            <w:pPr>
              <w:widowControl w:val="0"/>
              <w:jc w:val="both"/>
            </w:pPr>
            <w:r w:rsidRPr="00EF69A4">
              <w:t>Плановое техническое обслуживание должно проводиться не реже чем 1 раз в квартал.</w:t>
            </w:r>
          </w:p>
          <w:p w:rsidR="000B7CFC" w:rsidRPr="00EF69A4" w:rsidRDefault="000B7CFC" w:rsidP="000B7CFC">
            <w:pPr>
              <w:widowControl w:val="0"/>
              <w:jc w:val="both"/>
            </w:pPr>
            <w:r w:rsidRPr="00EF69A4">
              <w:t>Работы по техническому обслуживанию выполняются в соответствии с требованиями эксплуатационной документации и должны включать в себя:</w:t>
            </w:r>
          </w:p>
          <w:p w:rsidR="000B7CFC" w:rsidRPr="00EF69A4" w:rsidRDefault="000B7CFC" w:rsidP="000B7CFC">
            <w:pPr>
              <w:widowControl w:val="0"/>
              <w:jc w:val="both"/>
            </w:pPr>
            <w:r w:rsidRPr="00EF69A4">
              <w:t>- замену отработавших ресурс составных частей;</w:t>
            </w:r>
          </w:p>
          <w:p w:rsidR="000B7CFC" w:rsidRPr="00EF69A4" w:rsidRDefault="000B7CFC" w:rsidP="000B7CFC">
            <w:pPr>
              <w:widowControl w:val="0"/>
              <w:jc w:val="both"/>
            </w:pPr>
            <w:r w:rsidRPr="00EF69A4">
              <w:t>- замене или восстановлении отдельных частей МИ ТСО;</w:t>
            </w:r>
          </w:p>
          <w:p w:rsidR="000B7CFC" w:rsidRPr="00EF69A4" w:rsidRDefault="000B7CFC" w:rsidP="000B7CFC">
            <w:pPr>
              <w:widowControl w:val="0"/>
              <w:jc w:val="both"/>
            </w:pPr>
            <w:r w:rsidRPr="00EF69A4">
              <w:t>-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widowControl w:val="0"/>
              <w:jc w:val="both"/>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rPr>
                <w:rFonts w:eastAsia="Calibri"/>
              </w:rPr>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w:t>
            </w:r>
          </w:p>
          <w:p w:rsidR="000B7CFC" w:rsidRPr="00EF69A4" w:rsidRDefault="000B7CFC" w:rsidP="000B7CFC">
            <w:pPr>
              <w:rPr>
                <w:rFonts w:eastAsia="Calibri"/>
              </w:rPr>
            </w:pPr>
          </w:p>
          <w:p w:rsidR="000B7CFC" w:rsidRPr="00EF69A4" w:rsidRDefault="000B7CFC" w:rsidP="000B7CFC">
            <w:pPr>
              <w:rPr>
                <w:rFonts w:eastAsia="Calibri"/>
                <w:b/>
              </w:rPr>
            </w:pPr>
            <w:r w:rsidRPr="00EF69A4">
              <w:rPr>
                <w:rFonts w:eastAsia="Calibri"/>
                <w:b/>
              </w:rPr>
              <w:t>Гарантийное сервисное обслуживание медицинской техники 37 месяцев.</w:t>
            </w:r>
          </w:p>
          <w:p w:rsidR="000B7CFC" w:rsidRPr="00EF69A4" w:rsidRDefault="000B7CFC" w:rsidP="000B7CFC">
            <w:pPr>
              <w:rPr>
                <w:rFonts w:eastAsia="Calibri"/>
                <w:b/>
              </w:rPr>
            </w:pPr>
            <w:r w:rsidRPr="00EF69A4">
              <w:rPr>
                <w:rFonts w:eastAsia="Calibri"/>
                <w:b/>
              </w:rPr>
              <w:t>Плановое техническое обслуживание проводится 1 раз в квартал.</w:t>
            </w:r>
          </w:p>
          <w:p w:rsidR="000B7CFC" w:rsidRPr="00EF69A4" w:rsidRDefault="000B7CFC" w:rsidP="000B7CFC">
            <w:pPr>
              <w:rPr>
                <w:rFonts w:eastAsia="Calibri"/>
                <w:b/>
              </w:rPr>
            </w:pPr>
            <w:r w:rsidRPr="00EF69A4">
              <w:rPr>
                <w:rFonts w:eastAsia="Calibri"/>
                <w:b/>
              </w:rPr>
              <w:t xml:space="preserve">Потенциальный поставщик либо его субподрядчик, осуществляющие гарантийное сервисное обслуживание должны соответствовать требованиям пункта 4 Приказа Министра здравоохранения Республики Казахстан от 15 декабря 2020 года № ҚР ДСМ-273/2020 «Об утверждении правил осуществления сервисного обслуживания </w:t>
            </w:r>
            <w:r w:rsidRPr="00EF69A4">
              <w:rPr>
                <w:rFonts w:eastAsia="Calibri"/>
                <w:b/>
              </w:rPr>
              <w:lastRenderedPageBreak/>
              <w:t>медицинских изделий в Республике Казахстан».</w:t>
            </w:r>
          </w:p>
          <w:p w:rsidR="000B7CFC" w:rsidRPr="00EF69A4" w:rsidRDefault="000B7CFC" w:rsidP="000B7CFC">
            <w:pPr>
              <w:rPr>
                <w:color w:val="000000"/>
              </w:rPr>
            </w:pPr>
          </w:p>
          <w:p w:rsidR="000B7CFC" w:rsidRPr="00EF69A4" w:rsidRDefault="000B7CFC" w:rsidP="000B7CFC">
            <w:pPr>
              <w:rPr>
                <w:b/>
              </w:rPr>
            </w:pPr>
            <w:r w:rsidRPr="00EF69A4">
              <w:rPr>
                <w:b/>
              </w:rPr>
              <w:t>Сопутствующие услуги</w:t>
            </w:r>
          </w:p>
          <w:p w:rsidR="000B7CFC" w:rsidRPr="00EF69A4" w:rsidRDefault="000B7CFC" w:rsidP="000B7CFC">
            <w:pPr>
              <w:rPr>
                <w:color w:val="000000"/>
              </w:rPr>
            </w:pPr>
          </w:p>
          <w:p w:rsidR="000B7CFC" w:rsidRPr="00EF69A4" w:rsidRDefault="000B7CFC" w:rsidP="000B7CFC">
            <w:pPr>
              <w:rPr>
                <w:color w:val="000000"/>
              </w:rPr>
            </w:pPr>
            <w:r w:rsidRPr="00EF69A4">
              <w:t>услуги, обеспечивающие поставку товаров , такие как, транспортировка и страхование , и любые другие вспомогательные услуги , включающие , монтаж, пуск, оказание технического содействия, обучение и другие обязанности Поставщика, направленные на исполнения Договора</w:t>
            </w:r>
          </w:p>
          <w:p w:rsidR="000B7CFC" w:rsidRPr="00EF69A4" w:rsidRDefault="000B7CFC" w:rsidP="000B7CFC">
            <w:pPr>
              <w:tabs>
                <w:tab w:val="left" w:pos="3645"/>
              </w:tabs>
            </w:pPr>
          </w:p>
        </w:tc>
      </w:tr>
      <w:tr w:rsidR="000B7CFC" w:rsidRPr="00EF69A4" w:rsidTr="000B7CFC">
        <w:tc>
          <w:tcPr>
            <w:tcW w:w="675" w:type="dxa"/>
          </w:tcPr>
          <w:p w:rsidR="000B7CFC" w:rsidRPr="00EF69A4" w:rsidRDefault="000B7CFC" w:rsidP="000B7CFC">
            <w:pPr>
              <w:pStyle w:val="af5"/>
              <w:numPr>
                <w:ilvl w:val="0"/>
                <w:numId w:val="16"/>
              </w:numPr>
              <w:jc w:val="both"/>
            </w:pPr>
          </w:p>
        </w:tc>
        <w:tc>
          <w:tcPr>
            <w:tcW w:w="3544" w:type="dxa"/>
          </w:tcPr>
          <w:p w:rsidR="000B7CFC" w:rsidRPr="00EF69A4" w:rsidRDefault="000B7CFC" w:rsidP="000B7CFC">
            <w:pPr>
              <w:rPr>
                <w:b/>
              </w:rPr>
            </w:pPr>
          </w:p>
          <w:p w:rsidR="000B7CFC" w:rsidRPr="00EF69A4" w:rsidRDefault="000B7CFC" w:rsidP="000B7CFC">
            <w:pPr>
              <w:tabs>
                <w:tab w:val="left" w:pos="1275"/>
              </w:tabs>
              <w:rPr>
                <w:b/>
              </w:rPr>
            </w:pPr>
            <w:r w:rsidRPr="00EF69A4">
              <w:rPr>
                <w:b/>
              </w:rPr>
              <w:tab/>
              <w:t>ЛОТ №3</w:t>
            </w:r>
          </w:p>
          <w:p w:rsidR="000B7CFC" w:rsidRPr="00EF69A4" w:rsidRDefault="000B7CFC" w:rsidP="000B7CFC">
            <w:pPr>
              <w:jc w:val="center"/>
              <w:rPr>
                <w:color w:val="000000"/>
              </w:rPr>
            </w:pPr>
            <w:r w:rsidRPr="00EF69A4">
              <w:t>Электрокардиограф ЭК 12Т-01"Р-Д" с принадлежностями</w:t>
            </w:r>
          </w:p>
        </w:tc>
        <w:tc>
          <w:tcPr>
            <w:tcW w:w="744" w:type="dxa"/>
            <w:vAlign w:val="center"/>
          </w:tcPr>
          <w:p w:rsidR="000B7CFC" w:rsidRPr="00EF69A4" w:rsidRDefault="000B7CFC" w:rsidP="000B7CFC">
            <w:pPr>
              <w:jc w:val="center"/>
              <w:rPr>
                <w:color w:val="000000"/>
              </w:rPr>
            </w:pPr>
            <w:r w:rsidRPr="00EF69A4">
              <w:rPr>
                <w:color w:val="000000"/>
              </w:rPr>
              <w:t>штука</w:t>
            </w:r>
          </w:p>
        </w:tc>
        <w:tc>
          <w:tcPr>
            <w:tcW w:w="696" w:type="dxa"/>
            <w:vAlign w:val="center"/>
          </w:tcPr>
          <w:p w:rsidR="000B7CFC" w:rsidRPr="00EF69A4" w:rsidRDefault="000B7CFC" w:rsidP="000B7CFC">
            <w:pPr>
              <w:jc w:val="center"/>
              <w:rPr>
                <w:color w:val="000000"/>
              </w:rPr>
            </w:pPr>
            <w:r w:rsidRPr="00EF69A4">
              <w:rPr>
                <w:color w:val="000000"/>
              </w:rPr>
              <w:t>2</w:t>
            </w:r>
          </w:p>
        </w:tc>
        <w:tc>
          <w:tcPr>
            <w:tcW w:w="10317" w:type="dxa"/>
          </w:tcPr>
          <w:p w:rsidR="000B7CFC" w:rsidRPr="00EF69A4" w:rsidRDefault="000B7CFC" w:rsidP="000B7CFC">
            <w:pPr>
              <w:pStyle w:val="22"/>
              <w:widowControl w:val="0"/>
            </w:pPr>
            <w:r w:rsidRPr="00EF69A4">
              <w:t>Возможность одновременного просмотра 3,4,6 или 12 отведений ЭКГ на графическом цветном TFT дисплее и печать отведений в том же масштабе на принтере</w:t>
            </w:r>
          </w:p>
          <w:p w:rsidR="000B7CFC" w:rsidRPr="00EF69A4" w:rsidRDefault="000B7CFC" w:rsidP="000B7CFC">
            <w:pPr>
              <w:pStyle w:val="22"/>
              <w:widowControl w:val="0"/>
            </w:pPr>
            <w:r w:rsidRPr="00EF69A4">
              <w:t>Автоматический старт записи при обнаружении аритмии и продление печати позволяет экономить бумагу</w:t>
            </w:r>
          </w:p>
          <w:p w:rsidR="000B7CFC" w:rsidRPr="00EF69A4" w:rsidRDefault="000B7CFC" w:rsidP="000B7CFC">
            <w:pPr>
              <w:pStyle w:val="22"/>
              <w:widowControl w:val="0"/>
            </w:pPr>
            <w:r w:rsidRPr="00EF69A4">
              <w:t>Возможность одновременной печати 12 отведений и протокола обследования на внешнем лазерном принтере на бумаге формата А4</w:t>
            </w:r>
          </w:p>
          <w:p w:rsidR="000B7CFC" w:rsidRPr="00EF69A4" w:rsidRDefault="000B7CFC" w:rsidP="000B7CFC">
            <w:pPr>
              <w:pStyle w:val="22"/>
              <w:widowControl w:val="0"/>
            </w:pPr>
            <w:r w:rsidRPr="00EF69A4">
              <w:t>Возможность проверки кабеля ЭКГ в составе электрокардиографа</w:t>
            </w:r>
          </w:p>
          <w:p w:rsidR="000B7CFC" w:rsidRPr="00EF69A4" w:rsidRDefault="000B7CFC" w:rsidP="000B7CFC">
            <w:pPr>
              <w:pStyle w:val="22"/>
              <w:widowControl w:val="0"/>
            </w:pPr>
            <w:r w:rsidRPr="00EF69A4">
              <w:t>Режим проб (периодическая печать), время наблюдения до 3 часов, интервал печати от 1 до 90 мин.</w:t>
            </w:r>
          </w:p>
          <w:p w:rsidR="000B7CFC" w:rsidRPr="00EF69A4" w:rsidRDefault="000B7CFC" w:rsidP="000B7CFC">
            <w:pPr>
              <w:pStyle w:val="22"/>
              <w:widowControl w:val="0"/>
            </w:pPr>
            <w:r w:rsidRPr="00EF69A4">
              <w:t>Возможность одновременного и последовательного съема ЭКГ</w:t>
            </w:r>
          </w:p>
          <w:p w:rsidR="000B7CFC" w:rsidRPr="00EF69A4" w:rsidRDefault="000B7CFC" w:rsidP="000B7CFC">
            <w:pPr>
              <w:pStyle w:val="22"/>
              <w:widowControl w:val="0"/>
            </w:pPr>
            <w:r w:rsidRPr="00EF69A4">
              <w:t>Возможность снятия ЭКГ в ручном режиме с любым количеством электродов</w:t>
            </w:r>
          </w:p>
          <w:p w:rsidR="000B7CFC" w:rsidRPr="00EF69A4" w:rsidRDefault="000B7CFC" w:rsidP="000B7CFC">
            <w:pPr>
              <w:pStyle w:val="22"/>
              <w:widowControl w:val="0"/>
            </w:pPr>
            <w:r w:rsidRPr="00EF69A4">
              <w:t>Возможность быстрого управления прибором 14-ю клавишами прямого действия</w:t>
            </w:r>
          </w:p>
          <w:p w:rsidR="000B7CFC" w:rsidRPr="00EF69A4" w:rsidRDefault="000B7CFC" w:rsidP="000B7CFC">
            <w:pPr>
              <w:pStyle w:val="22"/>
              <w:widowControl w:val="0"/>
            </w:pPr>
            <w:r w:rsidRPr="00EF69A4">
              <w:t>Режим записи ритма одного или трех отведений позволяет наблюдать изменения ритма сердца</w:t>
            </w:r>
          </w:p>
          <w:p w:rsidR="000B7CFC" w:rsidRPr="00EF69A4" w:rsidRDefault="000B7CFC" w:rsidP="000B7CFC">
            <w:pPr>
              <w:pStyle w:val="22"/>
              <w:widowControl w:val="0"/>
            </w:pPr>
            <w:r w:rsidRPr="00EF69A4">
              <w:t>Комбинированная алфавитно-цифровая и функциональная пленочная клавиатура</w:t>
            </w:r>
          </w:p>
          <w:p w:rsidR="000B7CFC" w:rsidRPr="00EF69A4" w:rsidRDefault="000B7CFC" w:rsidP="000B7CFC">
            <w:pPr>
              <w:pStyle w:val="22"/>
              <w:widowControl w:val="0"/>
            </w:pPr>
            <w:r w:rsidRPr="00EF69A4">
              <w:t>Наличие манипулятора упрощает работу с прибором</w:t>
            </w:r>
          </w:p>
          <w:p w:rsidR="000B7CFC" w:rsidRPr="00EF69A4" w:rsidRDefault="000B7CFC" w:rsidP="000B7CFC">
            <w:pPr>
              <w:pStyle w:val="22"/>
              <w:widowControl w:val="0"/>
            </w:pPr>
            <w:r w:rsidRPr="00EF69A4">
              <w:t>Настройка всех параметров под каждого пользователя (10 заданных пользовательских профилей)</w:t>
            </w:r>
          </w:p>
          <w:p w:rsidR="000B7CFC" w:rsidRPr="00EF69A4" w:rsidRDefault="000B7CFC" w:rsidP="000B7CFC">
            <w:pPr>
              <w:pStyle w:val="22"/>
              <w:widowControl w:val="0"/>
            </w:pPr>
            <w:r w:rsidRPr="00EF69A4">
              <w:t>Печать усредненных (или типовых) кардиокомплексов с метками</w:t>
            </w:r>
          </w:p>
          <w:p w:rsidR="000B7CFC" w:rsidRPr="00EF69A4" w:rsidRDefault="000B7CFC" w:rsidP="000B7CFC">
            <w:pPr>
              <w:pStyle w:val="22"/>
              <w:widowControl w:val="0"/>
            </w:pPr>
            <w:r w:rsidRPr="00EF69A4">
              <w:t>Вывод информации на ПК с программными модулями регистрации и архивации ЭКГ «ЭКГ Ревю» или анализа ЭКГ покоя «armasoft-12-Cardio», в реальном времени с внутренней памяти и через внешнюю Flash карту</w:t>
            </w:r>
          </w:p>
          <w:p w:rsidR="000B7CFC" w:rsidRPr="00EF69A4" w:rsidRDefault="000B7CFC" w:rsidP="000B7CFC">
            <w:pPr>
              <w:pStyle w:val="22"/>
              <w:widowControl w:val="0"/>
            </w:pPr>
            <w:r w:rsidRPr="00EF69A4">
              <w:t>Возможность отключения и регулировки громкости звуковых сигналов R-зубца ЭКГ и клавиатуры</w:t>
            </w:r>
          </w:p>
          <w:p w:rsidR="000B7CFC" w:rsidRPr="00EF69A4" w:rsidRDefault="000B7CFC" w:rsidP="000B7CFC">
            <w:pPr>
              <w:pStyle w:val="22"/>
              <w:widowControl w:val="0"/>
            </w:pPr>
            <w:r w:rsidRPr="00EF69A4">
              <w:t>Возможность обнаружения сигналов кардиостимулятора и защита от дефибрилляции</w:t>
            </w:r>
          </w:p>
          <w:p w:rsidR="000B7CFC" w:rsidRPr="00EF69A4" w:rsidRDefault="000B7CFC" w:rsidP="000B7CFC">
            <w:pPr>
              <w:pStyle w:val="22"/>
              <w:widowControl w:val="0"/>
            </w:pPr>
            <w:r w:rsidRPr="00EF69A4">
              <w:t>Возможность работы в составе комплекса для проведения нагрузочных проб</w:t>
            </w:r>
          </w:p>
          <w:p w:rsidR="000B7CFC" w:rsidRPr="00EF69A4" w:rsidRDefault="000B7CFC" w:rsidP="000B7CFC">
            <w:pPr>
              <w:pStyle w:val="22"/>
              <w:widowControl w:val="0"/>
            </w:pPr>
            <w:r w:rsidRPr="00EF69A4">
              <w:lastRenderedPageBreak/>
              <w:t>Выбор системы отведений</w:t>
            </w:r>
            <w:r w:rsidRPr="00EF69A4">
              <w:tab/>
              <w:t>Стандартные 12, Кабрера, Франк, Нэб, пользовательские</w:t>
            </w:r>
          </w:p>
          <w:p w:rsidR="000B7CFC" w:rsidRPr="00EF69A4" w:rsidRDefault="000B7CFC" w:rsidP="000B7CFC">
            <w:pPr>
              <w:pStyle w:val="22"/>
              <w:widowControl w:val="0"/>
            </w:pPr>
            <w:r w:rsidRPr="00EF69A4">
              <w:t>Тип дисплея</w:t>
            </w:r>
            <w:r w:rsidRPr="00EF69A4">
              <w:tab/>
              <w:t>Цветной сенсорный TFT</w:t>
            </w:r>
          </w:p>
          <w:p w:rsidR="000B7CFC" w:rsidRPr="00EF69A4" w:rsidRDefault="000B7CFC" w:rsidP="000B7CFC">
            <w:pPr>
              <w:pStyle w:val="22"/>
              <w:widowControl w:val="0"/>
            </w:pPr>
            <w:r w:rsidRPr="00EF69A4">
              <w:t>Диагональ</w:t>
            </w:r>
            <w:r w:rsidRPr="00EF69A4">
              <w:tab/>
              <w:t>141 мм</w:t>
            </w:r>
          </w:p>
          <w:p w:rsidR="000B7CFC" w:rsidRPr="00EF69A4" w:rsidRDefault="000B7CFC" w:rsidP="000B7CFC">
            <w:pPr>
              <w:pStyle w:val="22"/>
              <w:widowControl w:val="0"/>
            </w:pPr>
            <w:r w:rsidRPr="00EF69A4">
              <w:t>Разрешение</w:t>
            </w:r>
            <w:r w:rsidRPr="00EF69A4">
              <w:tab/>
              <w:t>640*480 точек</w:t>
            </w:r>
          </w:p>
          <w:p w:rsidR="000B7CFC" w:rsidRPr="00EF69A4" w:rsidRDefault="000B7CFC" w:rsidP="000B7CFC">
            <w:pPr>
              <w:pStyle w:val="22"/>
              <w:widowControl w:val="0"/>
            </w:pPr>
            <w:r w:rsidRPr="00EF69A4">
              <w:t>Отображение на экране</w:t>
            </w:r>
            <w:r w:rsidRPr="00EF69A4">
              <w:tab/>
              <w:t>3,3+ритм,6,12</w:t>
            </w:r>
          </w:p>
          <w:p w:rsidR="000B7CFC" w:rsidRPr="00EF69A4" w:rsidRDefault="000B7CFC" w:rsidP="000B7CFC">
            <w:pPr>
              <w:pStyle w:val="22"/>
              <w:widowControl w:val="0"/>
            </w:pPr>
            <w:r w:rsidRPr="00EF69A4">
              <w:t>Печать на термопринтере</w:t>
            </w:r>
            <w:r w:rsidRPr="00EF69A4">
              <w:tab/>
              <w:t>3; 3+ритм; 6 вдоль или 12 поперек бумаги; анализ ЭКГ</w:t>
            </w:r>
          </w:p>
          <w:p w:rsidR="000B7CFC" w:rsidRPr="00EF69A4" w:rsidRDefault="000B7CFC" w:rsidP="000B7CFC">
            <w:pPr>
              <w:pStyle w:val="22"/>
              <w:widowControl w:val="0"/>
            </w:pPr>
            <w:r w:rsidRPr="00EF69A4">
              <w:t>Отображение и печать каналов ритма</w:t>
            </w:r>
            <w:r w:rsidRPr="00EF69A4">
              <w:tab/>
              <w:t>1 или 3-х на выбор</w:t>
            </w:r>
          </w:p>
          <w:p w:rsidR="000B7CFC" w:rsidRPr="00EF69A4" w:rsidRDefault="000B7CFC" w:rsidP="000B7CFC">
            <w:pPr>
              <w:pStyle w:val="22"/>
              <w:widowControl w:val="0"/>
            </w:pPr>
            <w:r w:rsidRPr="00EF69A4">
              <w:t>Ширина термобумаги 110 мм</w:t>
            </w:r>
          </w:p>
          <w:p w:rsidR="000B7CFC" w:rsidRPr="00EF69A4" w:rsidRDefault="000B7CFC" w:rsidP="000B7CFC">
            <w:pPr>
              <w:pStyle w:val="22"/>
              <w:widowControl w:val="0"/>
            </w:pPr>
            <w:r w:rsidRPr="00EF69A4">
              <w:t>Тип термобумаги Рулон/пачка</w:t>
            </w:r>
          </w:p>
          <w:p w:rsidR="000B7CFC" w:rsidRPr="00EF69A4" w:rsidRDefault="000B7CFC" w:rsidP="000B7CFC">
            <w:pPr>
              <w:pStyle w:val="22"/>
              <w:widowControl w:val="0"/>
            </w:pPr>
            <w:r w:rsidRPr="00EF69A4">
              <w:t>Разрешение печати</w:t>
            </w:r>
            <w:r w:rsidRPr="00EF69A4">
              <w:tab/>
              <w:t>64 точки/мм вдоль бумаги, 8 точек/мм поперек бумаги</w:t>
            </w:r>
          </w:p>
          <w:p w:rsidR="000B7CFC" w:rsidRPr="00EF69A4" w:rsidRDefault="000B7CFC" w:rsidP="000B7CFC">
            <w:pPr>
              <w:pStyle w:val="22"/>
              <w:widowControl w:val="0"/>
            </w:pPr>
            <w:r w:rsidRPr="00EF69A4">
              <w:t>Режим регистрации Ручной/ авто/ режим проб/ритм/печать копии /печать ЭКГ из памяти</w:t>
            </w:r>
          </w:p>
          <w:p w:rsidR="000B7CFC" w:rsidRPr="00EF69A4" w:rsidRDefault="000B7CFC" w:rsidP="000B7CFC">
            <w:pPr>
              <w:pStyle w:val="22"/>
              <w:widowControl w:val="0"/>
            </w:pPr>
            <w:r w:rsidRPr="00EF69A4">
              <w:t>Алфавитно-цифровая клавиатура  Есть, комбинированная и сенсорная Скорость бумаги</w:t>
            </w:r>
            <w:r w:rsidRPr="00EF69A4">
              <w:tab/>
              <w:t>5; 10; 12,5; 25 и 50 мм/c</w:t>
            </w:r>
          </w:p>
          <w:p w:rsidR="000B7CFC" w:rsidRPr="00EF69A4" w:rsidRDefault="000B7CFC" w:rsidP="000B7CFC">
            <w:pPr>
              <w:pStyle w:val="22"/>
              <w:widowControl w:val="0"/>
            </w:pPr>
            <w:r w:rsidRPr="00EF69A4">
              <w:t>Чувствительность</w:t>
            </w:r>
            <w:r w:rsidRPr="00EF69A4">
              <w:tab/>
              <w:t>2,5; 5; 10; 20 или 40 мм/мВ</w:t>
            </w:r>
          </w:p>
          <w:p w:rsidR="000B7CFC" w:rsidRPr="00EF69A4" w:rsidRDefault="000B7CFC" w:rsidP="000B7CFC">
            <w:pPr>
              <w:pStyle w:val="22"/>
              <w:widowControl w:val="0"/>
            </w:pPr>
            <w:r w:rsidRPr="00EF69A4">
              <w:t>Фильтры Антитреморный/ антидрейфовый/ сетевой</w:t>
            </w:r>
          </w:p>
          <w:p w:rsidR="000B7CFC" w:rsidRPr="00EF69A4" w:rsidRDefault="000B7CFC" w:rsidP="000B7CFC">
            <w:pPr>
              <w:pStyle w:val="22"/>
              <w:widowControl w:val="0"/>
            </w:pPr>
            <w:r w:rsidRPr="00EF69A4">
              <w:t>Защита от дефибрилляции Есть</w:t>
            </w:r>
          </w:p>
          <w:p w:rsidR="000B7CFC" w:rsidRPr="00EF69A4" w:rsidRDefault="000B7CFC" w:rsidP="000B7CFC">
            <w:pPr>
              <w:pStyle w:val="22"/>
              <w:widowControl w:val="0"/>
            </w:pPr>
            <w:r w:rsidRPr="00EF69A4">
              <w:t>Память внутренняя</w:t>
            </w:r>
            <w:r w:rsidRPr="00EF69A4">
              <w:tab/>
              <w:t>До 500 ЭКГ и внешняя USB флэш-накопитель</w:t>
            </w:r>
          </w:p>
          <w:p w:rsidR="000B7CFC" w:rsidRPr="00EF69A4" w:rsidRDefault="000B7CFC" w:rsidP="000B7CFC">
            <w:pPr>
              <w:pStyle w:val="22"/>
              <w:widowControl w:val="0"/>
            </w:pPr>
            <w:r w:rsidRPr="00EF69A4">
              <w:t>Связь с ПК</w:t>
            </w:r>
            <w:r w:rsidRPr="00EF69A4">
              <w:tab/>
              <w:t>Есть</w:t>
            </w:r>
          </w:p>
          <w:p w:rsidR="000B7CFC" w:rsidRPr="00EF69A4" w:rsidRDefault="000B7CFC" w:rsidP="000B7CFC">
            <w:pPr>
              <w:pStyle w:val="22"/>
              <w:widowControl w:val="0"/>
            </w:pPr>
            <w:r w:rsidRPr="00EF69A4">
              <w:t>Использование в автомобилях СП</w:t>
            </w:r>
            <w:r w:rsidRPr="00EF69A4">
              <w:tab/>
              <w:t>Да</w:t>
            </w:r>
          </w:p>
          <w:p w:rsidR="000B7CFC" w:rsidRPr="00EF69A4" w:rsidRDefault="000B7CFC" w:rsidP="000B7CFC">
            <w:pPr>
              <w:pStyle w:val="22"/>
              <w:widowControl w:val="0"/>
            </w:pPr>
            <w:r w:rsidRPr="00EF69A4">
              <w:t>Габариты (Ш*Г*В)250*174*63 мм</w:t>
            </w:r>
          </w:p>
          <w:p w:rsidR="000B7CFC" w:rsidRPr="00EF69A4" w:rsidRDefault="000B7CFC" w:rsidP="000B7CFC">
            <w:pPr>
              <w:pStyle w:val="22"/>
              <w:widowControl w:val="0"/>
            </w:pPr>
            <w:r w:rsidRPr="00EF69A4">
              <w:t>Вес блока ЭК</w:t>
            </w:r>
            <w:r w:rsidRPr="00EF69A4">
              <w:tab/>
              <w:t>1,2 кг</w:t>
            </w:r>
          </w:p>
          <w:p w:rsidR="000B7CFC" w:rsidRPr="00EF69A4" w:rsidRDefault="000B7CFC" w:rsidP="000B7CFC">
            <w:pPr>
              <w:pStyle w:val="22"/>
              <w:widowControl w:val="0"/>
            </w:pPr>
            <w:r w:rsidRPr="00EF69A4">
              <w:t>Питание</w:t>
            </w:r>
            <w:r w:rsidRPr="00EF69A4">
              <w:tab/>
            </w:r>
          </w:p>
          <w:p w:rsidR="000B7CFC" w:rsidRPr="00EF69A4" w:rsidRDefault="000B7CFC" w:rsidP="000B7CFC">
            <w:pPr>
              <w:tabs>
                <w:tab w:val="left" w:pos="3645"/>
              </w:tabs>
            </w:pPr>
            <w:r w:rsidRPr="00EF69A4">
              <w:t>От сети переменного тока; от встроенной аккумуляторной батареи; от бортовой сети автомобиля</w:t>
            </w:r>
          </w:p>
          <w:p w:rsidR="000B7CFC" w:rsidRPr="00EF69A4" w:rsidRDefault="000B7CFC" w:rsidP="000B7CFC">
            <w:pPr>
              <w:tabs>
                <w:tab w:val="left" w:pos="3645"/>
              </w:tabs>
            </w:pPr>
          </w:p>
          <w:p w:rsidR="000B7CFC" w:rsidRPr="00EF69A4" w:rsidRDefault="000B7CFC" w:rsidP="000B7CFC">
            <w:pPr>
              <w:widowControl w:val="0"/>
            </w:pPr>
            <w:r w:rsidRPr="00EF69A4">
              <w:rPr>
                <w:b/>
              </w:rPr>
              <w:t>Подлежит регистрации в реестре ИМН и МТ</w:t>
            </w:r>
            <w:r w:rsidRPr="00EF69A4">
              <w:t xml:space="preserve"> (изделий медицинского назначения и медицинской техники)</w:t>
            </w:r>
          </w:p>
          <w:p w:rsidR="000B7CFC" w:rsidRPr="00EF69A4" w:rsidRDefault="000B7CFC" w:rsidP="000B7CFC">
            <w:pPr>
              <w:rPr>
                <w:color w:val="000000"/>
              </w:rPr>
            </w:pPr>
          </w:p>
          <w:p w:rsidR="000B7CFC" w:rsidRPr="00EF69A4" w:rsidRDefault="000B7CFC" w:rsidP="000B7CFC">
            <w:pPr>
              <w:widowControl w:val="0"/>
              <w:jc w:val="both"/>
            </w:pPr>
            <w:r w:rsidRPr="00EF69A4">
              <w:rPr>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p w:rsidR="000B7CFC" w:rsidRPr="00EF69A4" w:rsidRDefault="000B7CFC" w:rsidP="000B7CFC">
            <w:pPr>
              <w:widowControl w:val="0"/>
              <w:jc w:val="both"/>
            </w:pPr>
            <w:r w:rsidRPr="00EF69A4">
              <w:t>Гарантийное сервисное обслуживание МИ ТСО не менее 37 месяцев.</w:t>
            </w:r>
          </w:p>
          <w:p w:rsidR="000B7CFC" w:rsidRPr="00EF69A4" w:rsidRDefault="000B7CFC" w:rsidP="000B7CFC">
            <w:pPr>
              <w:widowControl w:val="0"/>
              <w:jc w:val="both"/>
            </w:pPr>
            <w:r w:rsidRPr="00EF69A4">
              <w:t>Плановое техническое обслуживание должно проводиться не реже чем 1 раз в квартал.</w:t>
            </w:r>
          </w:p>
          <w:p w:rsidR="000B7CFC" w:rsidRPr="00EF69A4" w:rsidRDefault="000B7CFC" w:rsidP="000B7CFC">
            <w:pPr>
              <w:widowControl w:val="0"/>
              <w:jc w:val="both"/>
            </w:pPr>
            <w:r w:rsidRPr="00EF69A4">
              <w:t>Работы по техническому обслуживанию выполняются в соответствии с требованиями эксплуатационной документации и должны включать в себя:</w:t>
            </w:r>
          </w:p>
          <w:p w:rsidR="000B7CFC" w:rsidRPr="00EF69A4" w:rsidRDefault="000B7CFC" w:rsidP="000B7CFC">
            <w:pPr>
              <w:widowControl w:val="0"/>
              <w:jc w:val="both"/>
            </w:pPr>
            <w:r w:rsidRPr="00EF69A4">
              <w:lastRenderedPageBreak/>
              <w:t>- замену отработавших ресурс составных частей;</w:t>
            </w:r>
          </w:p>
          <w:p w:rsidR="000B7CFC" w:rsidRPr="00EF69A4" w:rsidRDefault="000B7CFC" w:rsidP="000B7CFC">
            <w:pPr>
              <w:widowControl w:val="0"/>
              <w:jc w:val="both"/>
            </w:pPr>
            <w:r w:rsidRPr="00EF69A4">
              <w:t>- замене или восстановлении отдельных частей МИ ТСО;</w:t>
            </w:r>
          </w:p>
          <w:p w:rsidR="000B7CFC" w:rsidRPr="00EF69A4" w:rsidRDefault="000B7CFC" w:rsidP="000B7CFC">
            <w:pPr>
              <w:widowControl w:val="0"/>
              <w:jc w:val="both"/>
            </w:pPr>
            <w:r w:rsidRPr="00EF69A4">
              <w:t>-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widowControl w:val="0"/>
              <w:jc w:val="both"/>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rPr>
                <w:rFonts w:eastAsia="Calibri"/>
              </w:rPr>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w:t>
            </w:r>
          </w:p>
          <w:p w:rsidR="000B7CFC" w:rsidRPr="00EF69A4" w:rsidRDefault="000B7CFC" w:rsidP="000B7CFC">
            <w:pPr>
              <w:rPr>
                <w:rFonts w:eastAsia="Calibri"/>
              </w:rPr>
            </w:pPr>
          </w:p>
          <w:p w:rsidR="000B7CFC" w:rsidRPr="00EF69A4" w:rsidRDefault="000B7CFC" w:rsidP="000B7CFC">
            <w:pPr>
              <w:rPr>
                <w:rFonts w:eastAsia="Calibri"/>
                <w:b/>
              </w:rPr>
            </w:pPr>
            <w:r w:rsidRPr="00EF69A4">
              <w:rPr>
                <w:rFonts w:eastAsia="Calibri"/>
                <w:b/>
              </w:rPr>
              <w:t>Гарантийное сервисное обслуживание медицинской техники 37 месяцев.</w:t>
            </w:r>
          </w:p>
          <w:p w:rsidR="000B7CFC" w:rsidRPr="00EF69A4" w:rsidRDefault="000B7CFC" w:rsidP="000B7CFC">
            <w:pPr>
              <w:rPr>
                <w:rFonts w:eastAsia="Calibri"/>
                <w:b/>
              </w:rPr>
            </w:pPr>
            <w:r w:rsidRPr="00EF69A4">
              <w:rPr>
                <w:rFonts w:eastAsia="Calibri"/>
                <w:b/>
              </w:rPr>
              <w:t>Плановое техническое обслуживание проводится 1 раз в квартал.</w:t>
            </w:r>
          </w:p>
          <w:p w:rsidR="000B7CFC" w:rsidRPr="00EF69A4" w:rsidRDefault="000B7CFC" w:rsidP="000B7CFC">
            <w:pPr>
              <w:rPr>
                <w:rFonts w:eastAsia="Calibri"/>
                <w:b/>
              </w:rPr>
            </w:pPr>
            <w:r w:rsidRPr="00EF69A4">
              <w:rPr>
                <w:rFonts w:eastAsia="Calibri"/>
                <w:b/>
              </w:rPr>
              <w:t>Потенциальный поставщик либо его субподрядчик, осуществляющие гарантийное сервисное обслуживание должны соответствовать требованиям пункта 4 Приказа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p w:rsidR="000B7CFC" w:rsidRPr="00EF69A4" w:rsidRDefault="000B7CFC" w:rsidP="000B7CFC">
            <w:pPr>
              <w:rPr>
                <w:color w:val="000000"/>
              </w:rPr>
            </w:pPr>
          </w:p>
          <w:p w:rsidR="000B7CFC" w:rsidRPr="00EF69A4" w:rsidRDefault="000B7CFC" w:rsidP="000B7CFC">
            <w:pPr>
              <w:rPr>
                <w:b/>
              </w:rPr>
            </w:pPr>
            <w:r w:rsidRPr="00EF69A4">
              <w:rPr>
                <w:b/>
              </w:rPr>
              <w:t>Сопутствующие услуги</w:t>
            </w:r>
          </w:p>
          <w:p w:rsidR="000B7CFC" w:rsidRPr="00EF69A4" w:rsidRDefault="000B7CFC" w:rsidP="000B7CFC">
            <w:pPr>
              <w:rPr>
                <w:color w:val="000000"/>
              </w:rPr>
            </w:pPr>
          </w:p>
          <w:p w:rsidR="000B7CFC" w:rsidRPr="00EF69A4" w:rsidRDefault="000B7CFC" w:rsidP="000B7CFC">
            <w:pPr>
              <w:rPr>
                <w:color w:val="000000"/>
              </w:rPr>
            </w:pPr>
            <w:r w:rsidRPr="00EF69A4">
              <w:t>услуги, обеспечивающие поставку товаров , такие как, транспортировка и страхование , и любые другие вспомогательные услуги , включающие , монтаж, пуск, оказание технического содействия, обучение и другие обязанности Поставщика, направленные на исполнения Договора</w:t>
            </w:r>
          </w:p>
          <w:p w:rsidR="000B7CFC" w:rsidRPr="00EF69A4" w:rsidRDefault="000B7CFC" w:rsidP="000B7CFC">
            <w:pPr>
              <w:tabs>
                <w:tab w:val="left" w:pos="3645"/>
              </w:tabs>
            </w:pPr>
          </w:p>
        </w:tc>
      </w:tr>
      <w:tr w:rsidR="000B7CFC" w:rsidRPr="00EF69A4" w:rsidTr="000B7CFC">
        <w:tc>
          <w:tcPr>
            <w:tcW w:w="675" w:type="dxa"/>
          </w:tcPr>
          <w:p w:rsidR="000B7CFC" w:rsidRPr="00EF69A4" w:rsidRDefault="000B7CFC" w:rsidP="000B7CFC">
            <w:pPr>
              <w:pStyle w:val="af5"/>
              <w:numPr>
                <w:ilvl w:val="0"/>
                <w:numId w:val="16"/>
              </w:numPr>
              <w:jc w:val="both"/>
            </w:pPr>
          </w:p>
        </w:tc>
        <w:tc>
          <w:tcPr>
            <w:tcW w:w="3544" w:type="dxa"/>
          </w:tcPr>
          <w:p w:rsidR="000B7CFC" w:rsidRPr="00EF69A4" w:rsidRDefault="000B7CFC" w:rsidP="000B7CFC">
            <w:pPr>
              <w:rPr>
                <w:b/>
              </w:rPr>
            </w:pPr>
          </w:p>
          <w:p w:rsidR="000B7CFC" w:rsidRPr="00EF69A4" w:rsidRDefault="000B7CFC" w:rsidP="000B7CFC">
            <w:pPr>
              <w:tabs>
                <w:tab w:val="left" w:pos="1275"/>
              </w:tabs>
              <w:rPr>
                <w:b/>
              </w:rPr>
            </w:pPr>
            <w:r w:rsidRPr="00EF69A4">
              <w:rPr>
                <w:b/>
              </w:rPr>
              <w:tab/>
              <w:t>ЛОТ №4</w:t>
            </w:r>
          </w:p>
          <w:p w:rsidR="000B7CFC" w:rsidRPr="00EF69A4" w:rsidRDefault="000B7CFC" w:rsidP="000B7CFC">
            <w:pPr>
              <w:jc w:val="center"/>
              <w:rPr>
                <w:color w:val="000000"/>
              </w:rPr>
            </w:pPr>
            <w:r w:rsidRPr="00EF69A4">
              <w:t>Электрокардиограф BTL-08 MT Plus</w:t>
            </w:r>
          </w:p>
        </w:tc>
        <w:tc>
          <w:tcPr>
            <w:tcW w:w="744" w:type="dxa"/>
            <w:vAlign w:val="center"/>
          </w:tcPr>
          <w:p w:rsidR="000B7CFC" w:rsidRPr="00EF69A4" w:rsidRDefault="000B7CFC" w:rsidP="000B7CFC">
            <w:pPr>
              <w:jc w:val="center"/>
              <w:rPr>
                <w:color w:val="000000"/>
              </w:rPr>
            </w:pPr>
            <w:r w:rsidRPr="00EF69A4">
              <w:rPr>
                <w:color w:val="000000"/>
              </w:rPr>
              <w:t>штука</w:t>
            </w:r>
          </w:p>
        </w:tc>
        <w:tc>
          <w:tcPr>
            <w:tcW w:w="696" w:type="dxa"/>
            <w:vAlign w:val="center"/>
          </w:tcPr>
          <w:p w:rsidR="000B7CFC" w:rsidRPr="00EF69A4" w:rsidRDefault="000B7CFC" w:rsidP="000B7CFC">
            <w:pPr>
              <w:jc w:val="center"/>
              <w:rPr>
                <w:color w:val="000000"/>
              </w:rPr>
            </w:pPr>
            <w:r w:rsidRPr="00EF69A4">
              <w:rPr>
                <w:color w:val="000000"/>
              </w:rPr>
              <w:t>2</w:t>
            </w:r>
          </w:p>
        </w:tc>
        <w:tc>
          <w:tcPr>
            <w:tcW w:w="10317" w:type="dxa"/>
          </w:tcPr>
          <w:p w:rsidR="000B7CFC" w:rsidRPr="00EF69A4" w:rsidRDefault="000B7CFC" w:rsidP="000B7CFC">
            <w:pPr>
              <w:pStyle w:val="22"/>
              <w:widowControl w:val="0"/>
            </w:pPr>
            <w:r w:rsidRPr="00EF69A4">
              <w:t>Главные характеристики</w:t>
            </w:r>
          </w:p>
          <w:p w:rsidR="000B7CFC" w:rsidRPr="00EF69A4" w:rsidRDefault="000B7CFC" w:rsidP="000B7CFC">
            <w:pPr>
              <w:pStyle w:val="22"/>
              <w:widowControl w:val="0"/>
            </w:pPr>
            <w:r w:rsidRPr="00EF69A4">
              <w:t xml:space="preserve">•12-канальный ЭКГ с цветным сенсорным экраном для одновременной записи и печати по 12 отведениям </w:t>
            </w:r>
          </w:p>
          <w:p w:rsidR="000B7CFC" w:rsidRPr="00EF69A4" w:rsidRDefault="000B7CFC" w:rsidP="000B7CFC">
            <w:pPr>
              <w:pStyle w:val="22"/>
              <w:widowControl w:val="0"/>
            </w:pPr>
            <w:r w:rsidRPr="00EF69A4">
              <w:t xml:space="preserve">•Сенсорный экран 5,7” (118 × 89 мм) показывающий 3, 6 или 12 отведений </w:t>
            </w:r>
          </w:p>
          <w:p w:rsidR="000B7CFC" w:rsidRPr="00EF69A4" w:rsidRDefault="000B7CFC" w:rsidP="000B7CFC">
            <w:pPr>
              <w:pStyle w:val="22"/>
              <w:widowControl w:val="0"/>
            </w:pPr>
            <w:r w:rsidRPr="00EF69A4">
              <w:lastRenderedPageBreak/>
              <w:t xml:space="preserve">•Разрешение экрана (пиксели): 640 × 480 </w:t>
            </w:r>
          </w:p>
          <w:p w:rsidR="000B7CFC" w:rsidRPr="00EF69A4" w:rsidRDefault="000B7CFC" w:rsidP="000B7CFC">
            <w:pPr>
              <w:pStyle w:val="22"/>
              <w:widowControl w:val="0"/>
            </w:pPr>
            <w:r w:rsidRPr="00EF69A4">
              <w:t xml:space="preserve">•Комбинированная буквенно-цифровая и функциональная клавиатура и кнопки сенсорного экрана </w:t>
            </w:r>
          </w:p>
          <w:p w:rsidR="000B7CFC" w:rsidRPr="00EF69A4" w:rsidRDefault="000B7CFC" w:rsidP="000B7CFC">
            <w:pPr>
              <w:pStyle w:val="22"/>
              <w:widowControl w:val="0"/>
            </w:pPr>
            <w:r w:rsidRPr="00EF69A4">
              <w:t xml:space="preserve">•Индикация контакта каждого электрода </w:t>
            </w:r>
          </w:p>
          <w:p w:rsidR="000B7CFC" w:rsidRPr="00EF69A4" w:rsidRDefault="000B7CFC" w:rsidP="000B7CFC">
            <w:pPr>
              <w:pStyle w:val="22"/>
              <w:widowControl w:val="0"/>
            </w:pPr>
            <w:r w:rsidRPr="00EF69A4">
              <w:t xml:space="preserve">•Ширина бумаги: 112 мм </w:t>
            </w:r>
          </w:p>
          <w:p w:rsidR="000B7CFC" w:rsidRPr="00EF69A4" w:rsidRDefault="000B7CFC" w:rsidP="000B7CFC">
            <w:pPr>
              <w:pStyle w:val="22"/>
              <w:widowControl w:val="0"/>
            </w:pPr>
            <w:r w:rsidRPr="00EF69A4">
              <w:t xml:space="preserve">•Вид бумаги: рулон </w:t>
            </w:r>
          </w:p>
          <w:p w:rsidR="000B7CFC" w:rsidRPr="00EF69A4" w:rsidRDefault="000B7CFC" w:rsidP="000B7CFC">
            <w:pPr>
              <w:pStyle w:val="22"/>
              <w:widowControl w:val="0"/>
            </w:pPr>
            <w:r w:rsidRPr="00EF69A4">
              <w:t>•Вид печати: термо</w:t>
            </w:r>
          </w:p>
          <w:p w:rsidR="000B7CFC" w:rsidRPr="00EF69A4" w:rsidRDefault="000B7CFC" w:rsidP="000B7CFC">
            <w:pPr>
              <w:pStyle w:val="22"/>
              <w:widowControl w:val="0"/>
            </w:pPr>
            <w:r w:rsidRPr="00EF69A4">
              <w:t xml:space="preserve">•Прямое соединение ЭКГ с вашим принтером (через USB, без использования компьютера, печать на бумаге А4) </w:t>
            </w:r>
          </w:p>
          <w:p w:rsidR="000B7CFC" w:rsidRPr="00EF69A4" w:rsidRDefault="000B7CFC" w:rsidP="000B7CFC">
            <w:pPr>
              <w:pStyle w:val="22"/>
              <w:widowControl w:val="0"/>
            </w:pPr>
            <w:r w:rsidRPr="00EF69A4">
              <w:t>•Возможность ЭКГ исследования с использованием отведений по Небу «ЭКГ исследование с помощью грудных отведений с правой половины грудной клетки: V3R, V4R, V5R, V6R»</w:t>
            </w:r>
          </w:p>
          <w:p w:rsidR="000B7CFC" w:rsidRPr="00EF69A4" w:rsidRDefault="000B7CFC" w:rsidP="000B7CFC">
            <w:pPr>
              <w:pStyle w:val="22"/>
              <w:widowControl w:val="0"/>
            </w:pPr>
            <w:r w:rsidRPr="00EF69A4">
              <w:t>•Возможность распечатки электрокардиограммы по стандарту Кабрера</w:t>
            </w:r>
          </w:p>
          <w:p w:rsidR="000B7CFC" w:rsidRPr="00EF69A4" w:rsidRDefault="000B7CFC" w:rsidP="000B7CFC">
            <w:pPr>
              <w:pStyle w:val="22"/>
              <w:widowControl w:val="0"/>
            </w:pPr>
            <w:r w:rsidRPr="00EF69A4">
              <w:t xml:space="preserve">•Чувствительность: 2,5; 5; 10; 20 мм/мВ </w:t>
            </w:r>
          </w:p>
          <w:p w:rsidR="000B7CFC" w:rsidRPr="00EF69A4" w:rsidRDefault="000B7CFC" w:rsidP="000B7CFC">
            <w:pPr>
              <w:pStyle w:val="22"/>
              <w:widowControl w:val="0"/>
            </w:pPr>
            <w:r w:rsidRPr="00EF69A4">
              <w:t>•Скорость подачи бумаги: 5, 10, 12.5 ,25, 50 мм/с</w:t>
            </w:r>
          </w:p>
          <w:p w:rsidR="000B7CFC" w:rsidRPr="00EF69A4" w:rsidRDefault="000B7CFC" w:rsidP="000B7CFC">
            <w:pPr>
              <w:pStyle w:val="22"/>
              <w:widowControl w:val="0"/>
            </w:pPr>
            <w:r w:rsidRPr="00EF69A4">
              <w:t xml:space="preserve">•Адаптивный, сетевой фильтр: 50−60 Гц </w:t>
            </w:r>
          </w:p>
          <w:p w:rsidR="000B7CFC" w:rsidRPr="00EF69A4" w:rsidRDefault="000B7CFC" w:rsidP="000B7CFC">
            <w:pPr>
              <w:pStyle w:val="22"/>
              <w:widowControl w:val="0"/>
            </w:pPr>
            <w:r w:rsidRPr="00EF69A4">
              <w:t xml:space="preserve">•Фильтр мышечных артефактов (тремора): 25, 35 Гц </w:t>
            </w:r>
          </w:p>
          <w:p w:rsidR="000B7CFC" w:rsidRPr="00EF69A4" w:rsidRDefault="000B7CFC" w:rsidP="000B7CFC">
            <w:pPr>
              <w:pStyle w:val="22"/>
              <w:widowControl w:val="0"/>
            </w:pPr>
            <w:r w:rsidRPr="00EF69A4">
              <w:t xml:space="preserve">•Фильтры базовой линии: 0,05 (3,2 с), 0,11 (1,5 с), 0,25 (0,6 с), 0,50 (0,3 с), 1,50 (0,1 с), сплайны </w:t>
            </w:r>
          </w:p>
          <w:p w:rsidR="000B7CFC" w:rsidRPr="00EF69A4" w:rsidRDefault="000B7CFC" w:rsidP="000B7CFC">
            <w:pPr>
              <w:pStyle w:val="22"/>
              <w:widowControl w:val="0"/>
            </w:pPr>
            <w:r w:rsidRPr="00EF69A4">
              <w:t>•Автоматические фильтры: автоадаптивный</w:t>
            </w:r>
          </w:p>
          <w:p w:rsidR="000B7CFC" w:rsidRPr="00EF69A4" w:rsidRDefault="000B7CFC" w:rsidP="000B7CFC">
            <w:pPr>
              <w:pStyle w:val="22"/>
              <w:widowControl w:val="0"/>
            </w:pPr>
            <w:r w:rsidRPr="00EF69A4">
              <w:t xml:space="preserve">•Количество печатаемых отведений: 3, 4, 6, 12, 3×4+1, 3×4+2, 3×4+3, 4×3+1, 6×2+1, 6×2+2 </w:t>
            </w:r>
          </w:p>
          <w:p w:rsidR="000B7CFC" w:rsidRPr="00EF69A4" w:rsidRDefault="000B7CFC" w:rsidP="000B7CFC">
            <w:pPr>
              <w:pStyle w:val="22"/>
              <w:widowControl w:val="0"/>
            </w:pPr>
            <w:r w:rsidRPr="00EF69A4">
              <w:t xml:space="preserve">•Сохраняет до 400 записей ЭКГ (10-секундный интервал) </w:t>
            </w:r>
          </w:p>
          <w:p w:rsidR="000B7CFC" w:rsidRPr="00EF69A4" w:rsidRDefault="000B7CFC" w:rsidP="000B7CFC">
            <w:pPr>
              <w:pStyle w:val="22"/>
              <w:widowControl w:val="0"/>
            </w:pPr>
            <w:r w:rsidRPr="00EF69A4">
              <w:t xml:space="preserve">•Настройка всех параметров под каждого пользователя </w:t>
            </w:r>
          </w:p>
          <w:p w:rsidR="000B7CFC" w:rsidRPr="00EF69A4" w:rsidRDefault="000B7CFC" w:rsidP="000B7CFC">
            <w:pPr>
              <w:pStyle w:val="22"/>
              <w:widowControl w:val="0"/>
            </w:pPr>
            <w:r w:rsidRPr="00EF69A4">
              <w:t xml:space="preserve">•Ручной и автоматический режимы работы </w:t>
            </w:r>
          </w:p>
          <w:p w:rsidR="000B7CFC" w:rsidRPr="00EF69A4" w:rsidRDefault="000B7CFC" w:rsidP="000B7CFC">
            <w:pPr>
              <w:pStyle w:val="22"/>
              <w:widowControl w:val="0"/>
            </w:pPr>
            <w:r w:rsidRPr="00EF69A4">
              <w:t xml:space="preserve">•Длинные записи ЭКГ </w:t>
            </w:r>
          </w:p>
          <w:p w:rsidR="000B7CFC" w:rsidRPr="00EF69A4" w:rsidRDefault="000B7CFC" w:rsidP="000B7CFC">
            <w:pPr>
              <w:pStyle w:val="22"/>
              <w:widowControl w:val="0"/>
            </w:pPr>
            <w:r w:rsidRPr="00EF69A4">
              <w:t xml:space="preserve">•Синхронная передача в реальном времени в автоматическом режиме работы </w:t>
            </w:r>
          </w:p>
          <w:p w:rsidR="000B7CFC" w:rsidRPr="00EF69A4" w:rsidRDefault="000B7CFC" w:rsidP="000B7CFC">
            <w:pPr>
              <w:pStyle w:val="22"/>
              <w:widowControl w:val="0"/>
            </w:pPr>
            <w:r w:rsidRPr="00EF69A4">
              <w:t xml:space="preserve">•Настраиваемая синхронизация ЭКГ записи </w:t>
            </w:r>
          </w:p>
          <w:p w:rsidR="000B7CFC" w:rsidRPr="00EF69A4" w:rsidRDefault="000B7CFC" w:rsidP="000B7CFC">
            <w:pPr>
              <w:pStyle w:val="22"/>
              <w:widowControl w:val="0"/>
            </w:pPr>
            <w:r w:rsidRPr="00EF69A4">
              <w:t>•Защита от дефибрилляции</w:t>
            </w:r>
          </w:p>
          <w:p w:rsidR="000B7CFC" w:rsidRPr="00EF69A4" w:rsidRDefault="000B7CFC" w:rsidP="000B7CFC">
            <w:pPr>
              <w:pStyle w:val="22"/>
              <w:widowControl w:val="0"/>
            </w:pPr>
            <w:r w:rsidRPr="00EF69A4">
              <w:t>•Определение кардиостимулятора: 100 мкс / Функция обнаружения частоты 40 000 Гц</w:t>
            </w:r>
          </w:p>
          <w:p w:rsidR="000B7CFC" w:rsidRPr="00EF69A4" w:rsidRDefault="000B7CFC" w:rsidP="000B7CFC">
            <w:pPr>
              <w:pStyle w:val="22"/>
              <w:widowControl w:val="0"/>
            </w:pPr>
            <w:r w:rsidRPr="00EF69A4">
              <w:t>•База данных записей для открытия, просмотра и печати последних записей ЭКГ и карт пациентов.</w:t>
            </w:r>
          </w:p>
          <w:p w:rsidR="000B7CFC" w:rsidRPr="00EF69A4" w:rsidRDefault="000B7CFC" w:rsidP="000B7CFC">
            <w:pPr>
              <w:pStyle w:val="22"/>
              <w:widowControl w:val="0"/>
            </w:pPr>
            <w:r w:rsidRPr="00EF69A4">
              <w:t>•Карта пациентов включает информацию: Ф.И.О., дата рождения, пол, вес, артериальное давление, рост, наличие/отсутствие кардиостимулятора, раса, отношение к курению, номер карты. Карта пациента включает 2 дополнительных пункта, которые могут заполняться врачом самостоятельно.</w:t>
            </w:r>
          </w:p>
          <w:p w:rsidR="000B7CFC" w:rsidRPr="00EF69A4" w:rsidRDefault="000B7CFC" w:rsidP="000B7CFC">
            <w:pPr>
              <w:pStyle w:val="22"/>
              <w:widowControl w:val="0"/>
            </w:pPr>
            <w:r w:rsidRPr="00EF69A4">
              <w:t xml:space="preserve">•Информация, отображаемая на экране во время исследования: до 12 отведений, скорость </w:t>
            </w:r>
            <w:r w:rsidRPr="00EF69A4">
              <w:lastRenderedPageBreak/>
              <w:t>печати, чувствительность, фильтры, отсоединенные электроды, ЧСС, фамилия и имя пациента, сообщение об ошибках.</w:t>
            </w:r>
          </w:p>
          <w:p w:rsidR="000B7CFC" w:rsidRPr="00EF69A4" w:rsidRDefault="000B7CFC" w:rsidP="000B7CFC">
            <w:pPr>
              <w:pStyle w:val="22"/>
              <w:widowControl w:val="0"/>
            </w:pPr>
            <w:r w:rsidRPr="00EF69A4">
              <w:t>•Информация, распечатываемая на ЭКГ бумаге: название клиники, дата и время исследования, фамилия и имя пациента, отведения и их названия, скорость печати, чувствительность, фильтры, усредненные отведения, амплитуды сегментов, ЧСС, временные интервалы, углы электрических осей и их графическое изображение, обзор ритма, текстовая или кодовая интерпретация. Возможность печати сетки на бумаге.</w:t>
            </w:r>
          </w:p>
          <w:p w:rsidR="000B7CFC" w:rsidRPr="00EF69A4" w:rsidRDefault="000B7CFC" w:rsidP="000B7CFC">
            <w:pPr>
              <w:pStyle w:val="22"/>
              <w:widowControl w:val="0"/>
            </w:pPr>
            <w:r w:rsidRPr="00EF69A4">
              <w:t>•Питание от сети и от аккумулятора</w:t>
            </w:r>
          </w:p>
          <w:p w:rsidR="000B7CFC" w:rsidRPr="00EF69A4" w:rsidRDefault="000B7CFC" w:rsidP="000B7CFC">
            <w:pPr>
              <w:pStyle w:val="22"/>
              <w:widowControl w:val="0"/>
            </w:pPr>
            <w:r w:rsidRPr="00EF69A4">
              <w:t>•Многоязычное меню – Программное обеспечение на русском и казахском языках</w:t>
            </w:r>
          </w:p>
          <w:p w:rsidR="000B7CFC" w:rsidRPr="00EF69A4" w:rsidRDefault="000B7CFC" w:rsidP="000B7CFC">
            <w:pPr>
              <w:pStyle w:val="22"/>
              <w:widowControl w:val="0"/>
            </w:pPr>
            <w:r w:rsidRPr="00EF69A4">
              <w:t xml:space="preserve">•Диагностический модуль  </w:t>
            </w:r>
          </w:p>
          <w:p w:rsidR="000B7CFC" w:rsidRPr="00EF69A4" w:rsidRDefault="000B7CFC" w:rsidP="000B7CFC">
            <w:pPr>
              <w:pStyle w:val="22"/>
              <w:widowControl w:val="0"/>
            </w:pPr>
            <w:r w:rsidRPr="00EF69A4">
              <w:t>•таблица анализа (временные интервалы, амплитуды сегментов, расчет электрических углов и частота сердечного ритма)</w:t>
            </w:r>
          </w:p>
          <w:p w:rsidR="000B7CFC" w:rsidRPr="00EF69A4" w:rsidRDefault="000B7CFC" w:rsidP="000B7CFC">
            <w:pPr>
              <w:pStyle w:val="22"/>
              <w:widowControl w:val="0"/>
            </w:pPr>
            <w:r w:rsidRPr="00EF69A4">
              <w:t>•интерпретация словами</w:t>
            </w:r>
          </w:p>
          <w:p w:rsidR="000B7CFC" w:rsidRPr="00EF69A4" w:rsidRDefault="000B7CFC" w:rsidP="000B7CFC">
            <w:pPr>
              <w:pStyle w:val="22"/>
              <w:widowControl w:val="0"/>
            </w:pPr>
            <w:r w:rsidRPr="00EF69A4">
              <w:t>•усреднение (усреднение комплексов с опциональной маркировкой базиса)</w:t>
            </w:r>
          </w:p>
          <w:p w:rsidR="000B7CFC" w:rsidRPr="00EF69A4" w:rsidRDefault="000B7CFC" w:rsidP="000B7CFC">
            <w:pPr>
              <w:pStyle w:val="22"/>
              <w:widowControl w:val="0"/>
            </w:pPr>
            <w:r w:rsidRPr="00EF69A4">
              <w:t>•обзор сердечного ритма за последние 10 сек.</w:t>
            </w:r>
          </w:p>
          <w:p w:rsidR="000B7CFC" w:rsidRPr="00EF69A4" w:rsidRDefault="000B7CFC" w:rsidP="000B7CFC">
            <w:pPr>
              <w:pStyle w:val="22"/>
              <w:widowControl w:val="0"/>
            </w:pPr>
            <w:r w:rsidRPr="00EF69A4">
              <w:t>•анализ характеристик кардиостимулятора (измерение импульсов и маркировка сносок)</w:t>
            </w:r>
          </w:p>
          <w:p w:rsidR="000B7CFC" w:rsidRPr="00EF69A4" w:rsidRDefault="000B7CFC" w:rsidP="000B7CFC">
            <w:pPr>
              <w:pStyle w:val="22"/>
              <w:widowControl w:val="0"/>
            </w:pPr>
            <w:r w:rsidRPr="00EF69A4">
              <w:t>Технические параметры</w:t>
            </w:r>
          </w:p>
          <w:p w:rsidR="000B7CFC" w:rsidRPr="00EF69A4" w:rsidRDefault="000B7CFC" w:rsidP="000B7CFC">
            <w:pPr>
              <w:pStyle w:val="22"/>
              <w:widowControl w:val="0"/>
            </w:pPr>
            <w:r w:rsidRPr="00EF69A4">
              <w:t>Размеры</w:t>
            </w:r>
            <w:r w:rsidRPr="00EF69A4">
              <w:tab/>
              <w:t>330 × 270 × 74 мм</w:t>
            </w:r>
          </w:p>
          <w:p w:rsidR="000B7CFC" w:rsidRPr="00EF69A4" w:rsidRDefault="000B7CFC" w:rsidP="000B7CFC">
            <w:pPr>
              <w:pStyle w:val="22"/>
              <w:widowControl w:val="0"/>
            </w:pPr>
            <w:r w:rsidRPr="00EF69A4">
              <w:t>Экран:</w:t>
            </w:r>
            <w:r w:rsidRPr="00EF69A4">
              <w:tab/>
              <w:t>сенсорный</w:t>
            </w:r>
          </w:p>
          <w:p w:rsidR="000B7CFC" w:rsidRPr="00EF69A4" w:rsidRDefault="000B7CFC" w:rsidP="000B7CFC">
            <w:pPr>
              <w:pStyle w:val="22"/>
              <w:widowControl w:val="0"/>
            </w:pPr>
            <w:r w:rsidRPr="00EF69A4">
              <w:t>размеры (мм)</w:t>
            </w:r>
            <w:r w:rsidRPr="00EF69A4">
              <w:tab/>
              <w:t>118 × 89</w:t>
            </w:r>
          </w:p>
          <w:p w:rsidR="000B7CFC" w:rsidRPr="00EF69A4" w:rsidRDefault="000B7CFC" w:rsidP="000B7CFC">
            <w:pPr>
              <w:pStyle w:val="22"/>
              <w:widowControl w:val="0"/>
            </w:pPr>
            <w:r w:rsidRPr="00EF69A4">
              <w:t>разрешение (пикс)</w:t>
            </w:r>
            <w:r w:rsidRPr="00EF69A4">
              <w:tab/>
              <w:t>640 × 480 (VGA)</w:t>
            </w:r>
          </w:p>
          <w:p w:rsidR="000B7CFC" w:rsidRPr="00EF69A4" w:rsidRDefault="000B7CFC" w:rsidP="000B7CFC">
            <w:pPr>
              <w:pStyle w:val="22"/>
              <w:widowControl w:val="0"/>
            </w:pPr>
            <w:r w:rsidRPr="00EF69A4">
              <w:t>Разрешение принтера 200 пиксель по оси Y, 500 пиксель по оси X</w:t>
            </w:r>
          </w:p>
          <w:p w:rsidR="000B7CFC" w:rsidRPr="00EF69A4" w:rsidRDefault="000B7CFC" w:rsidP="000B7CFC">
            <w:pPr>
              <w:pStyle w:val="22"/>
              <w:widowControl w:val="0"/>
            </w:pPr>
            <w:r w:rsidRPr="00EF69A4">
              <w:t>Количество отведений12</w:t>
            </w:r>
          </w:p>
          <w:p w:rsidR="000B7CFC" w:rsidRPr="00EF69A4" w:rsidRDefault="000B7CFC" w:rsidP="000B7CFC">
            <w:pPr>
              <w:pStyle w:val="22"/>
              <w:widowControl w:val="0"/>
            </w:pPr>
            <w:r w:rsidRPr="00EF69A4">
              <w:t>Количество каналов</w:t>
            </w:r>
            <w:r w:rsidRPr="00EF69A4">
              <w:tab/>
              <w:t>12</w:t>
            </w:r>
          </w:p>
          <w:p w:rsidR="000B7CFC" w:rsidRPr="00EF69A4" w:rsidRDefault="000B7CFC" w:rsidP="000B7CFC">
            <w:pPr>
              <w:pStyle w:val="22"/>
              <w:widowControl w:val="0"/>
            </w:pPr>
            <w:r w:rsidRPr="00EF69A4">
              <w:t>Количество отображаемых отведений3/6/12</w:t>
            </w:r>
          </w:p>
          <w:p w:rsidR="000B7CFC" w:rsidRPr="00EF69A4" w:rsidRDefault="000B7CFC" w:rsidP="000B7CFC">
            <w:pPr>
              <w:pStyle w:val="22"/>
              <w:widowControl w:val="0"/>
            </w:pPr>
            <w:r w:rsidRPr="00EF69A4">
              <w:t>Измеряемые отведенияI, II, III, aVR, aVL, aVF, V1, V2, V3, V4, V5, V6</w:t>
            </w:r>
          </w:p>
          <w:p w:rsidR="000B7CFC" w:rsidRPr="00EF69A4" w:rsidRDefault="000B7CFC" w:rsidP="000B7CFC">
            <w:pPr>
              <w:pStyle w:val="22"/>
              <w:widowControl w:val="0"/>
            </w:pPr>
            <w:r w:rsidRPr="00EF69A4">
              <w:t>Набор электродов</w:t>
            </w:r>
            <w:r w:rsidRPr="00EF69A4">
              <w:tab/>
              <w:t>R, L, F, N, C1, C2, C3, C4, C5, C6</w:t>
            </w:r>
          </w:p>
          <w:p w:rsidR="000B7CFC" w:rsidRPr="00EF69A4" w:rsidRDefault="000B7CFC" w:rsidP="000B7CFC">
            <w:pPr>
              <w:pStyle w:val="22"/>
              <w:widowControl w:val="0"/>
            </w:pPr>
            <w:r w:rsidRPr="00EF69A4">
              <w:t>Количество печатаемых отведений:</w:t>
            </w:r>
            <w:r w:rsidRPr="00EF69A4">
              <w:tab/>
            </w:r>
          </w:p>
          <w:p w:rsidR="000B7CFC" w:rsidRPr="00EF69A4" w:rsidRDefault="000B7CFC" w:rsidP="000B7CFC">
            <w:pPr>
              <w:pStyle w:val="22"/>
              <w:widowControl w:val="0"/>
            </w:pPr>
            <w:r w:rsidRPr="00EF69A4">
              <w:t>в auto профиле</w:t>
            </w:r>
            <w:r w:rsidRPr="00EF69A4">
              <w:tab/>
              <w:t>3, 4, 6, 12, 3×4+1, 3×4+2, 3×4+3, 4×3+1, 6×2+1, 6×2+2</w:t>
            </w:r>
          </w:p>
          <w:p w:rsidR="000B7CFC" w:rsidRPr="00EF69A4" w:rsidRDefault="000B7CFC" w:rsidP="000B7CFC">
            <w:pPr>
              <w:pStyle w:val="22"/>
              <w:widowControl w:val="0"/>
            </w:pPr>
            <w:r w:rsidRPr="00EF69A4">
              <w:t>в manual профиле</w:t>
            </w:r>
            <w:r w:rsidRPr="00EF69A4">
              <w:tab/>
              <w:t>3, 4, 6, 12</w:t>
            </w:r>
          </w:p>
          <w:p w:rsidR="000B7CFC" w:rsidRPr="00EF69A4" w:rsidRDefault="000B7CFC" w:rsidP="000B7CFC">
            <w:pPr>
              <w:pStyle w:val="22"/>
              <w:widowControl w:val="0"/>
            </w:pPr>
            <w:r w:rsidRPr="00EF69A4">
              <w:t>в long профиле</w:t>
            </w:r>
            <w:r w:rsidRPr="00EF69A4">
              <w:tab/>
              <w:t>2</w:t>
            </w:r>
          </w:p>
          <w:p w:rsidR="000B7CFC" w:rsidRPr="00EF69A4" w:rsidRDefault="000B7CFC" w:rsidP="000B7CFC">
            <w:pPr>
              <w:pStyle w:val="22"/>
              <w:widowControl w:val="0"/>
            </w:pPr>
            <w:r w:rsidRPr="00EF69A4">
              <w:t>Длительность записи:</w:t>
            </w:r>
          </w:p>
          <w:p w:rsidR="000B7CFC" w:rsidRPr="00EF69A4" w:rsidRDefault="000B7CFC" w:rsidP="000B7CFC">
            <w:pPr>
              <w:pStyle w:val="22"/>
              <w:widowControl w:val="0"/>
            </w:pPr>
            <w:r w:rsidRPr="00EF69A4">
              <w:t>в профиле auto (сек)</w:t>
            </w:r>
            <w:r w:rsidRPr="00EF69A4">
              <w:tab/>
              <w:t>10; 20; 30; 40; 50; 60; 70; 80</w:t>
            </w:r>
          </w:p>
          <w:p w:rsidR="000B7CFC" w:rsidRPr="00EF69A4" w:rsidRDefault="000B7CFC" w:rsidP="000B7CFC">
            <w:pPr>
              <w:pStyle w:val="22"/>
              <w:widowControl w:val="0"/>
            </w:pPr>
            <w:r w:rsidRPr="00EF69A4">
              <w:t>в профиле long (мин)</w:t>
            </w:r>
            <w:r w:rsidRPr="00EF69A4">
              <w:tab/>
              <w:t>1; 2; 3; 4; 5; 6; 8; 10</w:t>
            </w:r>
          </w:p>
          <w:p w:rsidR="000B7CFC" w:rsidRPr="00EF69A4" w:rsidRDefault="000B7CFC" w:rsidP="000B7CFC">
            <w:pPr>
              <w:pStyle w:val="22"/>
              <w:widowControl w:val="0"/>
            </w:pPr>
            <w:r w:rsidRPr="00EF69A4">
              <w:t>Запись в профиле auto синхронизировано, последовательно</w:t>
            </w:r>
          </w:p>
          <w:p w:rsidR="000B7CFC" w:rsidRPr="00EF69A4" w:rsidRDefault="000B7CFC" w:rsidP="000B7CFC">
            <w:pPr>
              <w:pStyle w:val="22"/>
              <w:widowControl w:val="0"/>
            </w:pPr>
            <w:r w:rsidRPr="00EF69A4">
              <w:lastRenderedPageBreak/>
              <w:t>Вес − без аксессуаров 3,2 кг</w:t>
            </w:r>
          </w:p>
          <w:p w:rsidR="000B7CFC" w:rsidRPr="00EF69A4" w:rsidRDefault="000B7CFC" w:rsidP="000B7CFC">
            <w:pPr>
              <w:pStyle w:val="22"/>
              <w:widowControl w:val="0"/>
            </w:pPr>
            <w:r w:rsidRPr="00EF69A4">
              <w:t>Питание 99−126 В (115 В номинально), переменный ток;</w:t>
            </w:r>
          </w:p>
          <w:p w:rsidR="000B7CFC" w:rsidRPr="00EF69A4" w:rsidRDefault="000B7CFC" w:rsidP="000B7CFC">
            <w:pPr>
              <w:pStyle w:val="22"/>
              <w:widowControl w:val="0"/>
            </w:pPr>
            <w:r w:rsidRPr="00EF69A4">
              <w:t>198−252 В (230 номинально), переменный ток;</w:t>
            </w:r>
          </w:p>
          <w:p w:rsidR="000B7CFC" w:rsidRPr="00EF69A4" w:rsidRDefault="000B7CFC" w:rsidP="000B7CFC">
            <w:pPr>
              <w:pStyle w:val="22"/>
              <w:widowControl w:val="0"/>
            </w:pPr>
            <w:r w:rsidRPr="00EF69A4">
              <w:t>Потребляемая мощность 40 ВА</w:t>
            </w:r>
          </w:p>
          <w:p w:rsidR="000B7CFC" w:rsidRPr="00EF69A4" w:rsidRDefault="000B7CFC" w:rsidP="000B7CFC">
            <w:pPr>
              <w:pStyle w:val="22"/>
              <w:widowControl w:val="0"/>
            </w:pPr>
            <w:r w:rsidRPr="00EF69A4">
              <w:t>Частота 50−60 Гц</w:t>
            </w:r>
          </w:p>
          <w:p w:rsidR="000B7CFC" w:rsidRPr="00EF69A4" w:rsidRDefault="000B7CFC" w:rsidP="000B7CFC">
            <w:pPr>
              <w:pStyle w:val="22"/>
              <w:widowControl w:val="0"/>
            </w:pPr>
            <w:r w:rsidRPr="00EF69A4">
              <w:t>Частотный диапазон:</w:t>
            </w:r>
          </w:p>
          <w:p w:rsidR="000B7CFC" w:rsidRPr="00EF69A4" w:rsidRDefault="000B7CFC" w:rsidP="000B7CFC">
            <w:pPr>
              <w:pStyle w:val="22"/>
              <w:widowControl w:val="0"/>
            </w:pPr>
            <w:r w:rsidRPr="00EF69A4">
              <w:t>для +10% / -30% 0,049–170 Гц</w:t>
            </w:r>
          </w:p>
          <w:p w:rsidR="000B7CFC" w:rsidRPr="00EF69A4" w:rsidRDefault="000B7CFC" w:rsidP="000B7CFC">
            <w:pPr>
              <w:pStyle w:val="22"/>
              <w:widowControl w:val="0"/>
            </w:pPr>
            <w:r w:rsidRPr="00EF69A4">
              <w:t>для +10% / -10%</w:t>
            </w:r>
            <w:r w:rsidRPr="00EF69A4">
              <w:tab/>
              <w:t>0,67–40 Гц</w:t>
            </w:r>
          </w:p>
          <w:p w:rsidR="000B7CFC" w:rsidRPr="00EF69A4" w:rsidRDefault="000B7CFC" w:rsidP="000B7CFC">
            <w:pPr>
              <w:pStyle w:val="22"/>
              <w:widowControl w:val="0"/>
            </w:pPr>
            <w:r w:rsidRPr="00EF69A4">
              <w:t>Точность амплитуды 2%</w:t>
            </w:r>
          </w:p>
          <w:p w:rsidR="000B7CFC" w:rsidRPr="00EF69A4" w:rsidRDefault="000B7CFC" w:rsidP="000B7CFC">
            <w:pPr>
              <w:pStyle w:val="22"/>
              <w:widowControl w:val="0"/>
            </w:pPr>
            <w:r w:rsidRPr="00EF69A4">
              <w:t>Точность времени</w:t>
            </w:r>
            <w:r w:rsidRPr="00EF69A4">
              <w:tab/>
              <w:t>2%</w:t>
            </w:r>
          </w:p>
          <w:p w:rsidR="000B7CFC" w:rsidRPr="00EF69A4" w:rsidRDefault="000B7CFC" w:rsidP="000B7CFC">
            <w:pPr>
              <w:pStyle w:val="22"/>
              <w:widowControl w:val="0"/>
            </w:pPr>
            <w:r w:rsidRPr="00EF69A4">
              <w:t>Шум квантования</w:t>
            </w:r>
            <w:r w:rsidRPr="00EF69A4">
              <w:tab/>
              <w:t>3,9 мкВ</w:t>
            </w:r>
          </w:p>
          <w:p w:rsidR="000B7CFC" w:rsidRPr="00EF69A4" w:rsidRDefault="000B7CFC" w:rsidP="000B7CFC">
            <w:pPr>
              <w:pStyle w:val="22"/>
              <w:widowControl w:val="0"/>
            </w:pPr>
            <w:r w:rsidRPr="00EF69A4">
              <w:t>Входной шум</w:t>
            </w:r>
            <w:r w:rsidRPr="00EF69A4">
              <w:tab/>
              <w:t>&lt;8 мкВ</w:t>
            </w:r>
          </w:p>
          <w:p w:rsidR="000B7CFC" w:rsidRPr="00EF69A4" w:rsidRDefault="000B7CFC" w:rsidP="000B7CFC">
            <w:pPr>
              <w:pStyle w:val="22"/>
              <w:widowControl w:val="0"/>
            </w:pPr>
            <w:r w:rsidRPr="00EF69A4">
              <w:t>Разрядность АЦП</w:t>
            </w:r>
            <w:r w:rsidRPr="00EF69A4">
              <w:tab/>
              <w:t>13 бит</w:t>
            </w:r>
          </w:p>
          <w:p w:rsidR="000B7CFC" w:rsidRPr="00EF69A4" w:rsidRDefault="000B7CFC" w:rsidP="000B7CFC">
            <w:pPr>
              <w:pStyle w:val="22"/>
              <w:widowControl w:val="0"/>
            </w:pPr>
            <w:r w:rsidRPr="00EF69A4">
              <w:t>Дискретность АЦП</w:t>
            </w:r>
            <w:r w:rsidRPr="00EF69A4">
              <w:tab/>
              <w:t>13 бит</w:t>
            </w:r>
          </w:p>
          <w:p w:rsidR="000B7CFC" w:rsidRPr="00EF69A4" w:rsidRDefault="000B7CFC" w:rsidP="000B7CFC">
            <w:pPr>
              <w:pStyle w:val="22"/>
              <w:widowControl w:val="0"/>
            </w:pPr>
            <w:r w:rsidRPr="00EF69A4">
              <w:t>Частота дискретизации 2000 Гц / 12 отведений, 18 000 Гц / 1 отведение</w:t>
            </w:r>
          </w:p>
          <w:p w:rsidR="000B7CFC" w:rsidRPr="00EF69A4" w:rsidRDefault="000B7CFC" w:rsidP="000B7CFC">
            <w:pPr>
              <w:pStyle w:val="22"/>
              <w:widowControl w:val="0"/>
            </w:pPr>
            <w:r w:rsidRPr="00EF69A4">
              <w:t>Динамический диапазон переменный ток: ±15,9 мB</w:t>
            </w:r>
          </w:p>
          <w:p w:rsidR="000B7CFC" w:rsidRPr="00EF69A4" w:rsidRDefault="000B7CFC" w:rsidP="000B7CFC">
            <w:pPr>
              <w:pStyle w:val="22"/>
              <w:widowControl w:val="0"/>
            </w:pPr>
            <w:r w:rsidRPr="00EF69A4">
              <w:t>Напряжение поляризации  постоянный ток: ±400 мB</w:t>
            </w:r>
          </w:p>
          <w:p w:rsidR="000B7CFC" w:rsidRPr="00EF69A4" w:rsidRDefault="000B7CFC" w:rsidP="000B7CFC">
            <w:pPr>
              <w:pStyle w:val="22"/>
              <w:widowControl w:val="0"/>
            </w:pPr>
            <w:r w:rsidRPr="00EF69A4">
              <w:t>Входное сопротивление &gt;20 МОм</w:t>
            </w:r>
          </w:p>
          <w:p w:rsidR="000B7CFC" w:rsidRPr="00EF69A4" w:rsidRDefault="000B7CFC" w:rsidP="000B7CFC">
            <w:pPr>
              <w:pStyle w:val="22"/>
              <w:widowControl w:val="0"/>
            </w:pPr>
            <w:r w:rsidRPr="00EF69A4">
              <w:t>Режим подавления помех  &gt;98 дБ</w:t>
            </w:r>
          </w:p>
          <w:p w:rsidR="000B7CFC" w:rsidRPr="00EF69A4" w:rsidRDefault="000B7CFC" w:rsidP="000B7CFC">
            <w:pPr>
              <w:pStyle w:val="22"/>
              <w:widowControl w:val="0"/>
            </w:pPr>
            <w:r w:rsidRPr="00EF69A4">
              <w:t>Стандарты безопасности IEC 601-1, IEC 601-2-25, IEC 601-1-2, IEC 601-1-4</w:t>
            </w:r>
          </w:p>
          <w:p w:rsidR="000B7CFC" w:rsidRPr="00EF69A4" w:rsidRDefault="000B7CFC" w:rsidP="000B7CFC">
            <w:pPr>
              <w:pStyle w:val="22"/>
              <w:widowControl w:val="0"/>
            </w:pPr>
            <w:r w:rsidRPr="00EF69A4">
              <w:t>Класс электробезопасности II в соответствии с IEC 536</w:t>
            </w:r>
          </w:p>
          <w:p w:rsidR="000B7CFC" w:rsidRPr="00EF69A4" w:rsidRDefault="000B7CFC" w:rsidP="000B7CFC">
            <w:pPr>
              <w:pStyle w:val="22"/>
              <w:widowControl w:val="0"/>
            </w:pPr>
            <w:r w:rsidRPr="00EF69A4">
              <w:t>Емкость аккумулятора</w:t>
            </w:r>
          </w:p>
          <w:p w:rsidR="000B7CFC" w:rsidRPr="00EF69A4" w:rsidRDefault="000B7CFC" w:rsidP="000B7CFC">
            <w:pPr>
              <w:pStyle w:val="22"/>
              <w:widowControl w:val="0"/>
            </w:pPr>
            <w:r w:rsidRPr="00EF69A4">
              <w:t>Автоматический режим: до 30 распечаток; ручной режим: до 30 мин печати; режим ожидания: до 90 мин.</w:t>
            </w:r>
          </w:p>
          <w:p w:rsidR="000B7CFC" w:rsidRPr="00EF69A4" w:rsidRDefault="000B7CFC" w:rsidP="000B7CFC">
            <w:pPr>
              <w:pStyle w:val="22"/>
              <w:widowControl w:val="0"/>
            </w:pPr>
            <w:r w:rsidRPr="00EF69A4">
              <w:t>Врем заряда аккумулятора макс. 4-6 часов (при полной разрядке)</w:t>
            </w:r>
          </w:p>
          <w:p w:rsidR="000B7CFC" w:rsidRPr="00EF69A4" w:rsidRDefault="000B7CFC" w:rsidP="000B7CFC">
            <w:pPr>
              <w:pStyle w:val="22"/>
              <w:widowControl w:val="0"/>
            </w:pPr>
            <w:r w:rsidRPr="00EF69A4">
              <w:t>Тип рабочей части</w:t>
            </w:r>
            <w:r w:rsidRPr="00EF69A4">
              <w:tab/>
              <w:t>CF</w:t>
            </w:r>
          </w:p>
          <w:p w:rsidR="000B7CFC" w:rsidRPr="00EF69A4" w:rsidRDefault="000B7CFC" w:rsidP="000B7CFC">
            <w:pPr>
              <w:pStyle w:val="22"/>
              <w:widowControl w:val="0"/>
            </w:pPr>
            <w:r w:rsidRPr="00EF69A4">
              <w:t>Подключение к компьютеру</w:t>
            </w:r>
            <w:r w:rsidRPr="00EF69A4">
              <w:tab/>
              <w:t>RS232, USB</w:t>
            </w:r>
          </w:p>
          <w:p w:rsidR="000B7CFC" w:rsidRPr="00EF69A4" w:rsidRDefault="000B7CFC" w:rsidP="000B7CFC">
            <w:pPr>
              <w:pStyle w:val="22"/>
              <w:widowControl w:val="0"/>
            </w:pPr>
            <w:r w:rsidRPr="00EF69A4">
              <w:t>Комплектация:</w:t>
            </w:r>
          </w:p>
          <w:p w:rsidR="000B7CFC" w:rsidRPr="00EF69A4" w:rsidRDefault="000B7CFC" w:rsidP="000B7CFC">
            <w:pPr>
              <w:pStyle w:val="22"/>
              <w:widowControl w:val="0"/>
            </w:pPr>
            <w:r w:rsidRPr="00EF69A4">
              <w:t>•12-канальный ЭКГ с диагностическим модулем и 5,7'' сенсорным цветным экраном - 1 шт.</w:t>
            </w:r>
          </w:p>
          <w:p w:rsidR="000B7CFC" w:rsidRPr="00EF69A4" w:rsidRDefault="000B7CFC" w:rsidP="000B7CFC">
            <w:pPr>
              <w:pStyle w:val="22"/>
              <w:widowControl w:val="0"/>
            </w:pPr>
            <w:r w:rsidRPr="00EF69A4">
              <w:t>•электрод для конечностей AgCl - 4 шт.</w:t>
            </w:r>
          </w:p>
          <w:p w:rsidR="000B7CFC" w:rsidRPr="00EF69A4" w:rsidRDefault="000B7CFC" w:rsidP="000B7CFC">
            <w:pPr>
              <w:pStyle w:val="22"/>
              <w:widowControl w:val="0"/>
            </w:pPr>
            <w:r w:rsidRPr="00EF69A4">
              <w:t>•грудной электрод AgCl - 6 шт.</w:t>
            </w:r>
          </w:p>
          <w:p w:rsidR="000B7CFC" w:rsidRPr="00EF69A4" w:rsidRDefault="000B7CFC" w:rsidP="000B7CFC">
            <w:pPr>
              <w:pStyle w:val="22"/>
              <w:widowControl w:val="0"/>
            </w:pPr>
            <w:r w:rsidRPr="00EF69A4">
              <w:t>•кабель пациента для ЭКГ - 1 шт.</w:t>
            </w:r>
          </w:p>
          <w:p w:rsidR="000B7CFC" w:rsidRPr="00EF69A4" w:rsidRDefault="000B7CFC" w:rsidP="000B7CFC">
            <w:pPr>
              <w:pStyle w:val="22"/>
              <w:widowControl w:val="0"/>
            </w:pPr>
            <w:r w:rsidRPr="00EF69A4">
              <w:t>•гель ЭКГ 300 мл - 1 шт.</w:t>
            </w:r>
          </w:p>
          <w:p w:rsidR="000B7CFC" w:rsidRPr="00EF69A4" w:rsidRDefault="000B7CFC" w:rsidP="000B7CFC">
            <w:pPr>
              <w:pStyle w:val="22"/>
              <w:widowControl w:val="0"/>
            </w:pPr>
            <w:r w:rsidRPr="00EF69A4">
              <w:t>•ЭКГ бумага - ширина 112мм - 1 шт.</w:t>
            </w:r>
          </w:p>
          <w:p w:rsidR="000B7CFC" w:rsidRPr="00EF69A4" w:rsidRDefault="000B7CFC" w:rsidP="000B7CFC">
            <w:pPr>
              <w:pStyle w:val="22"/>
              <w:widowControl w:val="0"/>
            </w:pPr>
            <w:r w:rsidRPr="00EF69A4">
              <w:t>•ЭКГ бумага - ширина 112мм - 10 шт.</w:t>
            </w:r>
          </w:p>
          <w:p w:rsidR="000B7CFC" w:rsidRPr="00EF69A4" w:rsidRDefault="000B7CFC" w:rsidP="000B7CFC">
            <w:pPr>
              <w:tabs>
                <w:tab w:val="left" w:pos="3645"/>
              </w:tabs>
            </w:pPr>
            <w:r w:rsidRPr="00EF69A4">
              <w:lastRenderedPageBreak/>
              <w:t>•Гель ЭКГ 300 мл - 1 шт.</w:t>
            </w:r>
          </w:p>
          <w:p w:rsidR="000B7CFC" w:rsidRPr="00EF69A4" w:rsidRDefault="000B7CFC" w:rsidP="000B7CFC">
            <w:pPr>
              <w:tabs>
                <w:tab w:val="left" w:pos="3645"/>
              </w:tabs>
            </w:pPr>
          </w:p>
          <w:p w:rsidR="000B7CFC" w:rsidRPr="00EF69A4" w:rsidRDefault="000B7CFC" w:rsidP="000B7CFC">
            <w:pPr>
              <w:widowControl w:val="0"/>
            </w:pPr>
            <w:r w:rsidRPr="00EF69A4">
              <w:rPr>
                <w:b/>
              </w:rPr>
              <w:t>Подлежит регистрации в реестре ИМН и МТ</w:t>
            </w:r>
            <w:r w:rsidRPr="00EF69A4">
              <w:t xml:space="preserve"> (изделий медицинского назначения и медицинской техники)</w:t>
            </w:r>
          </w:p>
          <w:p w:rsidR="000B7CFC" w:rsidRPr="00EF69A4" w:rsidRDefault="000B7CFC" w:rsidP="000B7CFC">
            <w:pPr>
              <w:rPr>
                <w:color w:val="000000"/>
              </w:rPr>
            </w:pPr>
          </w:p>
          <w:p w:rsidR="000B7CFC" w:rsidRPr="00EF69A4" w:rsidRDefault="000B7CFC" w:rsidP="000B7CFC">
            <w:pPr>
              <w:widowControl w:val="0"/>
              <w:jc w:val="both"/>
            </w:pPr>
            <w:r w:rsidRPr="00EF69A4">
              <w:rPr>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p w:rsidR="000B7CFC" w:rsidRPr="00EF69A4" w:rsidRDefault="000B7CFC" w:rsidP="000B7CFC">
            <w:pPr>
              <w:widowControl w:val="0"/>
              <w:jc w:val="both"/>
            </w:pPr>
            <w:r w:rsidRPr="00EF69A4">
              <w:t>Гарантийное сервисное обслуживание МИ ТСО не менее 37 месяцев.</w:t>
            </w:r>
          </w:p>
          <w:p w:rsidR="000B7CFC" w:rsidRPr="00EF69A4" w:rsidRDefault="000B7CFC" w:rsidP="000B7CFC">
            <w:pPr>
              <w:widowControl w:val="0"/>
              <w:jc w:val="both"/>
            </w:pPr>
            <w:r w:rsidRPr="00EF69A4">
              <w:t>Плановое техническое обслуживание должно проводиться не реже чем 1 раз в квартал.</w:t>
            </w:r>
          </w:p>
          <w:p w:rsidR="000B7CFC" w:rsidRPr="00EF69A4" w:rsidRDefault="000B7CFC" w:rsidP="000B7CFC">
            <w:pPr>
              <w:widowControl w:val="0"/>
              <w:jc w:val="both"/>
            </w:pPr>
            <w:r w:rsidRPr="00EF69A4">
              <w:t>Работы по техническому обслуживанию выполняются в соответствии с требованиями эксплуатационной документации и должны включать в себя:</w:t>
            </w:r>
          </w:p>
          <w:p w:rsidR="000B7CFC" w:rsidRPr="00EF69A4" w:rsidRDefault="000B7CFC" w:rsidP="000B7CFC">
            <w:pPr>
              <w:widowControl w:val="0"/>
              <w:jc w:val="both"/>
            </w:pPr>
            <w:r w:rsidRPr="00EF69A4">
              <w:t>- замену отработавших ресурс составных частей;</w:t>
            </w:r>
          </w:p>
          <w:p w:rsidR="000B7CFC" w:rsidRPr="00EF69A4" w:rsidRDefault="000B7CFC" w:rsidP="000B7CFC">
            <w:pPr>
              <w:widowControl w:val="0"/>
              <w:jc w:val="both"/>
            </w:pPr>
            <w:r w:rsidRPr="00EF69A4">
              <w:t>- замене или восстановлении отдельных частей МИ ТСО;</w:t>
            </w:r>
          </w:p>
          <w:p w:rsidR="000B7CFC" w:rsidRPr="00EF69A4" w:rsidRDefault="000B7CFC" w:rsidP="000B7CFC">
            <w:pPr>
              <w:widowControl w:val="0"/>
              <w:jc w:val="both"/>
            </w:pPr>
            <w:r w:rsidRPr="00EF69A4">
              <w:t>-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widowControl w:val="0"/>
              <w:jc w:val="both"/>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 и т.п.;</w:t>
            </w:r>
          </w:p>
          <w:p w:rsidR="000B7CFC" w:rsidRPr="00EF69A4" w:rsidRDefault="000B7CFC" w:rsidP="000B7CFC">
            <w:pPr>
              <w:widowControl w:val="0"/>
              <w:jc w:val="both"/>
            </w:pPr>
            <w:r w:rsidRPr="00EF69A4">
              <w:t>- чистку, смазку и при необходимости переборку основных механизмов и узлов;</w:t>
            </w:r>
          </w:p>
          <w:p w:rsidR="000B7CFC" w:rsidRPr="00EF69A4" w:rsidRDefault="000B7CFC" w:rsidP="000B7CFC">
            <w:pPr>
              <w:widowControl w:val="0"/>
              <w:jc w:val="both"/>
            </w:pPr>
            <w:r w:rsidRPr="00EF69A4">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0B7CFC" w:rsidRPr="00EF69A4" w:rsidRDefault="000B7CFC" w:rsidP="000B7CFC">
            <w:pPr>
              <w:rPr>
                <w:rFonts w:eastAsia="Calibri"/>
              </w:rPr>
            </w:pPr>
            <w:r w:rsidRPr="00EF69A4">
              <w:t>- иные указанные в эксплуатационной документации операции, специфические для конкретного типа изделий- настройку и регулировку изделия, специфические для данного изделия работы</w:t>
            </w:r>
          </w:p>
          <w:p w:rsidR="000B7CFC" w:rsidRPr="00EF69A4" w:rsidRDefault="000B7CFC" w:rsidP="000B7CFC">
            <w:pPr>
              <w:rPr>
                <w:rFonts w:eastAsia="Calibri"/>
              </w:rPr>
            </w:pPr>
          </w:p>
          <w:p w:rsidR="000B7CFC" w:rsidRPr="00EF69A4" w:rsidRDefault="000B7CFC" w:rsidP="000B7CFC">
            <w:pPr>
              <w:rPr>
                <w:rFonts w:eastAsia="Calibri"/>
                <w:b/>
              </w:rPr>
            </w:pPr>
            <w:r w:rsidRPr="00EF69A4">
              <w:rPr>
                <w:rFonts w:eastAsia="Calibri"/>
                <w:b/>
              </w:rPr>
              <w:t>Гарантийное сервисное обслуживание медицинской техники 37 месяцев.</w:t>
            </w:r>
          </w:p>
          <w:p w:rsidR="000B7CFC" w:rsidRPr="00EF69A4" w:rsidRDefault="000B7CFC" w:rsidP="000B7CFC">
            <w:pPr>
              <w:rPr>
                <w:rFonts w:eastAsia="Calibri"/>
                <w:b/>
              </w:rPr>
            </w:pPr>
            <w:r w:rsidRPr="00EF69A4">
              <w:rPr>
                <w:rFonts w:eastAsia="Calibri"/>
                <w:b/>
              </w:rPr>
              <w:t>Плановое техническое обслуживание проводится 1 раз в квартал.</w:t>
            </w:r>
          </w:p>
          <w:p w:rsidR="000B7CFC" w:rsidRPr="00EF69A4" w:rsidRDefault="000B7CFC" w:rsidP="000B7CFC">
            <w:pPr>
              <w:rPr>
                <w:rFonts w:eastAsia="Calibri"/>
                <w:b/>
              </w:rPr>
            </w:pPr>
            <w:r w:rsidRPr="00EF69A4">
              <w:rPr>
                <w:rFonts w:eastAsia="Calibri"/>
                <w:b/>
              </w:rPr>
              <w:t>Потенциальный поставщик либо его субподрядчик, осуществляющие гарантийное сервисное обслуживание должны соответствовать требованиям пункта 4 Приказа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w:t>
            </w:r>
          </w:p>
          <w:p w:rsidR="000B7CFC" w:rsidRPr="00EF69A4" w:rsidRDefault="000B7CFC" w:rsidP="000B7CFC">
            <w:pPr>
              <w:rPr>
                <w:color w:val="000000"/>
              </w:rPr>
            </w:pPr>
          </w:p>
          <w:p w:rsidR="000B7CFC" w:rsidRPr="00EF69A4" w:rsidRDefault="000B7CFC" w:rsidP="000B7CFC">
            <w:pPr>
              <w:rPr>
                <w:b/>
              </w:rPr>
            </w:pPr>
            <w:r w:rsidRPr="00EF69A4">
              <w:rPr>
                <w:b/>
              </w:rPr>
              <w:t>Сопутствующие услуги</w:t>
            </w:r>
          </w:p>
          <w:p w:rsidR="000B7CFC" w:rsidRPr="00EF69A4" w:rsidRDefault="000B7CFC" w:rsidP="000B7CFC">
            <w:pPr>
              <w:rPr>
                <w:color w:val="000000"/>
              </w:rPr>
            </w:pPr>
          </w:p>
          <w:p w:rsidR="000B7CFC" w:rsidRPr="00EF69A4" w:rsidRDefault="000B7CFC" w:rsidP="000B7CFC">
            <w:pPr>
              <w:rPr>
                <w:color w:val="000000"/>
              </w:rPr>
            </w:pPr>
            <w:r w:rsidRPr="00EF69A4">
              <w:t>услуги, обеспечивающие поставку товаров , такие как, транспортировка и страхование , и любые другие вспомогательные услуги , включающие , монтаж, пуск, оказание технического содействия, обучение и другие обязанности Поставщика, направленные на исполнения Договора</w:t>
            </w:r>
          </w:p>
          <w:p w:rsidR="000B7CFC" w:rsidRPr="00EF69A4" w:rsidRDefault="000B7CFC" w:rsidP="000B7CFC">
            <w:pPr>
              <w:tabs>
                <w:tab w:val="left" w:pos="3645"/>
              </w:tabs>
            </w:pPr>
          </w:p>
        </w:tc>
      </w:tr>
    </w:tbl>
    <w:p w:rsidR="000B7CFC" w:rsidRPr="00EF69A4" w:rsidRDefault="000B7CFC" w:rsidP="000B7CFC">
      <w:pPr>
        <w:jc w:val="both"/>
        <w:sectPr w:rsidR="000B7CFC" w:rsidRPr="00EF69A4" w:rsidSect="00EF69A4">
          <w:type w:val="continuous"/>
          <w:pgSz w:w="16838" w:h="11906" w:orient="landscape"/>
          <w:pgMar w:top="720" w:right="720" w:bottom="720" w:left="720" w:header="709" w:footer="709" w:gutter="0"/>
          <w:cols w:space="708"/>
          <w:docGrid w:linePitch="360"/>
        </w:sectPr>
      </w:pPr>
    </w:p>
    <w:p w:rsidR="000B7CFC" w:rsidRPr="00EF69A4" w:rsidRDefault="000B7CFC" w:rsidP="000B7CFC"/>
    <w:p w:rsidR="000B7CFC" w:rsidRPr="00EF69A4" w:rsidRDefault="000B7CFC" w:rsidP="000B7CFC">
      <w:pPr>
        <w:ind w:firstLine="708"/>
      </w:pPr>
      <w:r w:rsidRPr="00EF69A4">
        <w:t>Приложение №3 к тендерной документации</w:t>
      </w:r>
    </w:p>
    <w:p w:rsidR="000B7CFC" w:rsidRPr="00EF69A4" w:rsidRDefault="000B7CFC" w:rsidP="000B7CFC">
      <w:pPr>
        <w:ind w:firstLine="708"/>
      </w:pPr>
      <w:r w:rsidRPr="00EF69A4">
        <w:t>Формы документов</w:t>
      </w:r>
    </w:p>
    <w:p w:rsidR="000B7CFC" w:rsidRPr="00EF69A4" w:rsidRDefault="000B7CFC" w:rsidP="000B7CFC">
      <w:pPr>
        <w:pStyle w:val="a4"/>
        <w:jc w:val="right"/>
        <w:rPr>
          <w:color w:val="000000"/>
        </w:rPr>
      </w:pPr>
      <w:r w:rsidRPr="00EF69A4">
        <w:rPr>
          <w:color w:val="000000"/>
        </w:rPr>
        <w:t>Приложение 32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p w:rsidR="000B7CFC" w:rsidRPr="00EF69A4" w:rsidRDefault="000B7CFC" w:rsidP="000B7CFC">
      <w:pPr>
        <w:pStyle w:val="a4"/>
        <w:jc w:val="center"/>
        <w:rPr>
          <w:rStyle w:val="ae"/>
        </w:rPr>
      </w:pPr>
      <w:r w:rsidRPr="00EF69A4">
        <w:rPr>
          <w:rStyle w:val="ae"/>
        </w:rPr>
        <w:t>Опись документов, прилагаемых к заявке потенциального поставщика</w:t>
      </w:r>
    </w:p>
    <w:p w:rsidR="000B7CFC" w:rsidRPr="00EF69A4" w:rsidRDefault="000B7CFC" w:rsidP="000B7CFC">
      <w:pPr>
        <w:pStyle w:val="a4"/>
        <w:jc w:val="center"/>
        <w:rPr>
          <w:rStyle w:val="ae"/>
        </w:rPr>
      </w:pPr>
    </w:p>
    <w:tbl>
      <w:tblPr>
        <w:tblW w:w="5000" w:type="pct"/>
        <w:tblCellMar>
          <w:top w:w="75" w:type="dxa"/>
          <w:left w:w="150" w:type="dxa"/>
          <w:bottom w:w="75" w:type="dxa"/>
          <w:right w:w="150" w:type="dxa"/>
        </w:tblCellMar>
        <w:tblLook w:val="04A0" w:firstRow="1" w:lastRow="0" w:firstColumn="1" w:lastColumn="0" w:noHBand="0" w:noVBand="1"/>
      </w:tblPr>
      <w:tblGrid>
        <w:gridCol w:w="529"/>
        <w:gridCol w:w="1815"/>
        <w:gridCol w:w="894"/>
        <w:gridCol w:w="1498"/>
        <w:gridCol w:w="2033"/>
        <w:gridCol w:w="2685"/>
        <w:gridCol w:w="1252"/>
      </w:tblGrid>
      <w:tr w:rsidR="000B7CFC" w:rsidRPr="00EF69A4" w:rsidTr="000B7CFC">
        <w:tc>
          <w:tcPr>
            <w:tcW w:w="0" w:type="auto"/>
            <w:tcBorders>
              <w:top w:val="single" w:sz="6" w:space="0" w:color="000000"/>
              <w:left w:val="single" w:sz="6" w:space="0" w:color="000000"/>
              <w:bottom w:val="single" w:sz="6" w:space="0" w:color="000000"/>
              <w:right w:val="single" w:sz="6" w:space="0" w:color="000000"/>
            </w:tcBorders>
            <w:hideMark/>
          </w:tcPr>
          <w:p w:rsidR="000B7CFC" w:rsidRPr="00EF69A4" w:rsidRDefault="000B7CFC" w:rsidP="000B7CFC">
            <w:pPr>
              <w:pStyle w:val="a4"/>
            </w:pPr>
            <w:r w:rsidRPr="00EF69A4">
              <w:t>№</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Наименование документа</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Дата и номер</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Краткое содержание</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Кем подписан документ (указать должность и Ф.И.О (при его наличии))</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Оригинал, копия, нотариально засвидетельство-ванная копия (указать нужное)</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Номер страницы</w:t>
            </w:r>
          </w:p>
        </w:tc>
      </w:tr>
      <w:tr w:rsidR="000B7CFC" w:rsidRPr="00EF69A4" w:rsidTr="000B7CFC">
        <w:tc>
          <w:tcPr>
            <w:tcW w:w="0" w:type="auto"/>
            <w:tcBorders>
              <w:top w:val="single" w:sz="6" w:space="0" w:color="000000"/>
              <w:left w:val="single" w:sz="6" w:space="0" w:color="000000"/>
              <w:bottom w:val="single" w:sz="6" w:space="0" w:color="000000"/>
              <w:right w:val="single" w:sz="6" w:space="0" w:color="000000"/>
            </w:tcBorders>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r>
      <w:tr w:rsidR="000B7CFC" w:rsidRPr="00EF69A4" w:rsidTr="000B7CFC">
        <w:tc>
          <w:tcPr>
            <w:tcW w:w="0" w:type="auto"/>
            <w:tcBorders>
              <w:top w:val="single" w:sz="6" w:space="0" w:color="000000"/>
              <w:left w:val="single" w:sz="6" w:space="0" w:color="000000"/>
              <w:bottom w:val="single" w:sz="6" w:space="0" w:color="000000"/>
              <w:right w:val="single" w:sz="6" w:space="0" w:color="000000"/>
            </w:tcBorders>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 </w:t>
            </w:r>
          </w:p>
        </w:tc>
      </w:tr>
      <w:tr w:rsidR="000B7CFC" w:rsidRPr="00EF69A4" w:rsidTr="000B7CFC">
        <w:tc>
          <w:tcPr>
            <w:tcW w:w="0" w:type="auto"/>
            <w:tcBorders>
              <w:top w:val="single" w:sz="6" w:space="0" w:color="000000"/>
              <w:left w:val="single" w:sz="6" w:space="0" w:color="000000"/>
              <w:bottom w:val="single" w:sz="6" w:space="0" w:color="000000"/>
              <w:right w:val="single" w:sz="6" w:space="0" w:color="000000"/>
            </w:tcBorders>
            <w:hideMark/>
          </w:tcPr>
          <w:p w:rsidR="000B7CFC" w:rsidRPr="00EF69A4" w:rsidRDefault="000B7CFC" w:rsidP="000B7CFC">
            <w:pPr>
              <w:pStyle w:val="a4"/>
            </w:pPr>
            <w:r w:rsidRPr="00EF69A4">
              <w:t>№</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Наименование документа</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Дата и номер</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Краткое содержание</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Кем подписан документ (указать должность и Ф.И.О (при его наличии))</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Оригинал, копия, нотариально засвидетельство-ванная копия (указать нужное)</w:t>
            </w:r>
          </w:p>
        </w:tc>
        <w:tc>
          <w:tcPr>
            <w:tcW w:w="0" w:type="auto"/>
            <w:tcBorders>
              <w:top w:val="single" w:sz="6" w:space="0" w:color="000000"/>
            </w:tcBorders>
            <w:tcMar>
              <w:top w:w="90" w:type="dxa"/>
              <w:left w:w="90" w:type="dxa"/>
              <w:bottom w:w="90" w:type="dxa"/>
              <w:right w:w="90" w:type="dxa"/>
            </w:tcMar>
            <w:hideMark/>
          </w:tcPr>
          <w:p w:rsidR="000B7CFC" w:rsidRPr="00EF69A4" w:rsidRDefault="000B7CFC" w:rsidP="000B7CFC">
            <w:pPr>
              <w:pStyle w:val="a4"/>
            </w:pPr>
            <w:r w:rsidRPr="00EF69A4">
              <w:t>Номер страницы</w:t>
            </w:r>
          </w:p>
        </w:tc>
      </w:tr>
      <w:tr w:rsidR="000B7CFC" w:rsidRPr="00EF69A4" w:rsidTr="000B7CF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r>
      <w:tr w:rsidR="000B7CFC" w:rsidRPr="00EF69A4" w:rsidTr="000B7CF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c>
          <w:tcPr>
            <w:tcW w:w="0" w:type="auto"/>
            <w:tcBorders>
              <w:bottom w:val="single" w:sz="6" w:space="0" w:color="000000"/>
            </w:tcBorders>
            <w:hideMark/>
          </w:tcPr>
          <w:p w:rsidR="000B7CFC" w:rsidRPr="00EF69A4" w:rsidRDefault="000B7CFC" w:rsidP="000B7CFC">
            <w:r w:rsidRPr="00EF69A4">
              <w:t> </w:t>
            </w:r>
          </w:p>
        </w:tc>
      </w:tr>
    </w:tbl>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2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pPr>
        <w:jc w:val="both"/>
      </w:pPr>
      <w:r w:rsidRPr="00EF69A4">
        <w:rPr>
          <w:color w:val="FF0000"/>
        </w:rPr>
        <w:t xml:space="preserve">       Сноска. Приложение 2 – в редакции приказа Министра здравоохранения РК от 17.06.2022 № ҚР ДСМ-53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328"/>
        <w:gridCol w:w="4168"/>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(Кому) ___________________</w:t>
            </w:r>
            <w:r w:rsidRPr="00EF69A4">
              <w:br/>
            </w:r>
            <w:r w:rsidRPr="00EF69A4">
              <w:rPr>
                <w:color w:val="000000"/>
              </w:rPr>
              <w:t>(наименование заказчика,</w:t>
            </w:r>
            <w:r w:rsidRPr="00EF69A4">
              <w:br/>
            </w:r>
            <w:r w:rsidRPr="00EF69A4">
              <w:rPr>
                <w:color w:val="000000"/>
              </w:rPr>
              <w:t>организатора закупа</w:t>
            </w:r>
            <w:r w:rsidRPr="00EF69A4">
              <w:br/>
            </w:r>
            <w:r w:rsidRPr="00EF69A4">
              <w:rPr>
                <w:color w:val="000000"/>
              </w:rPr>
              <w:t>или единого дистрибьютора)</w:t>
            </w:r>
          </w:p>
        </w:tc>
      </w:tr>
    </w:tbl>
    <w:p w:rsidR="000B7CFC" w:rsidRPr="00EF69A4" w:rsidRDefault="000B7CFC" w:rsidP="000B7CFC">
      <w:r w:rsidRPr="00EF69A4">
        <w:rPr>
          <w:b/>
          <w:color w:val="000000"/>
        </w:rPr>
        <w:t xml:space="preserve"> Заявка на участие в тендере</w:t>
      </w:r>
    </w:p>
    <w:p w:rsidR="000B7CFC" w:rsidRPr="00EF69A4" w:rsidRDefault="000B7CFC" w:rsidP="000B7CFC">
      <w:pPr>
        <w:jc w:val="both"/>
      </w:pPr>
      <w:r w:rsidRPr="00EF69A4">
        <w:rPr>
          <w:color w:val="000000"/>
        </w:rPr>
        <w:lastRenderedPageBreak/>
        <w:t>      ________________________________________________________________________</w:t>
      </w:r>
    </w:p>
    <w:p w:rsidR="000B7CFC" w:rsidRPr="00EF69A4" w:rsidRDefault="000B7CFC" w:rsidP="000B7CFC">
      <w:pPr>
        <w:jc w:val="both"/>
      </w:pPr>
      <w:r w:rsidRPr="00EF69A4">
        <w:rPr>
          <w:color w:val="000000"/>
        </w:rPr>
        <w:t>(наименование потенциального поставщика),</w:t>
      </w:r>
    </w:p>
    <w:p w:rsidR="000B7CFC" w:rsidRPr="00EF69A4" w:rsidRDefault="000B7CFC" w:rsidP="000B7CFC">
      <w:pPr>
        <w:jc w:val="both"/>
      </w:pPr>
      <w:r w:rsidRPr="00EF69A4">
        <w:rPr>
          <w:color w:val="000000"/>
        </w:rPr>
        <w:t>рассмотрев объявление/ тендерную документацию по проведению тендера</w:t>
      </w:r>
    </w:p>
    <w:p w:rsidR="000B7CFC" w:rsidRPr="00EF69A4" w:rsidRDefault="000B7CFC" w:rsidP="000B7CFC">
      <w:pPr>
        <w:jc w:val="both"/>
      </w:pPr>
      <w:r w:rsidRPr="00EF69A4">
        <w:rPr>
          <w:color w:val="000000"/>
        </w:rPr>
        <w:t>№ _______________________________________________________________________,</w:t>
      </w:r>
    </w:p>
    <w:p w:rsidR="000B7CFC" w:rsidRPr="00EF69A4" w:rsidRDefault="000B7CFC" w:rsidP="000B7CFC">
      <w:pPr>
        <w:jc w:val="both"/>
      </w:pPr>
      <w:r w:rsidRPr="00EF69A4">
        <w:rPr>
          <w:color w:val="000000"/>
        </w:rPr>
        <w:t>__________________________________________________________________________</w:t>
      </w:r>
    </w:p>
    <w:p w:rsidR="000B7CFC" w:rsidRPr="00EF69A4" w:rsidRDefault="000B7CFC" w:rsidP="000B7CFC">
      <w:pPr>
        <w:jc w:val="both"/>
      </w:pPr>
      <w:r w:rsidRPr="00EF69A4">
        <w:rPr>
          <w:color w:val="000000"/>
        </w:rPr>
        <w:t>(название тендера)</w:t>
      </w:r>
    </w:p>
    <w:p w:rsidR="000B7CFC" w:rsidRPr="00EF69A4" w:rsidRDefault="000B7CFC" w:rsidP="000B7CFC">
      <w:pPr>
        <w:jc w:val="both"/>
      </w:pPr>
      <w:r w:rsidRPr="00EF69A4">
        <w:rPr>
          <w:color w:val="000000"/>
        </w:rPr>
        <w:t>получение которой настоящим удостоверяется (указывается, если получена тендерная</w:t>
      </w:r>
    </w:p>
    <w:p w:rsidR="000B7CFC" w:rsidRPr="00EF69A4" w:rsidRDefault="000B7CFC" w:rsidP="000B7CFC">
      <w:pPr>
        <w:jc w:val="both"/>
      </w:pPr>
      <w:r w:rsidRPr="00EF69A4">
        <w:rPr>
          <w:color w:val="000000"/>
        </w:rPr>
        <w:t>документация), настоящей заявкой выражает согласие осуществить поставку</w:t>
      </w:r>
    </w:p>
    <w:p w:rsidR="000B7CFC" w:rsidRPr="00EF69A4" w:rsidRDefault="000B7CFC" w:rsidP="000B7CFC">
      <w:pPr>
        <w:jc w:val="both"/>
      </w:pPr>
      <w:r w:rsidRPr="00EF69A4">
        <w:rPr>
          <w:color w:val="000000"/>
        </w:rPr>
        <w:t>лекарственных средств/медицинских изделий/фармацевтических</w:t>
      </w:r>
    </w:p>
    <w:p w:rsidR="000B7CFC" w:rsidRPr="00EF69A4" w:rsidRDefault="000B7CFC" w:rsidP="000B7CFC">
      <w:pPr>
        <w:jc w:val="both"/>
      </w:pPr>
      <w:r w:rsidRPr="00EF69A4">
        <w:rPr>
          <w:color w:val="000000"/>
        </w:rPr>
        <w:t>услуг в соответствии с условиями объявления/тендерной документацией по следующим лотам:</w:t>
      </w:r>
    </w:p>
    <w:p w:rsidR="000B7CFC" w:rsidRPr="00EF69A4" w:rsidRDefault="000B7CFC" w:rsidP="000B7CFC">
      <w:pPr>
        <w:jc w:val="both"/>
      </w:pPr>
      <w:r w:rsidRPr="00EF69A4">
        <w:rPr>
          <w:color w:val="000000"/>
        </w:rPr>
        <w:t>1) ________________ (номер лота) ____________________________________________</w:t>
      </w:r>
    </w:p>
    <w:p w:rsidR="000B7CFC" w:rsidRPr="00EF69A4" w:rsidRDefault="000B7CFC" w:rsidP="000B7CFC">
      <w:pPr>
        <w:jc w:val="both"/>
      </w:pPr>
      <w:r w:rsidRPr="00EF69A4">
        <w:rPr>
          <w:color w:val="000000"/>
        </w:rPr>
        <w:t>(подробное описание лекарственных средств/медицинских изделий/фармацевтических услуг)</w:t>
      </w:r>
    </w:p>
    <w:p w:rsidR="000B7CFC" w:rsidRPr="00EF69A4" w:rsidRDefault="000B7CFC" w:rsidP="000B7CFC">
      <w:pPr>
        <w:jc w:val="both"/>
      </w:pPr>
      <w:r w:rsidRPr="00EF69A4">
        <w:rPr>
          <w:color w:val="000000"/>
        </w:rPr>
        <w:t>2) ________________ (номер лота) ____________________________________________</w:t>
      </w:r>
    </w:p>
    <w:p w:rsidR="000B7CFC" w:rsidRPr="00EF69A4" w:rsidRDefault="000B7CFC" w:rsidP="000B7CFC">
      <w:pPr>
        <w:jc w:val="both"/>
      </w:pPr>
      <w:r w:rsidRPr="00EF69A4">
        <w:rPr>
          <w:color w:val="000000"/>
        </w:rPr>
        <w:t>(подробное описание лекарственных средств/медицинских изделий/фармацевтических услуг)</w:t>
      </w:r>
    </w:p>
    <w:p w:rsidR="000B7CFC" w:rsidRPr="00EF69A4" w:rsidRDefault="000B7CFC" w:rsidP="000B7CFC">
      <w:pPr>
        <w:jc w:val="both"/>
      </w:pPr>
      <w:r w:rsidRPr="00EF69A4">
        <w:rPr>
          <w:color w:val="000000"/>
        </w:rPr>
        <w:t>в соответствии с требованиями и условиями, постановлением Правительства</w:t>
      </w:r>
    </w:p>
    <w:p w:rsidR="000B7CFC" w:rsidRPr="00EF69A4" w:rsidRDefault="000B7CFC" w:rsidP="000B7CFC">
      <w:pPr>
        <w:jc w:val="both"/>
      </w:pPr>
      <w:r w:rsidRPr="00EF69A4">
        <w:rPr>
          <w:color w:val="000000"/>
        </w:rPr>
        <w:t>Республики Казахстан от 4 июня 2021 года № 375 "Об утверждении Правил</w:t>
      </w:r>
    </w:p>
    <w:p w:rsidR="000B7CFC" w:rsidRPr="00EF69A4" w:rsidRDefault="000B7CFC" w:rsidP="000B7CFC">
      <w:pPr>
        <w:jc w:val="both"/>
      </w:pPr>
      <w:r w:rsidRPr="00EF69A4">
        <w:rPr>
          <w:color w:val="000000"/>
        </w:rPr>
        <w:t>организации и проведения закупа лекарственных средств, медицинских изделий и</w:t>
      </w:r>
    </w:p>
    <w:p w:rsidR="000B7CFC" w:rsidRPr="00EF69A4" w:rsidRDefault="000B7CFC" w:rsidP="000B7CFC">
      <w:pPr>
        <w:jc w:val="both"/>
      </w:pPr>
      <w:r w:rsidRPr="00EF69A4">
        <w:rPr>
          <w:color w:val="000000"/>
        </w:rPr>
        <w:t>специализированных лечебных продуктов в рамках гарантированного объема</w:t>
      </w:r>
    </w:p>
    <w:p w:rsidR="000B7CFC" w:rsidRPr="00EF69A4" w:rsidRDefault="000B7CFC" w:rsidP="000B7CFC">
      <w:pPr>
        <w:jc w:val="both"/>
      </w:pPr>
      <w:r w:rsidRPr="00EF69A4">
        <w:rPr>
          <w:color w:val="000000"/>
        </w:rPr>
        <w:t>бесплатной медицинской помощи и (или) в системе обязательного социального</w:t>
      </w:r>
    </w:p>
    <w:p w:rsidR="000B7CFC" w:rsidRPr="00EF69A4" w:rsidRDefault="000B7CFC" w:rsidP="000B7CFC">
      <w:pPr>
        <w:jc w:val="both"/>
      </w:pPr>
      <w:r w:rsidRPr="00EF69A4">
        <w:rPr>
          <w:color w:val="000000"/>
        </w:rPr>
        <w:t>медицинского страхования, фармацевтических услуг и признании утратившими силу</w:t>
      </w:r>
    </w:p>
    <w:p w:rsidR="000B7CFC" w:rsidRPr="00EF69A4" w:rsidRDefault="000B7CFC" w:rsidP="000B7CFC">
      <w:pPr>
        <w:jc w:val="both"/>
      </w:pPr>
      <w:r w:rsidRPr="00EF69A4">
        <w:rPr>
          <w:color w:val="000000"/>
        </w:rPr>
        <w:t>некоторых решений Правительства Республики Казахстан" (далее – Правила).</w:t>
      </w:r>
    </w:p>
    <w:p w:rsidR="000B7CFC" w:rsidRPr="00EF69A4" w:rsidRDefault="000B7CFC" w:rsidP="000B7CFC">
      <w:pPr>
        <w:jc w:val="both"/>
      </w:pPr>
      <w:r w:rsidRPr="00EF69A4">
        <w:rPr>
          <w:color w:val="000000"/>
        </w:rPr>
        <w:t>Потенциальный поставщик подтверждает, что ознакомлен с требованиями и</w:t>
      </w:r>
    </w:p>
    <w:p w:rsidR="000B7CFC" w:rsidRPr="00EF69A4" w:rsidRDefault="000B7CFC" w:rsidP="000B7CFC">
      <w:pPr>
        <w:jc w:val="both"/>
      </w:pPr>
      <w:r w:rsidRPr="00EF69A4">
        <w:rPr>
          <w:color w:val="000000"/>
        </w:rPr>
        <w:t>условиями, предусмотренными Правилами, и осведомлен об ответственности</w:t>
      </w:r>
    </w:p>
    <w:p w:rsidR="000B7CFC" w:rsidRPr="00EF69A4" w:rsidRDefault="000B7CFC" w:rsidP="000B7CFC">
      <w:pPr>
        <w:jc w:val="both"/>
      </w:pPr>
      <w:r w:rsidRPr="00EF69A4">
        <w:rPr>
          <w:color w:val="000000"/>
        </w:rPr>
        <w:t>за предоставление конкурсной комиссии недостоверных сведений о своей</w:t>
      </w:r>
    </w:p>
    <w:p w:rsidR="000B7CFC" w:rsidRPr="00EF69A4" w:rsidRDefault="000B7CFC" w:rsidP="000B7CFC">
      <w:pPr>
        <w:jc w:val="both"/>
      </w:pPr>
      <w:r w:rsidRPr="00EF69A4">
        <w:rPr>
          <w:color w:val="000000"/>
        </w:rPr>
        <w:t>правомочности, квалификации, качественных и иных характеристиках поставки</w:t>
      </w:r>
    </w:p>
    <w:p w:rsidR="000B7CFC" w:rsidRPr="00EF69A4" w:rsidRDefault="000B7CFC" w:rsidP="000B7CFC">
      <w:pPr>
        <w:jc w:val="both"/>
      </w:pPr>
      <w:r w:rsidRPr="00EF69A4">
        <w:rPr>
          <w:color w:val="000000"/>
        </w:rPr>
        <w:t>медицинской техники, а также иных ограничениях, предусмотренных действующим</w:t>
      </w:r>
    </w:p>
    <w:p w:rsidR="000B7CFC" w:rsidRPr="00EF69A4" w:rsidRDefault="000B7CFC" w:rsidP="000B7CFC">
      <w:pPr>
        <w:jc w:val="both"/>
      </w:pPr>
      <w:r w:rsidRPr="00EF69A4">
        <w:rPr>
          <w:color w:val="000000"/>
        </w:rPr>
        <w:t>законодательством Республики Казахстан.</w:t>
      </w:r>
    </w:p>
    <w:p w:rsidR="000B7CFC" w:rsidRPr="00EF69A4" w:rsidRDefault="000B7CFC" w:rsidP="000B7CFC">
      <w:pPr>
        <w:jc w:val="both"/>
      </w:pPr>
      <w:r w:rsidRPr="00EF69A4">
        <w:rPr>
          <w:color w:val="000000"/>
        </w:rPr>
        <w:t>Потенциальный поставщик подтверждает достоверность сведений в данной заявке</w:t>
      </w:r>
    </w:p>
    <w:p w:rsidR="000B7CFC" w:rsidRPr="00EF69A4" w:rsidRDefault="000B7CFC" w:rsidP="000B7CFC">
      <w:pPr>
        <w:jc w:val="both"/>
      </w:pPr>
      <w:r w:rsidRPr="00EF69A4">
        <w:rPr>
          <w:color w:val="00000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0B7CFC" w:rsidRPr="00EF69A4" w:rsidTr="000B7C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Количество листов</w:t>
            </w:r>
          </w:p>
        </w:tc>
      </w:tr>
      <w:tr w:rsidR="000B7CFC" w:rsidRPr="00EF69A4" w:rsidTr="000B7CF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bl>
    <w:p w:rsidR="000B7CFC" w:rsidRPr="00EF69A4" w:rsidRDefault="000B7CFC" w:rsidP="000B7CFC">
      <w:pPr>
        <w:jc w:val="both"/>
      </w:pPr>
      <w:r w:rsidRPr="00EF69A4">
        <w:rPr>
          <w:color w:val="000000"/>
        </w:rPr>
        <w:t>      Настоящая заявка действует до подведения итогов тендера.</w:t>
      </w:r>
    </w:p>
    <w:p w:rsidR="000B7CFC" w:rsidRPr="00EF69A4" w:rsidRDefault="000B7CFC" w:rsidP="000B7CFC">
      <w:pPr>
        <w:jc w:val="both"/>
      </w:pPr>
      <w:r w:rsidRPr="00EF69A4">
        <w:rPr>
          <w:color w:val="000000"/>
        </w:rPr>
        <w:t>Должность, Ф.И.О. (при его наличии) и подпись лица, имеющего полномочия</w:t>
      </w:r>
    </w:p>
    <w:p w:rsidR="000B7CFC" w:rsidRPr="00EF69A4" w:rsidRDefault="000B7CFC" w:rsidP="000B7CFC">
      <w:pPr>
        <w:jc w:val="both"/>
      </w:pPr>
      <w:r w:rsidRPr="00EF69A4">
        <w:rPr>
          <w:color w:val="000000"/>
        </w:rPr>
        <w:t>подписать тендерную заявку от имени и по поручению</w:t>
      </w:r>
    </w:p>
    <w:p w:rsidR="000B7CFC" w:rsidRPr="00EF69A4" w:rsidRDefault="000B7CFC" w:rsidP="000B7CFC">
      <w:pPr>
        <w:jc w:val="both"/>
      </w:pPr>
      <w:r w:rsidRPr="00EF69A4">
        <w:rPr>
          <w:color w:val="000000"/>
        </w:rPr>
        <w:t>___________________________________________________________________</w:t>
      </w:r>
    </w:p>
    <w:p w:rsidR="000B7CFC" w:rsidRPr="00EF69A4" w:rsidRDefault="000B7CFC" w:rsidP="000B7CFC">
      <w:pPr>
        <w:jc w:val="both"/>
      </w:pPr>
      <w:r w:rsidRPr="00EF69A4">
        <w:rPr>
          <w:color w:val="000000"/>
        </w:rPr>
        <w:t>(наименование потенциального поставщика)</w:t>
      </w:r>
    </w:p>
    <w:tbl>
      <w:tblPr>
        <w:tblW w:w="0" w:type="auto"/>
        <w:tblCellSpacing w:w="0" w:type="auto"/>
        <w:tblLayout w:type="fixed"/>
        <w:tblLook w:val="04A0" w:firstRow="1" w:lastRow="0" w:firstColumn="1" w:lastColumn="0" w:noHBand="0" w:noVBand="1"/>
      </w:tblPr>
      <w:tblGrid>
        <w:gridCol w:w="6150"/>
        <w:gridCol w:w="6150"/>
      </w:tblGrid>
      <w:tr w:rsidR="000B7CFC" w:rsidRPr="00EF69A4" w:rsidTr="000B7CFC">
        <w:trPr>
          <w:trHeight w:val="30"/>
          <w:tblCellSpacing w:w="0" w:type="auto"/>
        </w:trPr>
        <w:tc>
          <w:tcPr>
            <w:tcW w:w="6150" w:type="dxa"/>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Печать</w:t>
            </w:r>
          </w:p>
          <w:p w:rsidR="000B7CFC" w:rsidRPr="00EF69A4" w:rsidRDefault="000B7CFC" w:rsidP="000B7CFC">
            <w:pPr>
              <w:spacing w:after="20"/>
              <w:ind w:left="20"/>
              <w:jc w:val="both"/>
            </w:pPr>
            <w:r w:rsidRPr="00EF69A4">
              <w:rPr>
                <w:color w:val="000000"/>
              </w:rPr>
              <w:t>(при наличии)</w:t>
            </w:r>
          </w:p>
        </w:tc>
        <w:tc>
          <w:tcPr>
            <w:tcW w:w="6150" w:type="dxa"/>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"___" _______ 20__г.</w:t>
            </w:r>
          </w:p>
        </w:tc>
      </w:tr>
    </w:tbl>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jc w:val="center"/>
        <w:rPr>
          <w:b/>
        </w:rPr>
      </w:pPr>
    </w:p>
    <w:p w:rsidR="000B7CFC" w:rsidRPr="00EF69A4" w:rsidRDefault="000B7CFC" w:rsidP="000B7CFC">
      <w:pPr>
        <w:ind w:firstLine="708"/>
      </w:pPr>
    </w:p>
    <w:tbl>
      <w:tblPr>
        <w:tblW w:w="0" w:type="auto"/>
        <w:tblCellSpacing w:w="0" w:type="auto"/>
        <w:tblLook w:val="04A0" w:firstRow="1" w:lastRow="0" w:firstColumn="1" w:lastColumn="0" w:noHBand="0" w:noVBand="1"/>
      </w:tblPr>
      <w:tblGrid>
        <w:gridCol w:w="6418"/>
        <w:gridCol w:w="103"/>
        <w:gridCol w:w="3946"/>
      </w:tblGrid>
      <w:tr w:rsidR="000B7CFC" w:rsidRPr="00EF69A4" w:rsidTr="000B7CFC">
        <w:trPr>
          <w:trHeight w:val="30"/>
          <w:tblCellSpacing w:w="0" w:type="auto"/>
        </w:trPr>
        <w:tc>
          <w:tcPr>
            <w:tcW w:w="6418"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049"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4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lastRenderedPageBreak/>
              <w:t>№ ҚР ДСМ–113</w:t>
            </w:r>
          </w:p>
        </w:tc>
      </w:tr>
      <w:tr w:rsidR="000B7CFC" w:rsidRPr="00EF69A4" w:rsidTr="000B7CFC">
        <w:trPr>
          <w:trHeight w:val="30"/>
          <w:tblCellSpacing w:w="0" w:type="auto"/>
        </w:trPr>
        <w:tc>
          <w:tcPr>
            <w:tcW w:w="6521"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000000"/>
              </w:rPr>
              <w:lastRenderedPageBreak/>
              <w:t> </w:t>
            </w:r>
          </w:p>
        </w:tc>
        <w:tc>
          <w:tcPr>
            <w:tcW w:w="3946"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r w:rsidRPr="00EF69A4">
        <w:rPr>
          <w:b/>
          <w:color w:val="000000"/>
        </w:rPr>
        <w:t xml:space="preserve"> Ценовое предложение потенциального поставщика</w:t>
      </w:r>
      <w:r w:rsidRPr="00EF69A4">
        <w:br/>
      </w:r>
      <w:r w:rsidRPr="00EF69A4">
        <w:rPr>
          <w:b/>
          <w:color w:val="000000"/>
        </w:rPr>
        <w:t>________________________________________________</w:t>
      </w:r>
      <w:r w:rsidRPr="00EF69A4">
        <w:br/>
      </w:r>
      <w:r w:rsidRPr="00EF69A4">
        <w:rPr>
          <w:b/>
          <w:color w:val="000000"/>
        </w:rPr>
        <w:t>(наименование потенциального поставщика)</w:t>
      </w:r>
      <w:r w:rsidRPr="00EF69A4">
        <w:br/>
      </w:r>
      <w:r w:rsidRPr="00EF69A4">
        <w:rPr>
          <w:b/>
          <w:color w:val="000000"/>
        </w:rPr>
        <w:t>на поставку лекарственного средства и (или) медицинского изделия</w:t>
      </w:r>
    </w:p>
    <w:p w:rsidR="000B7CFC" w:rsidRPr="00EF69A4" w:rsidRDefault="000B7CFC" w:rsidP="000B7CFC">
      <w:pPr>
        <w:jc w:val="both"/>
      </w:pPr>
      <w:r w:rsidRPr="00EF69A4">
        <w:rPr>
          <w:color w:val="000000"/>
        </w:rPr>
        <w:t>      № закупа _________________</w:t>
      </w:r>
    </w:p>
    <w:p w:rsidR="000B7CFC" w:rsidRPr="00EF69A4" w:rsidRDefault="000B7CFC" w:rsidP="000B7CFC">
      <w:pPr>
        <w:jc w:val="both"/>
      </w:pPr>
      <w:r w:rsidRPr="00EF69A4">
        <w:rPr>
          <w:color w:val="000000"/>
        </w:rPr>
        <w:t>Способ закупа ____________</w:t>
      </w:r>
    </w:p>
    <w:p w:rsidR="000B7CFC" w:rsidRPr="00EF69A4" w:rsidRDefault="000B7CFC" w:rsidP="000B7CFC">
      <w:pPr>
        <w:jc w:val="both"/>
      </w:pPr>
      <w:r w:rsidRPr="00EF69A4">
        <w:rPr>
          <w:color w:val="000000"/>
        </w:rPr>
        <w:t>Лот № _____________</w:t>
      </w:r>
    </w:p>
    <w:tbl>
      <w:tblPr>
        <w:tblW w:w="104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02"/>
        <w:gridCol w:w="4536"/>
        <w:gridCol w:w="2615"/>
      </w:tblGrid>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п/п</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Содержание ценового предложения на поставку лекарственного средства/медицинского изделия</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xml:space="preserve"> Содержание </w:t>
            </w:r>
          </w:p>
          <w:p w:rsidR="000B7CFC" w:rsidRPr="00EF69A4" w:rsidRDefault="000B7CFC" w:rsidP="000B7CFC">
            <w:pPr>
              <w:spacing w:after="20"/>
              <w:ind w:left="20"/>
              <w:jc w:val="both"/>
            </w:pPr>
            <w:r w:rsidRPr="00EF69A4">
              <w:rPr>
                <w:color w:val="000000"/>
              </w:rPr>
              <w:t>(для заполнения потенциальным поставщиком)</w:t>
            </w: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xml:space="preserve"> Наименование лекарственного средства или медицинского изделия (международное непатентованное название или состав) </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2</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xml:space="preserve"> Характеристика </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3</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xml:space="preserve"> Единица измерения </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4</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Регистрационного удостоверения (удостоверений)/разрешения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5</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Торговое наименование лекарственного средства или медицинского изделия</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6</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Лекарственная форма/характеристика (форма выпуска) по регистрационному удостоверению/разрешению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7</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Единица измерения по регистрационному удостоверению/разрешению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8</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Производитель, по регистрационному удостоверению/разрешению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9</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Страна происхождения по регистрационному удостоверению/разрешению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10</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Фасовка (количество единиц измерения в упаковке) по регистрационному удостоверению/разрешению на разовый ввоз</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11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w:t>
            </w: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12</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Количество в единицах измерения (объем)</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lastRenderedPageBreak/>
              <w:t>13</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r w:rsidR="000B7CFC" w:rsidRPr="00EF69A4" w:rsidTr="000B7CFC">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14</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График поставки</w:t>
            </w:r>
          </w:p>
        </w:tc>
        <w:tc>
          <w:tcPr>
            <w:tcW w:w="2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p>
          <w:p w:rsidR="000B7CFC" w:rsidRPr="00EF69A4" w:rsidRDefault="000B7CFC" w:rsidP="000B7CFC">
            <w:pPr>
              <w:spacing w:after="20"/>
              <w:ind w:left="20"/>
              <w:jc w:val="both"/>
            </w:pPr>
          </w:p>
        </w:tc>
      </w:tr>
    </w:tbl>
    <w:p w:rsidR="000B7CFC" w:rsidRPr="00EF69A4" w:rsidRDefault="000B7CFC" w:rsidP="000B7CFC">
      <w:pPr>
        <w:jc w:val="both"/>
      </w:pPr>
      <w:r w:rsidRPr="00EF69A4">
        <w:rPr>
          <w:color w:val="000000"/>
        </w:rPr>
        <w:t>      * цена потенциального поставщика/цена с учетом наценки Единого дистрибьютора</w:t>
      </w:r>
    </w:p>
    <w:p w:rsidR="000B7CFC" w:rsidRPr="00EF69A4" w:rsidRDefault="000B7CFC" w:rsidP="000B7CFC">
      <w:pPr>
        <w:jc w:val="both"/>
      </w:pPr>
      <w:r w:rsidRPr="00EF69A4">
        <w:rPr>
          <w:color w:val="000000"/>
        </w:rPr>
        <w:t>Дата "___" ____________ 20___ г.</w:t>
      </w:r>
    </w:p>
    <w:p w:rsidR="000B7CFC" w:rsidRPr="00EF69A4" w:rsidRDefault="000B7CFC" w:rsidP="000B7CFC">
      <w:pPr>
        <w:jc w:val="both"/>
      </w:pPr>
      <w:r w:rsidRPr="00EF69A4">
        <w:rPr>
          <w:color w:val="000000"/>
        </w:rPr>
        <w:t>Должность, Ф.И.О. (при его наличии) ______________ __________________________</w:t>
      </w:r>
    </w:p>
    <w:p w:rsidR="000B7CFC" w:rsidRPr="00EF69A4" w:rsidRDefault="000B7CFC" w:rsidP="000B7CFC">
      <w:pPr>
        <w:jc w:val="both"/>
      </w:pPr>
      <w:r w:rsidRPr="00EF69A4">
        <w:rPr>
          <w:color w:val="000000"/>
        </w:rPr>
        <w:t>Подпись _________</w:t>
      </w:r>
    </w:p>
    <w:p w:rsidR="000B7CFC" w:rsidRPr="00EF69A4" w:rsidRDefault="000B7CFC" w:rsidP="000B7CFC">
      <w:pPr>
        <w:jc w:val="both"/>
        <w:rPr>
          <w:color w:val="000000"/>
        </w:rPr>
      </w:pPr>
      <w:r w:rsidRPr="00EF69A4">
        <w:rPr>
          <w:color w:val="000000"/>
        </w:rPr>
        <w:t>Печать (при наличии)</w:t>
      </w:r>
    </w:p>
    <w:p w:rsidR="000B7CFC" w:rsidRPr="00EF69A4" w:rsidRDefault="000B7CFC" w:rsidP="000B7CFC">
      <w:pPr>
        <w:jc w:val="both"/>
        <w:rPr>
          <w:color w:val="000000"/>
        </w:rPr>
      </w:pPr>
    </w:p>
    <w:tbl>
      <w:tblPr>
        <w:tblW w:w="0" w:type="auto"/>
        <w:tblCellSpacing w:w="0" w:type="auto"/>
        <w:tblLook w:val="04A0" w:firstRow="1" w:lastRow="0" w:firstColumn="1" w:lastColumn="0" w:noHBand="0" w:noVBand="1"/>
      </w:tblPr>
      <w:tblGrid>
        <w:gridCol w:w="6528"/>
        <w:gridCol w:w="3968"/>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pPr>
        <w:jc w:val="both"/>
      </w:pPr>
      <w:r w:rsidRPr="00EF69A4">
        <w:rPr>
          <w:color w:val="000000"/>
        </w:rPr>
        <w:t>      Исх. № __________</w:t>
      </w:r>
    </w:p>
    <w:p w:rsidR="000B7CFC" w:rsidRPr="00EF69A4" w:rsidRDefault="000B7CFC" w:rsidP="000B7CFC">
      <w:pPr>
        <w:jc w:val="both"/>
      </w:pPr>
      <w:r w:rsidRPr="00EF69A4">
        <w:rPr>
          <w:color w:val="000000"/>
        </w:rPr>
        <w:t>Дата ____________</w:t>
      </w:r>
    </w:p>
    <w:p w:rsidR="000B7CFC" w:rsidRPr="00EF69A4" w:rsidRDefault="000B7CFC" w:rsidP="000B7CFC">
      <w:pPr>
        <w:jc w:val="both"/>
      </w:pPr>
      <w:r w:rsidRPr="00EF69A4">
        <w:rPr>
          <w:color w:val="000000"/>
        </w:rPr>
        <w:t>Кому:</w:t>
      </w:r>
    </w:p>
    <w:p w:rsidR="000B7CFC" w:rsidRPr="00EF69A4" w:rsidRDefault="000B7CFC" w:rsidP="000B7CFC">
      <w:pPr>
        <w:jc w:val="both"/>
      </w:pPr>
      <w:r w:rsidRPr="00EF69A4">
        <w:rPr>
          <w:color w:val="000000"/>
        </w:rPr>
        <w:t>      __________________________________________________________________________</w:t>
      </w:r>
    </w:p>
    <w:p w:rsidR="000B7CFC" w:rsidRPr="00EF69A4" w:rsidRDefault="000B7CFC" w:rsidP="000B7CFC">
      <w:pPr>
        <w:jc w:val="both"/>
      </w:pPr>
      <w:r w:rsidRPr="00EF69A4">
        <w:rPr>
          <w:color w:val="000000"/>
        </w:rPr>
        <w:t>(наименование и реквизиты Единого дистрибьютора, организатора закупа, заказчика)</w:t>
      </w:r>
    </w:p>
    <w:p w:rsidR="000B7CFC" w:rsidRPr="00EF69A4" w:rsidRDefault="000B7CFC" w:rsidP="000B7CFC">
      <w:r w:rsidRPr="00EF69A4">
        <w:rPr>
          <w:b/>
          <w:color w:val="000000"/>
        </w:rPr>
        <w:t xml:space="preserve"> Электронная банковская гарантия</w:t>
      </w:r>
      <w:r w:rsidRPr="00EF69A4">
        <w:br/>
      </w:r>
      <w:r w:rsidRPr="00EF69A4">
        <w:rPr>
          <w:b/>
          <w:color w:val="000000"/>
        </w:rPr>
        <w:t>(вид обеспечения тендерной или конкурсной заявки)</w:t>
      </w:r>
    </w:p>
    <w:p w:rsidR="000B7CFC" w:rsidRPr="00EF69A4" w:rsidRDefault="000B7CFC" w:rsidP="000B7CFC">
      <w:pPr>
        <w:jc w:val="both"/>
      </w:pPr>
      <w:r w:rsidRPr="00EF69A4">
        <w:rPr>
          <w:color w:val="000000"/>
        </w:rPr>
        <w:t>      Наименование банка (филиала банка)</w:t>
      </w:r>
    </w:p>
    <w:p w:rsidR="000B7CFC" w:rsidRPr="00EF69A4" w:rsidRDefault="000B7CFC" w:rsidP="000B7CFC">
      <w:pPr>
        <w:jc w:val="both"/>
      </w:pPr>
      <w:r w:rsidRPr="00EF69A4">
        <w:rPr>
          <w:color w:val="000000"/>
        </w:rPr>
        <w:t>____________________________________________________________</w:t>
      </w:r>
    </w:p>
    <w:p w:rsidR="000B7CFC" w:rsidRPr="00EF69A4" w:rsidRDefault="000B7CFC" w:rsidP="000B7CFC">
      <w:pPr>
        <w:jc w:val="both"/>
      </w:pPr>
      <w:r w:rsidRPr="00EF69A4">
        <w:rPr>
          <w:color w:val="000000"/>
        </w:rPr>
        <w:t>(наименование, БИН и другие реквизиты банка)</w:t>
      </w:r>
    </w:p>
    <w:p w:rsidR="000B7CFC" w:rsidRPr="00EF69A4" w:rsidRDefault="000B7CFC" w:rsidP="000B7CFC">
      <w:pPr>
        <w:jc w:val="both"/>
      </w:pPr>
      <w:r w:rsidRPr="00EF69A4">
        <w:rPr>
          <w:color w:val="000000"/>
        </w:rPr>
        <w:t>Гарантийное обеспечение № ____________________</w:t>
      </w:r>
    </w:p>
    <w:tbl>
      <w:tblPr>
        <w:tblW w:w="0" w:type="auto"/>
        <w:tblCellSpacing w:w="0" w:type="auto"/>
        <w:tblLook w:val="04A0" w:firstRow="1" w:lastRow="0" w:firstColumn="1" w:lastColumn="0" w:noHBand="0" w:noVBand="1"/>
      </w:tblPr>
      <w:tblGrid>
        <w:gridCol w:w="6537"/>
        <w:gridCol w:w="3959"/>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"__" _____ 20__ года</w:t>
            </w:r>
          </w:p>
        </w:tc>
      </w:tr>
    </w:tbl>
    <w:p w:rsidR="000B7CFC" w:rsidRPr="00EF69A4" w:rsidRDefault="000B7CFC" w:rsidP="000B7CFC">
      <w:pPr>
        <w:jc w:val="both"/>
      </w:pPr>
      <w:r w:rsidRPr="00EF69A4">
        <w:rPr>
          <w:color w:val="000000"/>
        </w:rPr>
        <w:t>      Банк (филиал банка) _________________________________________________________________________</w:t>
      </w:r>
    </w:p>
    <w:p w:rsidR="000B7CFC" w:rsidRPr="00EF69A4" w:rsidRDefault="000B7CFC" w:rsidP="000B7CFC">
      <w:pPr>
        <w:jc w:val="both"/>
      </w:pPr>
      <w:r w:rsidRPr="00EF69A4">
        <w:rPr>
          <w:color w:val="000000"/>
        </w:rPr>
        <w:t>(наименование) (далее – Банк)</w:t>
      </w:r>
    </w:p>
    <w:p w:rsidR="000B7CFC" w:rsidRPr="00EF69A4" w:rsidRDefault="000B7CFC" w:rsidP="000B7CFC">
      <w:pPr>
        <w:jc w:val="both"/>
      </w:pPr>
      <w:r w:rsidRPr="00EF69A4">
        <w:rPr>
          <w:color w:val="000000"/>
        </w:rPr>
        <w:t>проинформирован, что_______________________________________________________________________</w:t>
      </w:r>
    </w:p>
    <w:p w:rsidR="000B7CFC" w:rsidRPr="00EF69A4" w:rsidRDefault="000B7CFC" w:rsidP="000B7CFC">
      <w:pPr>
        <w:jc w:val="both"/>
      </w:pPr>
      <w:r w:rsidRPr="00EF69A4">
        <w:rPr>
          <w:color w:val="000000"/>
        </w:rPr>
        <w:t>(наименование) в дальнейшем</w:t>
      </w:r>
    </w:p>
    <w:p w:rsidR="000B7CFC" w:rsidRPr="00EF69A4" w:rsidRDefault="000B7CFC" w:rsidP="000B7CFC">
      <w:pPr>
        <w:jc w:val="both"/>
      </w:pPr>
      <w:r w:rsidRPr="00EF69A4">
        <w:rPr>
          <w:color w:val="000000"/>
        </w:rPr>
        <w:t>"Потенциальный поставщик", принимает участие в тендере/конкурсе по закупу</w:t>
      </w:r>
    </w:p>
    <w:p w:rsidR="000B7CFC" w:rsidRPr="00EF69A4" w:rsidRDefault="000B7CFC" w:rsidP="000B7CFC">
      <w:pPr>
        <w:jc w:val="both"/>
      </w:pPr>
      <w:r w:rsidRPr="00EF69A4">
        <w:rPr>
          <w:color w:val="000000"/>
        </w:rPr>
        <w:t>__________________________________________________________________________________________,</w:t>
      </w:r>
    </w:p>
    <w:p w:rsidR="000B7CFC" w:rsidRPr="00EF69A4" w:rsidRDefault="000B7CFC" w:rsidP="000B7CFC">
      <w:pPr>
        <w:jc w:val="both"/>
      </w:pPr>
      <w:r w:rsidRPr="00EF69A4">
        <w:rPr>
          <w:color w:val="000000"/>
        </w:rPr>
        <w:t>объявленном</w:t>
      </w:r>
    </w:p>
    <w:p w:rsidR="000B7CFC" w:rsidRPr="00EF69A4" w:rsidRDefault="000B7CFC" w:rsidP="000B7CFC">
      <w:pPr>
        <w:jc w:val="both"/>
      </w:pPr>
      <w:r w:rsidRPr="00EF69A4">
        <w:rPr>
          <w:color w:val="000000"/>
        </w:rPr>
        <w:t>__________________________________________________________________________________________,</w:t>
      </w:r>
    </w:p>
    <w:p w:rsidR="000B7CFC" w:rsidRPr="00EF69A4" w:rsidRDefault="000B7CFC" w:rsidP="000B7CFC">
      <w:pPr>
        <w:jc w:val="both"/>
      </w:pPr>
      <w:r w:rsidRPr="00EF69A4">
        <w:rPr>
          <w:color w:val="000000"/>
        </w:rPr>
        <w:t xml:space="preserve"> (наименование заказчика/организатора закупа/Единого дистрибьютора)</w:t>
      </w:r>
    </w:p>
    <w:p w:rsidR="000B7CFC" w:rsidRPr="00EF69A4" w:rsidRDefault="000B7CFC" w:rsidP="000B7CFC">
      <w:pPr>
        <w:jc w:val="both"/>
      </w:pPr>
      <w:r w:rsidRPr="00EF69A4">
        <w:rPr>
          <w:color w:val="000000"/>
        </w:rPr>
        <w:t>_________________ (дата, месяц, год объявления) и готов осуществить оказание услуги (наименование услуги)/</w:t>
      </w:r>
    </w:p>
    <w:p w:rsidR="000B7CFC" w:rsidRPr="00EF69A4" w:rsidRDefault="000B7CFC" w:rsidP="000B7CFC">
      <w:pPr>
        <w:jc w:val="both"/>
      </w:pPr>
      <w:r w:rsidRPr="00EF69A4">
        <w:rPr>
          <w:color w:val="000000"/>
        </w:rPr>
        <w:t>поставку ______________________________________________________________</w:t>
      </w:r>
    </w:p>
    <w:p w:rsidR="000B7CFC" w:rsidRPr="00EF69A4" w:rsidRDefault="000B7CFC" w:rsidP="000B7CFC">
      <w:pPr>
        <w:jc w:val="both"/>
      </w:pPr>
      <w:r w:rsidRPr="00EF69A4">
        <w:rPr>
          <w:color w:val="000000"/>
        </w:rPr>
        <w:t xml:space="preserve"> (наименование и объем товара)</w:t>
      </w:r>
    </w:p>
    <w:p w:rsidR="000B7CFC" w:rsidRPr="00EF69A4" w:rsidRDefault="000B7CFC" w:rsidP="000B7CFC">
      <w:pPr>
        <w:jc w:val="both"/>
      </w:pPr>
      <w:r w:rsidRPr="00EF69A4">
        <w:rPr>
          <w:color w:val="000000"/>
        </w:rPr>
        <w:t>на общую сумму________________ (прописью) тенге, из них (при участии в закупе по нескольким лотам):</w:t>
      </w:r>
    </w:p>
    <w:p w:rsidR="000B7CFC" w:rsidRPr="00EF69A4" w:rsidRDefault="000B7CFC" w:rsidP="000B7CFC">
      <w:pPr>
        <w:jc w:val="both"/>
      </w:pPr>
      <w:r w:rsidRPr="00EF69A4">
        <w:rPr>
          <w:color w:val="000000"/>
        </w:rPr>
        <w:t>1) по лоту № _____ (номер в объявлении/на веб-портале закупок) – в размере ____________________________</w:t>
      </w:r>
    </w:p>
    <w:p w:rsidR="000B7CFC" w:rsidRPr="00EF69A4" w:rsidRDefault="000B7CFC" w:rsidP="000B7CFC">
      <w:pPr>
        <w:jc w:val="both"/>
      </w:pPr>
      <w:r w:rsidRPr="00EF69A4">
        <w:rPr>
          <w:color w:val="000000"/>
        </w:rPr>
        <w:t xml:space="preserve"> (сумма в цифрах и прописью) тенге;</w:t>
      </w:r>
    </w:p>
    <w:p w:rsidR="000B7CFC" w:rsidRPr="00EF69A4" w:rsidRDefault="000B7CFC" w:rsidP="000B7CFC">
      <w:pPr>
        <w:jc w:val="both"/>
      </w:pPr>
      <w:r w:rsidRPr="00EF69A4">
        <w:rPr>
          <w:color w:val="000000"/>
        </w:rPr>
        <w:lastRenderedPageBreak/>
        <w:t>2)...</w:t>
      </w:r>
    </w:p>
    <w:p w:rsidR="000B7CFC" w:rsidRPr="00EF69A4" w:rsidRDefault="000B7CFC" w:rsidP="000B7CFC">
      <w:pPr>
        <w:jc w:val="both"/>
      </w:pPr>
      <w:r w:rsidRPr="00EF69A4">
        <w:rPr>
          <w:color w:val="000000"/>
        </w:rPr>
        <w:t>В связи с этим Банк ___________________________________________________ (наименование банка)</w:t>
      </w:r>
    </w:p>
    <w:p w:rsidR="000B7CFC" w:rsidRPr="00EF69A4" w:rsidRDefault="000B7CFC" w:rsidP="000B7CFC">
      <w:pPr>
        <w:jc w:val="both"/>
      </w:pPr>
      <w:r w:rsidRPr="00EF69A4">
        <w:rPr>
          <w:color w:val="000000"/>
        </w:rPr>
        <w:t>берет на себя безотзывное обязательство выплатить Единому дистрибьютору по первому требованию, включая</w:t>
      </w:r>
    </w:p>
    <w:p w:rsidR="000B7CFC" w:rsidRPr="00EF69A4" w:rsidRDefault="000B7CFC" w:rsidP="000B7CFC">
      <w:pPr>
        <w:jc w:val="both"/>
      </w:pPr>
      <w:r w:rsidRPr="00EF69A4">
        <w:rPr>
          <w:color w:val="000000"/>
        </w:rPr>
        <w:t>требование в электронном виде на веб-портале закупок, сумму гарантийного обеспечения в размере 1 (один)</w:t>
      </w:r>
    </w:p>
    <w:p w:rsidR="000B7CFC" w:rsidRPr="00EF69A4" w:rsidRDefault="000B7CFC" w:rsidP="000B7CFC">
      <w:pPr>
        <w:jc w:val="both"/>
      </w:pPr>
      <w:r w:rsidRPr="00EF69A4">
        <w:rPr>
          <w:color w:val="000000"/>
        </w:rPr>
        <w:t>процента равную ______________ (сумма в цифрах и прописью) по лоту № ____ на сумму________________</w:t>
      </w:r>
    </w:p>
    <w:p w:rsidR="000B7CFC" w:rsidRPr="00EF69A4" w:rsidRDefault="000B7CFC" w:rsidP="000B7CFC">
      <w:pPr>
        <w:jc w:val="both"/>
      </w:pPr>
      <w:r w:rsidRPr="00EF69A4">
        <w:rPr>
          <w:color w:val="000000"/>
        </w:rPr>
        <w:t>(сумма в цифрах и прописью) тенге, лоту № _____ на сумму________________ (сумма в цифрах и прописью) тенге,</w:t>
      </w:r>
    </w:p>
    <w:p w:rsidR="000B7CFC" w:rsidRPr="00EF69A4" w:rsidRDefault="000B7CFC" w:rsidP="000B7CFC">
      <w:pPr>
        <w:jc w:val="both"/>
      </w:pPr>
      <w:r w:rsidRPr="00EF69A4">
        <w:rPr>
          <w:color w:val="000000"/>
        </w:rPr>
        <w:t>по получении требования на оплату по основаниям, предусмотренным постановлением Правительства</w:t>
      </w:r>
    </w:p>
    <w:p w:rsidR="000B7CFC" w:rsidRPr="00EF69A4" w:rsidRDefault="000B7CFC" w:rsidP="000B7CFC">
      <w:pPr>
        <w:jc w:val="both"/>
      </w:pPr>
      <w:r w:rsidRPr="00EF69A4">
        <w:rPr>
          <w:color w:val="000000"/>
        </w:rPr>
        <w:t>Республики Казахстан от 4 июня 2021 года № 375 "Об утверждении Правил организации и проведения закупа</w:t>
      </w:r>
    </w:p>
    <w:p w:rsidR="000B7CFC" w:rsidRPr="00EF69A4" w:rsidRDefault="000B7CFC" w:rsidP="000B7CFC">
      <w:pPr>
        <w:jc w:val="both"/>
      </w:pPr>
      <w:r w:rsidRPr="00EF69A4">
        <w:rPr>
          <w:color w:val="000000"/>
        </w:rPr>
        <w:t>лекарственных средств, медицинских изделий и специализированных лечебных продуктов в рамках гарантированного</w:t>
      </w:r>
    </w:p>
    <w:p w:rsidR="000B7CFC" w:rsidRPr="00EF69A4" w:rsidRDefault="000B7CFC" w:rsidP="000B7CFC">
      <w:pPr>
        <w:jc w:val="both"/>
      </w:pPr>
      <w:r w:rsidRPr="00EF69A4">
        <w:rPr>
          <w:color w:val="000000"/>
        </w:rPr>
        <w:t>объема бесплатной медицинской помощи и (или) в системе обязательного социального медицинского страхования,</w:t>
      </w:r>
    </w:p>
    <w:p w:rsidR="000B7CFC" w:rsidRPr="00EF69A4" w:rsidRDefault="000B7CFC" w:rsidP="000B7CFC">
      <w:pPr>
        <w:jc w:val="both"/>
      </w:pPr>
      <w:r w:rsidRPr="00EF69A4">
        <w:rPr>
          <w:color w:val="000000"/>
        </w:rPr>
        <w:t>фармацевтических услуг и признании утратившими силу некоторых решений Правительства Республики Казахстан"</w:t>
      </w:r>
    </w:p>
    <w:p w:rsidR="000B7CFC" w:rsidRPr="00EF69A4" w:rsidRDefault="000B7CFC" w:rsidP="000B7CFC">
      <w:pPr>
        <w:jc w:val="both"/>
      </w:pPr>
      <w:r w:rsidRPr="00EF69A4">
        <w:rPr>
          <w:color w:val="000000"/>
        </w:rPr>
        <w:t>(далее – Правила).</w:t>
      </w:r>
    </w:p>
    <w:p w:rsidR="000B7CFC" w:rsidRPr="00EF69A4" w:rsidRDefault="000B7CFC" w:rsidP="000B7CFC">
      <w:pPr>
        <w:jc w:val="both"/>
      </w:pPr>
      <w:r w:rsidRPr="00EF69A4">
        <w:rPr>
          <w:color w:val="000000"/>
        </w:rPr>
        <w:t>Данная гарантия вступает в силу с момента вскрытия тендерной заявки Потенциального поставщика и действует</w:t>
      </w:r>
    </w:p>
    <w:p w:rsidR="000B7CFC" w:rsidRPr="00EF69A4" w:rsidRDefault="000B7CFC" w:rsidP="000B7CFC">
      <w:pPr>
        <w:jc w:val="both"/>
      </w:pPr>
      <w:r w:rsidRPr="00EF69A4">
        <w:rPr>
          <w:color w:val="000000"/>
        </w:rPr>
        <w:t>до принятия по ней решения по существу в соответствии с Правилами, а при признании Потенциального поставщика</w:t>
      </w:r>
    </w:p>
    <w:p w:rsidR="000B7CFC" w:rsidRPr="00EF69A4" w:rsidRDefault="000B7CFC" w:rsidP="000B7CFC">
      <w:pPr>
        <w:jc w:val="both"/>
      </w:pPr>
      <w:r w:rsidRPr="00EF69A4">
        <w:rPr>
          <w:color w:val="000000"/>
        </w:rPr>
        <w:t>победителем закупа – до представления им соответствующего гарантийного обеспечения по заключенному договору.</w:t>
      </w:r>
    </w:p>
    <w:p w:rsidR="000B7CFC" w:rsidRPr="00EF69A4" w:rsidRDefault="000B7CFC" w:rsidP="000B7CFC">
      <w:pPr>
        <w:jc w:val="both"/>
      </w:pPr>
      <w:r w:rsidRPr="00EF69A4">
        <w:rPr>
          <w:color w:val="000000"/>
        </w:rPr>
        <w:t>Должность, Ф.И.О. (при его наличии) _________________</w:t>
      </w:r>
    </w:p>
    <w:p w:rsidR="000B7CFC" w:rsidRPr="00EF69A4" w:rsidRDefault="000B7CFC" w:rsidP="000B7CFC">
      <w:r w:rsidRPr="00EF69A4">
        <w:br/>
      </w:r>
    </w:p>
    <w:tbl>
      <w:tblPr>
        <w:tblW w:w="0" w:type="auto"/>
        <w:tblCellSpacing w:w="0" w:type="auto"/>
        <w:tblLook w:val="04A0" w:firstRow="1" w:lastRow="0" w:firstColumn="1" w:lastColumn="0" w:noHBand="0" w:noVBand="1"/>
      </w:tblPr>
      <w:tblGrid>
        <w:gridCol w:w="6418"/>
        <w:gridCol w:w="103"/>
        <w:gridCol w:w="3946"/>
      </w:tblGrid>
      <w:tr w:rsidR="000B7CFC" w:rsidRPr="00EF69A4" w:rsidTr="000B7CFC">
        <w:trPr>
          <w:trHeight w:val="30"/>
          <w:tblCellSpacing w:w="0" w:type="auto"/>
        </w:trPr>
        <w:tc>
          <w:tcPr>
            <w:tcW w:w="6418"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049"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6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r w:rsidR="000B7CFC" w:rsidRPr="00EF69A4" w:rsidTr="000B7CFC">
        <w:trPr>
          <w:trHeight w:val="30"/>
          <w:tblCellSpacing w:w="0" w:type="auto"/>
        </w:trPr>
        <w:tc>
          <w:tcPr>
            <w:tcW w:w="6521"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FF0000"/>
              </w:rPr>
              <w:t xml:space="preserve">       </w:t>
            </w:r>
            <w:r w:rsidRPr="00EF69A4">
              <w:rPr>
                <w:color w:val="000000"/>
              </w:rPr>
              <w:t> </w:t>
            </w:r>
          </w:p>
        </w:tc>
        <w:tc>
          <w:tcPr>
            <w:tcW w:w="3946"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r w:rsidRPr="00EF69A4">
        <w:rPr>
          <w:b/>
          <w:color w:val="000000"/>
        </w:rPr>
        <w:t xml:space="preserve"> Уведомление о возврате денег (обеспечение тендерной заявки)</w:t>
      </w:r>
    </w:p>
    <w:p w:rsidR="000B7CFC" w:rsidRPr="00EF69A4" w:rsidRDefault="000B7CFC" w:rsidP="000B7CFC">
      <w:pPr>
        <w:jc w:val="both"/>
      </w:pPr>
      <w:r w:rsidRPr="00EF69A4">
        <w:rPr>
          <w:color w:val="000000"/>
        </w:rPr>
        <w:t>      Уведомляем о возврате денег, внесенных в качестве гарантийного обеспечения тендерной/</w:t>
      </w:r>
    </w:p>
    <w:p w:rsidR="000B7CFC" w:rsidRPr="00EF69A4" w:rsidRDefault="000B7CFC" w:rsidP="000B7CFC">
      <w:pPr>
        <w:jc w:val="both"/>
      </w:pPr>
      <w:r w:rsidRPr="00EF69A4">
        <w:rPr>
          <w:color w:val="000000"/>
        </w:rPr>
        <w:t>конкурсной заявки, в связи с отклонением заявки потенциального поставщика, принимавшего</w:t>
      </w:r>
    </w:p>
    <w:p w:rsidR="000B7CFC" w:rsidRPr="00EF69A4" w:rsidRDefault="000B7CFC" w:rsidP="000B7CFC">
      <w:pPr>
        <w:jc w:val="both"/>
      </w:pPr>
      <w:r w:rsidRPr="00EF69A4">
        <w:rPr>
          <w:color w:val="000000"/>
        </w:rPr>
        <w:t>участие в тендере/конкурсе по закупу лекарственных средств и медицинских изделий</w:t>
      </w:r>
    </w:p>
    <w:p w:rsidR="000B7CFC" w:rsidRPr="00EF69A4" w:rsidRDefault="000B7CFC" w:rsidP="000B7CFC">
      <w:pPr>
        <w:jc w:val="both"/>
      </w:pPr>
      <w:r w:rsidRPr="00EF69A4">
        <w:rPr>
          <w:color w:val="000000"/>
        </w:rPr>
        <w:t>указанном в объявлении №________________________ (номер объявления на веб-портале закупок)</w:t>
      </w:r>
    </w:p>
    <w:p w:rsidR="000B7CFC" w:rsidRPr="00EF69A4" w:rsidRDefault="000B7CFC" w:rsidP="000B7CFC">
      <w:pPr>
        <w:jc w:val="both"/>
      </w:pPr>
      <w:r w:rsidRPr="00EF69A4">
        <w:rPr>
          <w:color w:val="000000"/>
        </w:rPr>
        <w:t>объявленном ___________________________________ (наименование заказчика, организатора закупа</w:t>
      </w:r>
    </w:p>
    <w:p w:rsidR="000B7CFC" w:rsidRPr="00EF69A4" w:rsidRDefault="000B7CFC" w:rsidP="000B7CFC">
      <w:pPr>
        <w:jc w:val="both"/>
      </w:pPr>
      <w:r w:rsidRPr="00EF69A4">
        <w:rPr>
          <w:color w:val="000000"/>
        </w:rPr>
        <w:t>или Единого дистрибьютора) ______________ (дата, месяц, год объявления), по лоту № ________</w:t>
      </w:r>
    </w:p>
    <w:p w:rsidR="000B7CFC" w:rsidRPr="00EF69A4" w:rsidRDefault="000B7CFC" w:rsidP="000B7CFC">
      <w:pPr>
        <w:jc w:val="both"/>
      </w:pPr>
      <w:r w:rsidRPr="00EF69A4">
        <w:rPr>
          <w:color w:val="000000"/>
        </w:rPr>
        <w:t>(номер лота на веб-портале закупок) в размере _____________ (сумма в цифрах и прописью) тенге.</w:t>
      </w:r>
    </w:p>
    <w:p w:rsidR="000B7CFC" w:rsidRPr="00EF69A4" w:rsidRDefault="000B7CFC" w:rsidP="000B7CFC">
      <w:r w:rsidRPr="00EF69A4">
        <w:br/>
      </w: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7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pPr>
        <w:jc w:val="both"/>
      </w:pPr>
      <w:r w:rsidRPr="00EF69A4">
        <w:rPr>
          <w:color w:val="FF0000"/>
        </w:rPr>
        <w:t xml:space="preserve">       </w:t>
      </w:r>
    </w:p>
    <w:tbl>
      <w:tblPr>
        <w:tblW w:w="0" w:type="auto"/>
        <w:tblCellSpacing w:w="0" w:type="auto"/>
        <w:tblLook w:val="04A0" w:firstRow="1" w:lastRow="0" w:firstColumn="1" w:lastColumn="0" w:noHBand="0" w:noVBand="1"/>
      </w:tblPr>
      <w:tblGrid>
        <w:gridCol w:w="6528"/>
        <w:gridCol w:w="3968"/>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lastRenderedPageBreak/>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pPr>
        <w:jc w:val="both"/>
      </w:pPr>
      <w:r w:rsidRPr="00EF69A4">
        <w:rPr>
          <w:color w:val="000000"/>
        </w:rPr>
        <w:t>      № ___________</w:t>
      </w:r>
    </w:p>
    <w:p w:rsidR="000B7CFC" w:rsidRPr="00EF69A4" w:rsidRDefault="000B7CFC" w:rsidP="000B7CFC">
      <w:pPr>
        <w:jc w:val="both"/>
      </w:pPr>
      <w:r w:rsidRPr="00EF69A4">
        <w:rPr>
          <w:color w:val="000000"/>
        </w:rPr>
        <w:t>дата _________</w:t>
      </w:r>
    </w:p>
    <w:tbl>
      <w:tblPr>
        <w:tblW w:w="0" w:type="auto"/>
        <w:tblCellSpacing w:w="0" w:type="auto"/>
        <w:tblLook w:val="04A0" w:firstRow="1" w:lastRow="0" w:firstColumn="1" w:lastColumn="0" w:noHBand="0" w:noVBand="1"/>
      </w:tblPr>
      <w:tblGrid>
        <w:gridCol w:w="6107"/>
        <w:gridCol w:w="4389"/>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Кому:</w:t>
            </w:r>
            <w:r w:rsidRPr="00EF69A4">
              <w:br/>
            </w:r>
            <w:r w:rsidRPr="00EF69A4">
              <w:rPr>
                <w:color w:val="000000"/>
              </w:rPr>
              <w:t>______________________________</w:t>
            </w:r>
            <w:r w:rsidRPr="00EF69A4">
              <w:br/>
            </w:r>
            <w:r w:rsidRPr="00EF69A4">
              <w:rPr>
                <w:color w:val="000000"/>
              </w:rPr>
              <w:t>______________________________</w:t>
            </w:r>
            <w:r w:rsidRPr="00EF69A4">
              <w:br/>
            </w:r>
            <w:r w:rsidRPr="00EF69A4">
              <w:rPr>
                <w:color w:val="000000"/>
              </w:rPr>
              <w:t>(наименование банка)</w:t>
            </w:r>
            <w:r w:rsidRPr="00EF69A4">
              <w:br/>
            </w:r>
            <w:r w:rsidRPr="00EF69A4">
              <w:rPr>
                <w:color w:val="000000"/>
              </w:rPr>
              <w:t>Кому (для сведения):</w:t>
            </w:r>
            <w:r w:rsidRPr="00EF69A4">
              <w:br/>
            </w:r>
            <w:r w:rsidRPr="00EF69A4">
              <w:rPr>
                <w:color w:val="000000"/>
              </w:rPr>
              <w:t>_____________________________</w:t>
            </w:r>
            <w:r w:rsidRPr="00EF69A4">
              <w:br/>
            </w:r>
            <w:r w:rsidRPr="00EF69A4">
              <w:rPr>
                <w:color w:val="000000"/>
              </w:rPr>
              <w:t>_____________________________</w:t>
            </w:r>
            <w:r w:rsidRPr="00EF69A4">
              <w:br/>
            </w:r>
            <w:r w:rsidRPr="00EF69A4">
              <w:rPr>
                <w:color w:val="000000"/>
              </w:rPr>
              <w:t>(наименование потенциального</w:t>
            </w:r>
            <w:r w:rsidRPr="00EF69A4">
              <w:br/>
            </w:r>
            <w:r w:rsidRPr="00EF69A4">
              <w:rPr>
                <w:color w:val="000000"/>
              </w:rPr>
              <w:t>поставщика)</w:t>
            </w:r>
          </w:p>
        </w:tc>
      </w:tr>
    </w:tbl>
    <w:p w:rsidR="000B7CFC" w:rsidRPr="00EF69A4" w:rsidRDefault="000B7CFC" w:rsidP="000B7CFC">
      <w:r w:rsidRPr="00EF69A4">
        <w:rPr>
          <w:b/>
          <w:color w:val="000000"/>
        </w:rPr>
        <w:t xml:space="preserve"> Требование об оплате электронной банковской гарантии</w:t>
      </w:r>
      <w:r w:rsidRPr="00EF69A4">
        <w:br/>
      </w:r>
      <w:r w:rsidRPr="00EF69A4">
        <w:rPr>
          <w:b/>
          <w:color w:val="000000"/>
        </w:rPr>
        <w:t>(вид обеспечения тендерной или конкурсной заявки)</w:t>
      </w:r>
    </w:p>
    <w:p w:rsidR="000B7CFC" w:rsidRPr="00EF69A4" w:rsidRDefault="000B7CFC" w:rsidP="000B7CFC">
      <w:pPr>
        <w:jc w:val="both"/>
      </w:pPr>
      <w:r w:rsidRPr="00EF69A4">
        <w:rPr>
          <w:color w:val="000000"/>
        </w:rPr>
        <w:t>      Настоящим _____________________________________________________________</w:t>
      </w:r>
    </w:p>
    <w:p w:rsidR="000B7CFC" w:rsidRPr="00EF69A4" w:rsidRDefault="000B7CFC" w:rsidP="000B7CFC">
      <w:pPr>
        <w:jc w:val="both"/>
      </w:pPr>
      <w:r w:rsidRPr="00EF69A4">
        <w:rPr>
          <w:color w:val="000000"/>
        </w:rPr>
        <w:t>(наименование заказчика, организатора закупа или Единого дистрибьютора)</w:t>
      </w:r>
    </w:p>
    <w:p w:rsidR="000B7CFC" w:rsidRPr="00EF69A4" w:rsidRDefault="000B7CFC" w:rsidP="000B7CFC">
      <w:pPr>
        <w:jc w:val="both"/>
      </w:pPr>
      <w:r w:rsidRPr="00EF69A4">
        <w:rPr>
          <w:color w:val="000000"/>
        </w:rPr>
        <w:t>требуем удержать гарантийное обеспечение, внесенное в виде электронной банковской</w:t>
      </w:r>
    </w:p>
    <w:p w:rsidR="000B7CFC" w:rsidRPr="00EF69A4" w:rsidRDefault="000B7CFC" w:rsidP="000B7CFC">
      <w:pPr>
        <w:jc w:val="both"/>
      </w:pPr>
      <w:r w:rsidRPr="00EF69A4">
        <w:rPr>
          <w:color w:val="000000"/>
        </w:rPr>
        <w:t>гарантии в связи с:</w:t>
      </w:r>
    </w:p>
    <w:p w:rsidR="000B7CFC" w:rsidRPr="00EF69A4" w:rsidRDefault="000B7CFC" w:rsidP="000B7CFC">
      <w:pPr>
        <w:jc w:val="both"/>
      </w:pPr>
      <w:r w:rsidRPr="00EF69A4">
        <w:rPr>
          <w:color w:val="000000"/>
        </w:rPr>
        <w:t>отказом или уклонением от заключения договора (дополнительного соглашения)</w:t>
      </w:r>
    </w:p>
    <w:p w:rsidR="000B7CFC" w:rsidRPr="00EF69A4" w:rsidRDefault="000B7CFC" w:rsidP="000B7CFC">
      <w:pPr>
        <w:jc w:val="both"/>
      </w:pPr>
      <w:r w:rsidRPr="00EF69A4">
        <w:rPr>
          <w:color w:val="000000"/>
        </w:rPr>
        <w:t>№ ____________________ от "__" __________ 20__ г.</w:t>
      </w:r>
    </w:p>
    <w:p w:rsidR="000B7CFC" w:rsidRPr="00EF69A4" w:rsidRDefault="000B7CFC" w:rsidP="000B7CFC">
      <w:pPr>
        <w:jc w:val="both"/>
      </w:pPr>
      <w:r w:rsidRPr="00EF69A4">
        <w:rPr>
          <w:color w:val="000000"/>
        </w:rPr>
        <w:t>или не предоставлением меры обеспечения исполнения обязательств по договору</w:t>
      </w:r>
    </w:p>
    <w:p w:rsidR="000B7CFC" w:rsidRPr="00EF69A4" w:rsidRDefault="000B7CFC" w:rsidP="000B7CFC">
      <w:pPr>
        <w:jc w:val="both"/>
      </w:pPr>
      <w:r w:rsidRPr="00EF69A4">
        <w:rPr>
          <w:color w:val="000000"/>
        </w:rPr>
        <w:t>№ _____________________ от "__" __________ 20__ г.,</w:t>
      </w:r>
    </w:p>
    <w:p w:rsidR="000B7CFC" w:rsidRPr="00EF69A4" w:rsidRDefault="000B7CFC" w:rsidP="000B7CFC">
      <w:pPr>
        <w:jc w:val="both"/>
      </w:pPr>
      <w:r w:rsidRPr="00EF69A4">
        <w:rPr>
          <w:color w:val="000000"/>
        </w:rPr>
        <w:t>принимавшего участие в тендере/конкурсе по закупу</w:t>
      </w:r>
    </w:p>
    <w:p w:rsidR="000B7CFC" w:rsidRPr="00EF69A4" w:rsidRDefault="000B7CFC" w:rsidP="000B7CFC">
      <w:pPr>
        <w:jc w:val="both"/>
      </w:pPr>
      <w:r w:rsidRPr="00EF69A4">
        <w:rPr>
          <w:color w:val="000000"/>
        </w:rPr>
        <w:t>_______________________________________________________________________</w:t>
      </w:r>
    </w:p>
    <w:p w:rsidR="000B7CFC" w:rsidRPr="00EF69A4" w:rsidRDefault="000B7CFC" w:rsidP="000B7CFC">
      <w:pPr>
        <w:jc w:val="both"/>
      </w:pPr>
      <w:r w:rsidRPr="00EF69A4">
        <w:rPr>
          <w:color w:val="000000"/>
        </w:rPr>
        <w:t>(наименование и объем товара/услуги), объявленном</w:t>
      </w:r>
    </w:p>
    <w:p w:rsidR="000B7CFC" w:rsidRPr="00EF69A4" w:rsidRDefault="000B7CFC" w:rsidP="000B7CFC">
      <w:pPr>
        <w:jc w:val="both"/>
      </w:pPr>
      <w:r w:rsidRPr="00EF69A4">
        <w:rPr>
          <w:color w:val="000000"/>
        </w:rPr>
        <w:t>_______________________________________________________________________</w:t>
      </w:r>
    </w:p>
    <w:p w:rsidR="000B7CFC" w:rsidRPr="00EF69A4" w:rsidRDefault="000B7CFC" w:rsidP="000B7CFC">
      <w:pPr>
        <w:jc w:val="both"/>
      </w:pPr>
      <w:r w:rsidRPr="00EF69A4">
        <w:rPr>
          <w:color w:val="000000"/>
        </w:rPr>
        <w:t>(наименование заказчика/организатора закупа/Единого дистрибьютора),</w:t>
      </w:r>
    </w:p>
    <w:p w:rsidR="000B7CFC" w:rsidRPr="00EF69A4" w:rsidRDefault="000B7CFC" w:rsidP="000B7CFC">
      <w:pPr>
        <w:jc w:val="both"/>
      </w:pPr>
      <w:r w:rsidRPr="00EF69A4">
        <w:rPr>
          <w:color w:val="000000"/>
        </w:rPr>
        <w:t>по лоту № ______________________________________________________________</w:t>
      </w:r>
    </w:p>
    <w:p w:rsidR="000B7CFC" w:rsidRPr="00EF69A4" w:rsidRDefault="000B7CFC" w:rsidP="000B7CFC">
      <w:pPr>
        <w:jc w:val="both"/>
      </w:pPr>
      <w:r w:rsidRPr="00EF69A4">
        <w:rPr>
          <w:color w:val="000000"/>
        </w:rPr>
        <w:t>(номер в объявлении/на веб-портале закупок)</w:t>
      </w:r>
    </w:p>
    <w:p w:rsidR="000B7CFC" w:rsidRPr="00EF69A4" w:rsidRDefault="000B7CFC" w:rsidP="000B7CFC">
      <w:pPr>
        <w:jc w:val="both"/>
      </w:pPr>
      <w:r w:rsidRPr="00EF69A4">
        <w:rPr>
          <w:color w:val="000000"/>
        </w:rPr>
        <w:t>– в размере ______________________________ (сумма в цифрах и прописью) тенге.</w:t>
      </w:r>
    </w:p>
    <w:p w:rsidR="000B7CFC" w:rsidRPr="00EF69A4" w:rsidRDefault="000B7CFC" w:rsidP="000B7CFC">
      <w:pPr>
        <w:jc w:val="both"/>
      </w:pPr>
      <w:r w:rsidRPr="00EF69A4">
        <w:rPr>
          <w:color w:val="000000"/>
        </w:rPr>
        <w:t>Ф.И.О. (при его наличии) руководителя ______________________________________</w:t>
      </w:r>
    </w:p>
    <w:p w:rsidR="000B7CFC" w:rsidRPr="00EF69A4" w:rsidRDefault="000B7CFC" w:rsidP="000B7CFC">
      <w:r w:rsidRPr="00EF69A4">
        <w:br/>
      </w: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8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tbl>
      <w:tblPr>
        <w:tblW w:w="0" w:type="auto"/>
        <w:tblCellSpacing w:w="0" w:type="auto"/>
        <w:tblLook w:val="04A0" w:firstRow="1" w:lastRow="0" w:firstColumn="1" w:lastColumn="0" w:noHBand="0" w:noVBand="1"/>
      </w:tblPr>
      <w:tblGrid>
        <w:gridCol w:w="6528"/>
        <w:gridCol w:w="3968"/>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pPr>
        <w:jc w:val="both"/>
      </w:pPr>
      <w:r w:rsidRPr="00EF69A4">
        <w:rPr>
          <w:color w:val="000000"/>
        </w:rPr>
        <w:t>      № __________</w:t>
      </w:r>
    </w:p>
    <w:p w:rsidR="000B7CFC" w:rsidRPr="00EF69A4" w:rsidRDefault="000B7CFC" w:rsidP="000B7CFC">
      <w:pPr>
        <w:jc w:val="both"/>
      </w:pPr>
      <w:r w:rsidRPr="00EF69A4">
        <w:rPr>
          <w:color w:val="000000"/>
        </w:rPr>
        <w:t>дата _________</w:t>
      </w:r>
    </w:p>
    <w:tbl>
      <w:tblPr>
        <w:tblW w:w="0" w:type="auto"/>
        <w:tblCellSpacing w:w="0" w:type="auto"/>
        <w:tblLook w:val="04A0" w:firstRow="1" w:lastRow="0" w:firstColumn="1" w:lastColumn="0" w:noHBand="0" w:noVBand="1"/>
      </w:tblPr>
      <w:tblGrid>
        <w:gridCol w:w="6107"/>
        <w:gridCol w:w="4389"/>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Кому</w:t>
            </w:r>
            <w:r w:rsidRPr="00EF69A4">
              <w:br/>
            </w:r>
            <w:r w:rsidRPr="00EF69A4">
              <w:rPr>
                <w:color w:val="000000"/>
              </w:rPr>
              <w:t>______________________________</w:t>
            </w:r>
            <w:r w:rsidRPr="00EF69A4">
              <w:br/>
            </w:r>
            <w:r w:rsidRPr="00EF69A4">
              <w:rPr>
                <w:color w:val="000000"/>
              </w:rPr>
              <w:t>______________________________</w:t>
            </w:r>
            <w:r w:rsidRPr="00EF69A4">
              <w:br/>
            </w:r>
            <w:r w:rsidRPr="00EF69A4">
              <w:rPr>
                <w:color w:val="000000"/>
              </w:rPr>
              <w:t>(наименование потенциального</w:t>
            </w:r>
            <w:r w:rsidRPr="00EF69A4">
              <w:br/>
            </w:r>
            <w:r w:rsidRPr="00EF69A4">
              <w:rPr>
                <w:color w:val="000000"/>
              </w:rPr>
              <w:t>поставщика)</w:t>
            </w:r>
          </w:p>
        </w:tc>
      </w:tr>
    </w:tbl>
    <w:p w:rsidR="000B7CFC" w:rsidRPr="00EF69A4" w:rsidRDefault="000B7CFC" w:rsidP="000B7CFC">
      <w:r w:rsidRPr="00EF69A4">
        <w:rPr>
          <w:b/>
          <w:color w:val="000000"/>
        </w:rPr>
        <w:t xml:space="preserve"> Уведомление об удержании гарантийного обеспечения в виде денежного взноса</w:t>
      </w:r>
      <w:r w:rsidRPr="00EF69A4">
        <w:br/>
      </w:r>
      <w:r w:rsidRPr="00EF69A4">
        <w:rPr>
          <w:b/>
          <w:color w:val="000000"/>
        </w:rPr>
        <w:t>(вид обеспечения тендерной или конкурсной заявки)</w:t>
      </w:r>
    </w:p>
    <w:p w:rsidR="000B7CFC" w:rsidRPr="00EF69A4" w:rsidRDefault="000B7CFC" w:rsidP="000B7CFC">
      <w:pPr>
        <w:jc w:val="both"/>
      </w:pPr>
      <w:r w:rsidRPr="00EF69A4">
        <w:rPr>
          <w:color w:val="000000"/>
        </w:rPr>
        <w:t>      Настоящим ____________________________________________________</w:t>
      </w:r>
    </w:p>
    <w:p w:rsidR="000B7CFC" w:rsidRPr="00EF69A4" w:rsidRDefault="000B7CFC" w:rsidP="000B7CFC">
      <w:pPr>
        <w:jc w:val="both"/>
      </w:pPr>
      <w:r w:rsidRPr="00EF69A4">
        <w:rPr>
          <w:color w:val="000000"/>
        </w:rPr>
        <w:t>(наименование заказчика, организатора закупа или Единого дистрибьютора)</w:t>
      </w:r>
    </w:p>
    <w:p w:rsidR="000B7CFC" w:rsidRPr="00EF69A4" w:rsidRDefault="000B7CFC" w:rsidP="000B7CFC">
      <w:pPr>
        <w:jc w:val="both"/>
      </w:pPr>
      <w:r w:rsidRPr="00EF69A4">
        <w:rPr>
          <w:color w:val="000000"/>
        </w:rPr>
        <w:t>уведомляет об удержании гарантийного обеспечения, внесенного в виде</w:t>
      </w:r>
    </w:p>
    <w:p w:rsidR="000B7CFC" w:rsidRPr="00EF69A4" w:rsidRDefault="000B7CFC" w:rsidP="000B7CFC">
      <w:pPr>
        <w:jc w:val="both"/>
      </w:pPr>
      <w:r w:rsidRPr="00EF69A4">
        <w:rPr>
          <w:color w:val="000000"/>
        </w:rPr>
        <w:t>денежного взноса в связи с:</w:t>
      </w:r>
    </w:p>
    <w:p w:rsidR="000B7CFC" w:rsidRPr="00EF69A4" w:rsidRDefault="000B7CFC" w:rsidP="000B7CFC">
      <w:pPr>
        <w:jc w:val="both"/>
      </w:pPr>
      <w:r w:rsidRPr="00EF69A4">
        <w:rPr>
          <w:color w:val="000000"/>
        </w:rPr>
        <w:lastRenderedPageBreak/>
        <w:t>отказом или уклонением от заключения договора (дополнительного соглашения)</w:t>
      </w:r>
    </w:p>
    <w:p w:rsidR="000B7CFC" w:rsidRPr="00EF69A4" w:rsidRDefault="000B7CFC" w:rsidP="000B7CFC">
      <w:pPr>
        <w:jc w:val="both"/>
      </w:pPr>
      <w:r w:rsidRPr="00EF69A4">
        <w:rPr>
          <w:color w:val="000000"/>
        </w:rPr>
        <w:t>№ ____________________ от "__" __________ 20__ г.</w:t>
      </w:r>
    </w:p>
    <w:p w:rsidR="000B7CFC" w:rsidRPr="00EF69A4" w:rsidRDefault="000B7CFC" w:rsidP="000B7CFC">
      <w:pPr>
        <w:jc w:val="both"/>
      </w:pPr>
      <w:r w:rsidRPr="00EF69A4">
        <w:rPr>
          <w:color w:val="000000"/>
        </w:rPr>
        <w:t>или не предоставлением меры обеспечения исполнения обязательств по договору</w:t>
      </w:r>
    </w:p>
    <w:p w:rsidR="000B7CFC" w:rsidRPr="00EF69A4" w:rsidRDefault="000B7CFC" w:rsidP="000B7CFC">
      <w:pPr>
        <w:jc w:val="both"/>
      </w:pPr>
      <w:r w:rsidRPr="00EF69A4">
        <w:rPr>
          <w:color w:val="000000"/>
        </w:rPr>
        <w:t>№ _____________________ от "__" __________ 20__ г.,</w:t>
      </w:r>
    </w:p>
    <w:p w:rsidR="000B7CFC" w:rsidRPr="00EF69A4" w:rsidRDefault="000B7CFC" w:rsidP="000B7CFC">
      <w:pPr>
        <w:jc w:val="both"/>
      </w:pPr>
      <w:r w:rsidRPr="00EF69A4">
        <w:rPr>
          <w:color w:val="000000"/>
        </w:rPr>
        <w:t>принимавшего участие в тендере/конкурсе по закупу</w:t>
      </w:r>
    </w:p>
    <w:p w:rsidR="000B7CFC" w:rsidRPr="00EF69A4" w:rsidRDefault="000B7CFC" w:rsidP="000B7CFC">
      <w:pPr>
        <w:jc w:val="both"/>
      </w:pPr>
      <w:r w:rsidRPr="00EF69A4">
        <w:rPr>
          <w:color w:val="000000"/>
        </w:rPr>
        <w:t>___________________________________________________________________</w:t>
      </w:r>
    </w:p>
    <w:p w:rsidR="000B7CFC" w:rsidRPr="00EF69A4" w:rsidRDefault="000B7CFC" w:rsidP="000B7CFC">
      <w:pPr>
        <w:jc w:val="both"/>
      </w:pPr>
      <w:r w:rsidRPr="00EF69A4">
        <w:rPr>
          <w:color w:val="000000"/>
        </w:rPr>
        <w:t>(наименование и объем товара/услуги), объявленном</w:t>
      </w:r>
    </w:p>
    <w:p w:rsidR="000B7CFC" w:rsidRPr="00EF69A4" w:rsidRDefault="000B7CFC" w:rsidP="000B7CFC">
      <w:pPr>
        <w:jc w:val="both"/>
      </w:pPr>
      <w:r w:rsidRPr="00EF69A4">
        <w:rPr>
          <w:color w:val="000000"/>
        </w:rPr>
        <w:t>___________________________________________________________________</w:t>
      </w:r>
    </w:p>
    <w:p w:rsidR="000B7CFC" w:rsidRPr="00EF69A4" w:rsidRDefault="000B7CFC" w:rsidP="000B7CFC">
      <w:pPr>
        <w:jc w:val="both"/>
      </w:pPr>
      <w:r w:rsidRPr="00EF69A4">
        <w:rPr>
          <w:color w:val="000000"/>
        </w:rPr>
        <w:t>(наименование заказчика/организатора закупа/Единого дистрибьютора),</w:t>
      </w:r>
    </w:p>
    <w:p w:rsidR="000B7CFC" w:rsidRPr="00EF69A4" w:rsidRDefault="000B7CFC" w:rsidP="000B7CFC">
      <w:pPr>
        <w:jc w:val="both"/>
      </w:pPr>
      <w:r w:rsidRPr="00EF69A4">
        <w:rPr>
          <w:color w:val="000000"/>
        </w:rPr>
        <w:t>по лоту № _____________________________</w:t>
      </w:r>
    </w:p>
    <w:p w:rsidR="000B7CFC" w:rsidRPr="00EF69A4" w:rsidRDefault="000B7CFC" w:rsidP="000B7CFC">
      <w:pPr>
        <w:jc w:val="both"/>
      </w:pPr>
      <w:r w:rsidRPr="00EF69A4">
        <w:rPr>
          <w:color w:val="000000"/>
        </w:rPr>
        <w:t>(номер в объявлении/на веб-портале закупок)</w:t>
      </w:r>
    </w:p>
    <w:p w:rsidR="000B7CFC" w:rsidRPr="00EF69A4" w:rsidRDefault="000B7CFC" w:rsidP="000B7CFC">
      <w:pPr>
        <w:jc w:val="both"/>
      </w:pPr>
      <w:r w:rsidRPr="00EF69A4">
        <w:rPr>
          <w:color w:val="000000"/>
        </w:rPr>
        <w:t>– в размере ______________________________ (сумма в цифрах и прописью) тенге.</w:t>
      </w:r>
    </w:p>
    <w:p w:rsidR="000B7CFC" w:rsidRPr="00EF69A4" w:rsidRDefault="000B7CFC" w:rsidP="000B7CFC">
      <w:pPr>
        <w:jc w:val="both"/>
      </w:pPr>
      <w:r w:rsidRPr="00EF69A4">
        <w:rPr>
          <w:color w:val="000000"/>
        </w:rPr>
        <w:t>Ф.И.О. (при его наличии) руководителя ____________________________________</w:t>
      </w: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9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pPr>
        <w:jc w:val="both"/>
      </w:pPr>
    </w:p>
    <w:tbl>
      <w:tblPr>
        <w:tblW w:w="0" w:type="auto"/>
        <w:tblCellSpacing w:w="0" w:type="auto"/>
        <w:tblLook w:val="04A0" w:firstRow="1" w:lastRow="0" w:firstColumn="1" w:lastColumn="0" w:noHBand="0" w:noVBand="1"/>
      </w:tblPr>
      <w:tblGrid>
        <w:gridCol w:w="6528"/>
        <w:gridCol w:w="3968"/>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r w:rsidRPr="00EF69A4">
        <w:rPr>
          <w:b/>
          <w:color w:val="000000"/>
        </w:rPr>
        <w:t xml:space="preserve"> Уведомление о прекращении действия электронной банковской гарантии</w:t>
      </w:r>
      <w:r w:rsidRPr="00EF69A4">
        <w:br/>
      </w:r>
      <w:r w:rsidRPr="00EF69A4">
        <w:rPr>
          <w:b/>
          <w:color w:val="000000"/>
        </w:rPr>
        <w:t xml:space="preserve"> (обеспечение тендерной заявки)</w:t>
      </w:r>
    </w:p>
    <w:p w:rsidR="000B7CFC" w:rsidRPr="00EF69A4" w:rsidRDefault="000B7CFC" w:rsidP="000B7CFC">
      <w:pPr>
        <w:jc w:val="both"/>
      </w:pPr>
      <w:r w:rsidRPr="00EF69A4">
        <w:rPr>
          <w:color w:val="000000"/>
        </w:rPr>
        <w:t>      Уведомляем о прекращении действия электронной банковской гарантии</w:t>
      </w:r>
    </w:p>
    <w:p w:rsidR="000B7CFC" w:rsidRPr="00EF69A4" w:rsidRDefault="000B7CFC" w:rsidP="000B7CFC">
      <w:pPr>
        <w:jc w:val="both"/>
      </w:pPr>
      <w:r w:rsidRPr="00EF69A4">
        <w:rPr>
          <w:color w:val="000000"/>
        </w:rPr>
        <w:t>(гарантийное обеспечение тендерной заявки) в связи с отклонением заявки</w:t>
      </w:r>
    </w:p>
    <w:p w:rsidR="000B7CFC" w:rsidRPr="00EF69A4" w:rsidRDefault="000B7CFC" w:rsidP="000B7CFC">
      <w:pPr>
        <w:jc w:val="both"/>
      </w:pPr>
      <w:r w:rsidRPr="00EF69A4">
        <w:rPr>
          <w:color w:val="000000"/>
        </w:rPr>
        <w:t>потенциального поставщика, принимавшего участие в тендере по закупу</w:t>
      </w:r>
    </w:p>
    <w:p w:rsidR="000B7CFC" w:rsidRPr="00EF69A4" w:rsidRDefault="000B7CFC" w:rsidP="000B7CFC">
      <w:pPr>
        <w:jc w:val="both"/>
      </w:pPr>
      <w:r w:rsidRPr="00EF69A4">
        <w:rPr>
          <w:color w:val="000000"/>
        </w:rPr>
        <w:t>лекарственных средств и медицинских изделий указанном в объявлении</w:t>
      </w:r>
    </w:p>
    <w:p w:rsidR="000B7CFC" w:rsidRPr="00EF69A4" w:rsidRDefault="000B7CFC" w:rsidP="000B7CFC">
      <w:pPr>
        <w:jc w:val="both"/>
      </w:pPr>
      <w:r w:rsidRPr="00EF69A4">
        <w:rPr>
          <w:color w:val="000000"/>
        </w:rPr>
        <w:t>№ _________________________________________________________</w:t>
      </w:r>
    </w:p>
    <w:p w:rsidR="000B7CFC" w:rsidRPr="00EF69A4" w:rsidRDefault="000B7CFC" w:rsidP="000B7CFC">
      <w:pPr>
        <w:jc w:val="both"/>
      </w:pPr>
      <w:r w:rsidRPr="00EF69A4">
        <w:rPr>
          <w:color w:val="000000"/>
        </w:rPr>
        <w:t>(номер в объявления на веб-портале закупок) объявленном</w:t>
      </w:r>
    </w:p>
    <w:p w:rsidR="000B7CFC" w:rsidRPr="00EF69A4" w:rsidRDefault="000B7CFC" w:rsidP="000B7CFC">
      <w:pPr>
        <w:jc w:val="both"/>
      </w:pPr>
      <w:r w:rsidRPr="00EF69A4">
        <w:rPr>
          <w:color w:val="000000"/>
        </w:rPr>
        <w:t>___________________________________________________________</w:t>
      </w:r>
    </w:p>
    <w:p w:rsidR="000B7CFC" w:rsidRPr="00EF69A4" w:rsidRDefault="000B7CFC" w:rsidP="000B7CFC">
      <w:pPr>
        <w:jc w:val="both"/>
      </w:pPr>
      <w:r w:rsidRPr="00EF69A4">
        <w:rPr>
          <w:color w:val="000000"/>
        </w:rPr>
        <w:t>(наименование заказчика, организатора закупа или Единого дистрибьютора)</w:t>
      </w:r>
    </w:p>
    <w:p w:rsidR="000B7CFC" w:rsidRPr="00EF69A4" w:rsidRDefault="000B7CFC" w:rsidP="000B7CFC">
      <w:pPr>
        <w:jc w:val="both"/>
      </w:pPr>
      <w:r w:rsidRPr="00EF69A4">
        <w:rPr>
          <w:color w:val="000000"/>
        </w:rPr>
        <w:t>_________________ (дата, месяц, год объявления), по лоту № _________</w:t>
      </w:r>
    </w:p>
    <w:p w:rsidR="000B7CFC" w:rsidRPr="00EF69A4" w:rsidRDefault="000B7CFC" w:rsidP="000B7CFC">
      <w:pPr>
        <w:jc w:val="both"/>
      </w:pPr>
      <w:r w:rsidRPr="00EF69A4">
        <w:rPr>
          <w:color w:val="000000"/>
        </w:rPr>
        <w:t>(номер лота на веб-портале закупок) в размере</w:t>
      </w:r>
    </w:p>
    <w:p w:rsidR="000B7CFC" w:rsidRPr="00EF69A4" w:rsidRDefault="000B7CFC" w:rsidP="000B7CFC">
      <w:pPr>
        <w:jc w:val="both"/>
      </w:pPr>
      <w:r w:rsidRPr="00EF69A4">
        <w:rPr>
          <w:color w:val="000000"/>
        </w:rPr>
        <w:t>____________________________________________________________</w:t>
      </w:r>
    </w:p>
    <w:p w:rsidR="000B7CFC" w:rsidRPr="00EF69A4" w:rsidRDefault="000B7CFC" w:rsidP="000B7CFC">
      <w:pPr>
        <w:jc w:val="both"/>
      </w:pPr>
      <w:r w:rsidRPr="00EF69A4">
        <w:rPr>
          <w:color w:val="000000"/>
        </w:rPr>
        <w:t>(сумма в цифрах и прописью) тенге.</w:t>
      </w:r>
    </w:p>
    <w:p w:rsidR="000B7CFC" w:rsidRPr="00EF69A4" w:rsidRDefault="000B7CFC" w:rsidP="000B7CFC">
      <w:r w:rsidRPr="00EF69A4">
        <w:br/>
      </w: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14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p w:rsidR="000B7CFC" w:rsidRPr="00EF69A4" w:rsidRDefault="000B7CFC" w:rsidP="000B7CFC">
      <w:pPr>
        <w:jc w:val="both"/>
      </w:pPr>
    </w:p>
    <w:p w:rsidR="000B7CFC" w:rsidRPr="00EF69A4" w:rsidRDefault="000B7CFC" w:rsidP="000B7CFC">
      <w:r w:rsidRPr="00EF69A4">
        <w:rPr>
          <w:b/>
          <w:color w:val="000000"/>
        </w:rPr>
        <w:t>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0B7CFC" w:rsidRPr="00EF69A4" w:rsidTr="000B7CF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____________________</w:t>
            </w:r>
          </w:p>
          <w:p w:rsidR="000B7CFC" w:rsidRPr="00EF69A4" w:rsidRDefault="000B7CFC" w:rsidP="000B7CFC">
            <w:pPr>
              <w:spacing w:after="20"/>
              <w:ind w:left="20"/>
              <w:jc w:val="both"/>
            </w:pPr>
            <w:r w:rsidRPr="00EF69A4">
              <w:rPr>
                <w:color w:val="00000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"___" __________ _____г.</w:t>
            </w:r>
          </w:p>
        </w:tc>
      </w:tr>
    </w:tbl>
    <w:p w:rsidR="000B7CFC" w:rsidRPr="00EF69A4" w:rsidRDefault="000B7CFC" w:rsidP="000B7CFC">
      <w:pPr>
        <w:jc w:val="both"/>
      </w:pPr>
      <w:r w:rsidRPr="00EF69A4">
        <w:rPr>
          <w:color w:val="000000"/>
        </w:rPr>
        <w:t>      _______________________________________________________________________</w:t>
      </w:r>
    </w:p>
    <w:p w:rsidR="000B7CFC" w:rsidRPr="00EF69A4" w:rsidRDefault="000B7CFC" w:rsidP="000B7CFC">
      <w:pPr>
        <w:jc w:val="both"/>
      </w:pPr>
      <w:r w:rsidRPr="00EF69A4">
        <w:rPr>
          <w:color w:val="000000"/>
        </w:rPr>
        <w:t>(полное наименование заказчика), именуемый в дальнейшем "Заказчик",</w:t>
      </w:r>
    </w:p>
    <w:p w:rsidR="000B7CFC" w:rsidRPr="00EF69A4" w:rsidRDefault="000B7CFC" w:rsidP="000B7CFC">
      <w:pPr>
        <w:jc w:val="both"/>
      </w:pPr>
      <w:r w:rsidRPr="00EF69A4">
        <w:rPr>
          <w:color w:val="000000"/>
        </w:rPr>
        <w:t>в лице _________________________________________________________________,</w:t>
      </w:r>
    </w:p>
    <w:p w:rsidR="000B7CFC" w:rsidRPr="00EF69A4" w:rsidRDefault="000B7CFC" w:rsidP="000B7CFC">
      <w:pPr>
        <w:jc w:val="both"/>
      </w:pPr>
      <w:r w:rsidRPr="00EF69A4">
        <w:rPr>
          <w:color w:val="000000"/>
        </w:rPr>
        <w:t>должность, фамилия, имя, отчество (при его наличии)</w:t>
      </w:r>
    </w:p>
    <w:p w:rsidR="000B7CFC" w:rsidRPr="00EF69A4" w:rsidRDefault="000B7CFC" w:rsidP="000B7CFC">
      <w:pPr>
        <w:jc w:val="both"/>
      </w:pPr>
      <w:r w:rsidRPr="00EF69A4">
        <w:rPr>
          <w:color w:val="000000"/>
        </w:rPr>
        <w:t>уполномоченного лица с одной стороны,</w:t>
      </w:r>
    </w:p>
    <w:p w:rsidR="000B7CFC" w:rsidRPr="00EF69A4" w:rsidRDefault="000B7CFC" w:rsidP="000B7CFC">
      <w:pPr>
        <w:jc w:val="both"/>
      </w:pPr>
      <w:r w:rsidRPr="00EF69A4">
        <w:rPr>
          <w:color w:val="000000"/>
        </w:rPr>
        <w:t>и ______________________________________________________________________</w:t>
      </w:r>
    </w:p>
    <w:p w:rsidR="000B7CFC" w:rsidRPr="00EF69A4" w:rsidRDefault="000B7CFC" w:rsidP="000B7CFC">
      <w:pPr>
        <w:jc w:val="both"/>
      </w:pPr>
      <w:r w:rsidRPr="00EF69A4">
        <w:rPr>
          <w:color w:val="000000"/>
        </w:rPr>
        <w:t>(полное наименование поставщика – победителя тендера)</w:t>
      </w:r>
    </w:p>
    <w:p w:rsidR="000B7CFC" w:rsidRPr="00EF69A4" w:rsidRDefault="000B7CFC" w:rsidP="000B7CFC">
      <w:pPr>
        <w:jc w:val="both"/>
      </w:pPr>
      <w:r w:rsidRPr="00EF69A4">
        <w:rPr>
          <w:color w:val="000000"/>
        </w:rPr>
        <w:lastRenderedPageBreak/>
        <w:t>_______________________________________________________________________,</w:t>
      </w:r>
    </w:p>
    <w:p w:rsidR="000B7CFC" w:rsidRPr="00EF69A4" w:rsidRDefault="000B7CFC" w:rsidP="000B7CFC">
      <w:pPr>
        <w:jc w:val="both"/>
      </w:pPr>
      <w:r w:rsidRPr="00EF69A4">
        <w:rPr>
          <w:color w:val="000000"/>
        </w:rPr>
        <w:t>именуемый в дальнейшем "Поставщик", в лице ______________________________,</w:t>
      </w:r>
    </w:p>
    <w:p w:rsidR="000B7CFC" w:rsidRPr="00EF69A4" w:rsidRDefault="000B7CFC" w:rsidP="000B7CFC">
      <w:pPr>
        <w:jc w:val="both"/>
      </w:pPr>
      <w:r w:rsidRPr="00EF69A4">
        <w:rPr>
          <w:color w:val="000000"/>
        </w:rPr>
        <w:t>должность, фамилия, имя, отчество (при его наличии) уполномоченного лица,</w:t>
      </w:r>
    </w:p>
    <w:p w:rsidR="000B7CFC" w:rsidRPr="00EF69A4" w:rsidRDefault="000B7CFC" w:rsidP="000B7CFC">
      <w:pPr>
        <w:jc w:val="both"/>
      </w:pPr>
      <w:r w:rsidRPr="00EF69A4">
        <w:rPr>
          <w:color w:val="000000"/>
        </w:rPr>
        <w:t>действующего на основании __________, (устава, положения) с другой стороны,</w:t>
      </w:r>
    </w:p>
    <w:p w:rsidR="000B7CFC" w:rsidRPr="00EF69A4" w:rsidRDefault="000B7CFC" w:rsidP="000B7CFC">
      <w:pPr>
        <w:jc w:val="both"/>
      </w:pPr>
      <w:r w:rsidRPr="00EF69A4">
        <w:rPr>
          <w:color w:val="000000"/>
        </w:rPr>
        <w:t>на основании постановления Правительства Республики Казахстан от 4 июня 2021</w:t>
      </w:r>
    </w:p>
    <w:p w:rsidR="000B7CFC" w:rsidRPr="00EF69A4" w:rsidRDefault="000B7CFC" w:rsidP="000B7CFC">
      <w:pPr>
        <w:jc w:val="both"/>
      </w:pPr>
      <w:r w:rsidRPr="00EF69A4">
        <w:rPr>
          <w:color w:val="000000"/>
        </w:rPr>
        <w:t>года № 375 "Об утверждении Правил организации и проведения закупа</w:t>
      </w:r>
    </w:p>
    <w:p w:rsidR="000B7CFC" w:rsidRPr="00EF69A4" w:rsidRDefault="000B7CFC" w:rsidP="000B7CFC">
      <w:pPr>
        <w:jc w:val="both"/>
      </w:pPr>
      <w:r w:rsidRPr="00EF69A4">
        <w:rPr>
          <w:color w:val="000000"/>
        </w:rPr>
        <w:t>лекарственных средств, медицинских изделий и специализированных лечебных</w:t>
      </w:r>
    </w:p>
    <w:p w:rsidR="000B7CFC" w:rsidRPr="00EF69A4" w:rsidRDefault="000B7CFC" w:rsidP="000B7CFC">
      <w:pPr>
        <w:jc w:val="both"/>
      </w:pPr>
      <w:r w:rsidRPr="00EF69A4">
        <w:rPr>
          <w:color w:val="000000"/>
        </w:rPr>
        <w:t>продуктов в рамках гарантированного объема бесплатной медицинской помощи</w:t>
      </w:r>
    </w:p>
    <w:p w:rsidR="000B7CFC" w:rsidRPr="00EF69A4" w:rsidRDefault="000B7CFC" w:rsidP="000B7CFC">
      <w:pPr>
        <w:jc w:val="both"/>
      </w:pPr>
      <w:r w:rsidRPr="00EF69A4">
        <w:rPr>
          <w:color w:val="000000"/>
        </w:rPr>
        <w:t>и (или) в системе обязательного социального медицинского страхования,</w:t>
      </w:r>
    </w:p>
    <w:p w:rsidR="000B7CFC" w:rsidRPr="00EF69A4" w:rsidRDefault="000B7CFC" w:rsidP="000B7CFC">
      <w:pPr>
        <w:jc w:val="both"/>
      </w:pPr>
      <w:r w:rsidRPr="00EF69A4">
        <w:rPr>
          <w:color w:val="000000"/>
        </w:rPr>
        <w:t>фармацевтических услуг и признании утратившими силу некоторых решений</w:t>
      </w:r>
    </w:p>
    <w:p w:rsidR="000B7CFC" w:rsidRPr="00EF69A4" w:rsidRDefault="000B7CFC" w:rsidP="000B7CFC">
      <w:pPr>
        <w:jc w:val="both"/>
      </w:pPr>
      <w:r w:rsidRPr="00EF69A4">
        <w:rPr>
          <w:color w:val="000000"/>
        </w:rPr>
        <w:t>Правительства Республики Казахстан" (далее – Правила), и протокола об итогах</w:t>
      </w:r>
    </w:p>
    <w:p w:rsidR="000B7CFC" w:rsidRPr="00EF69A4" w:rsidRDefault="000B7CFC" w:rsidP="000B7CFC">
      <w:pPr>
        <w:jc w:val="both"/>
      </w:pPr>
      <w:r w:rsidRPr="00EF69A4">
        <w:rPr>
          <w:color w:val="000000"/>
        </w:rPr>
        <w:t>закупа способом ______________________ (указать способ) по закупу (указать</w:t>
      </w:r>
    </w:p>
    <w:p w:rsidR="000B7CFC" w:rsidRPr="00EF69A4" w:rsidRDefault="000B7CFC" w:rsidP="000B7CFC">
      <w:pPr>
        <w:jc w:val="both"/>
      </w:pPr>
      <w:r w:rsidRPr="00EF69A4">
        <w:rPr>
          <w:color w:val="000000"/>
        </w:rPr>
        <w:t>предмет закупа) № _______ от "___" __________ _____ года, заключили настоящий</w:t>
      </w:r>
    </w:p>
    <w:p w:rsidR="000B7CFC" w:rsidRPr="00EF69A4" w:rsidRDefault="000B7CFC" w:rsidP="000B7CFC">
      <w:pPr>
        <w:jc w:val="both"/>
      </w:pPr>
      <w:r w:rsidRPr="00EF69A4">
        <w:rPr>
          <w:color w:val="000000"/>
        </w:rPr>
        <w:t>Договор закупа лекарственных средств и (или) медицинских изделий</w:t>
      </w:r>
    </w:p>
    <w:p w:rsidR="000B7CFC" w:rsidRPr="00EF69A4" w:rsidRDefault="000B7CFC" w:rsidP="000B7CFC">
      <w:pPr>
        <w:jc w:val="both"/>
      </w:pPr>
      <w:r w:rsidRPr="00EF69A4">
        <w:rPr>
          <w:color w:val="000000"/>
        </w:rPr>
        <w:t>(далее – Договор) и пришли к соглашению о нижеследующем:</w:t>
      </w:r>
    </w:p>
    <w:p w:rsidR="000B7CFC" w:rsidRPr="00EF69A4" w:rsidRDefault="000B7CFC" w:rsidP="000B7CFC">
      <w:r w:rsidRPr="00EF69A4">
        <w:rPr>
          <w:b/>
          <w:color w:val="000000"/>
        </w:rPr>
        <w:t xml:space="preserve"> 1. Термины, применяемые в Договоре</w:t>
      </w:r>
    </w:p>
    <w:p w:rsidR="000B7CFC" w:rsidRPr="00EF69A4" w:rsidRDefault="000B7CFC" w:rsidP="000B7CFC">
      <w:pPr>
        <w:jc w:val="both"/>
      </w:pPr>
      <w:r w:rsidRPr="00EF69A4">
        <w:rPr>
          <w:color w:val="000000"/>
        </w:rPr>
        <w:t>      1. В данном Договоре нижеперечисленные понятия будут иметь следующее толкование:</w:t>
      </w:r>
    </w:p>
    <w:p w:rsidR="000B7CFC" w:rsidRPr="00EF69A4" w:rsidRDefault="000B7CFC" w:rsidP="000B7CFC">
      <w:pPr>
        <w:jc w:val="both"/>
      </w:pPr>
      <w:r w:rsidRPr="00EF69A4">
        <w:rPr>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0B7CFC" w:rsidRPr="00EF69A4" w:rsidRDefault="000B7CFC" w:rsidP="000B7CFC">
      <w:pPr>
        <w:jc w:val="both"/>
      </w:pPr>
      <w:r w:rsidRPr="00EF69A4">
        <w:rPr>
          <w:color w:val="000000"/>
        </w:rPr>
        <w:t>      2) цена Договора – сумма, которая должна быть выплачена Заказчиком Поставщику в соответствии с условиями Договора;</w:t>
      </w:r>
    </w:p>
    <w:p w:rsidR="000B7CFC" w:rsidRPr="00EF69A4" w:rsidRDefault="000B7CFC" w:rsidP="000B7CFC">
      <w:pPr>
        <w:jc w:val="both"/>
      </w:pPr>
      <w:r w:rsidRPr="00EF69A4">
        <w:rPr>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0B7CFC" w:rsidRPr="00EF69A4" w:rsidRDefault="000B7CFC" w:rsidP="000B7CFC">
      <w:pPr>
        <w:jc w:val="both"/>
      </w:pPr>
      <w:r w:rsidRPr="00EF69A4">
        <w:rPr>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0B7CFC" w:rsidRPr="00EF69A4" w:rsidRDefault="000B7CFC" w:rsidP="000B7CFC">
      <w:pPr>
        <w:jc w:val="both"/>
      </w:pPr>
      <w:r w:rsidRPr="00EF69A4">
        <w:rPr>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0B7CFC" w:rsidRPr="00EF69A4" w:rsidRDefault="000B7CFC" w:rsidP="000B7CFC">
      <w:pPr>
        <w:jc w:val="both"/>
      </w:pPr>
      <w:r w:rsidRPr="00EF69A4">
        <w:rPr>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B7CFC" w:rsidRPr="00EF69A4" w:rsidRDefault="000B7CFC" w:rsidP="000B7CFC">
      <w:r w:rsidRPr="00EF69A4">
        <w:rPr>
          <w:b/>
          <w:color w:val="000000"/>
        </w:rPr>
        <w:t xml:space="preserve"> 2. Предмет Договора</w:t>
      </w:r>
    </w:p>
    <w:p w:rsidR="000B7CFC" w:rsidRPr="00EF69A4" w:rsidRDefault="000B7CFC" w:rsidP="000B7CFC">
      <w:pPr>
        <w:jc w:val="both"/>
      </w:pPr>
      <w:r w:rsidRPr="00EF69A4">
        <w:rPr>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0B7CFC" w:rsidRPr="00EF69A4" w:rsidRDefault="000B7CFC" w:rsidP="000B7CFC">
      <w:pPr>
        <w:jc w:val="both"/>
      </w:pPr>
      <w:r w:rsidRPr="00EF69A4">
        <w:rPr>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0B7CFC" w:rsidRPr="00EF69A4" w:rsidRDefault="000B7CFC" w:rsidP="000B7CFC">
      <w:pPr>
        <w:jc w:val="both"/>
      </w:pPr>
      <w:r w:rsidRPr="00EF69A4">
        <w:rPr>
          <w:color w:val="000000"/>
        </w:rPr>
        <w:t>      1) настоящий Договор;</w:t>
      </w:r>
    </w:p>
    <w:p w:rsidR="000B7CFC" w:rsidRPr="00EF69A4" w:rsidRDefault="000B7CFC" w:rsidP="000B7CFC">
      <w:pPr>
        <w:jc w:val="both"/>
      </w:pPr>
      <w:r w:rsidRPr="00EF69A4">
        <w:rPr>
          <w:color w:val="000000"/>
        </w:rPr>
        <w:t>      2) перечень закупаемых товаров;</w:t>
      </w:r>
    </w:p>
    <w:p w:rsidR="000B7CFC" w:rsidRPr="00EF69A4" w:rsidRDefault="000B7CFC" w:rsidP="000B7CFC">
      <w:pPr>
        <w:jc w:val="both"/>
      </w:pPr>
      <w:r w:rsidRPr="00EF69A4">
        <w:rPr>
          <w:color w:val="000000"/>
        </w:rPr>
        <w:t>      3) техническая спецификация;</w:t>
      </w:r>
    </w:p>
    <w:p w:rsidR="000B7CFC" w:rsidRPr="00EF69A4" w:rsidRDefault="000B7CFC" w:rsidP="000B7CFC">
      <w:pPr>
        <w:jc w:val="both"/>
      </w:pPr>
      <w:r w:rsidRPr="00EF69A4">
        <w:rPr>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0B7CFC" w:rsidRPr="00EF69A4" w:rsidRDefault="000B7CFC" w:rsidP="000B7CFC">
      <w:r w:rsidRPr="00EF69A4">
        <w:rPr>
          <w:b/>
          <w:color w:val="000000"/>
        </w:rPr>
        <w:t xml:space="preserve"> 3. Цена Договора и оплата</w:t>
      </w:r>
    </w:p>
    <w:p w:rsidR="000B7CFC" w:rsidRPr="00EF69A4" w:rsidRDefault="000B7CFC" w:rsidP="000B7CFC">
      <w:pPr>
        <w:jc w:val="both"/>
      </w:pPr>
      <w:r w:rsidRPr="00EF69A4">
        <w:rPr>
          <w:color w:val="000000"/>
        </w:rPr>
        <w:t>      4. Цена Договора (для ГУ указать наименование товаров согласно бюджетной программы/специфики) составляет ______________________________________</w:t>
      </w:r>
    </w:p>
    <w:p w:rsidR="000B7CFC" w:rsidRPr="00EF69A4" w:rsidRDefault="000B7CFC" w:rsidP="000B7CFC">
      <w:pPr>
        <w:jc w:val="both"/>
      </w:pPr>
      <w:r w:rsidRPr="00EF69A4">
        <w:rPr>
          <w:color w:val="000000"/>
        </w:rPr>
        <w:t>тенге (указать сумму цифрами и прописью) и соответствует цене, указанной Поставщиком в его тендерной заявке.</w:t>
      </w:r>
    </w:p>
    <w:p w:rsidR="000B7CFC" w:rsidRPr="00EF69A4" w:rsidRDefault="000B7CFC" w:rsidP="000B7CFC">
      <w:pPr>
        <w:jc w:val="both"/>
      </w:pPr>
      <w:r w:rsidRPr="00EF69A4">
        <w:rPr>
          <w:color w:val="000000"/>
        </w:rPr>
        <w:lastRenderedPageBreak/>
        <w:t>      5. Оплата Поставщику за поставленные товары производиться на следующих условиях:</w:t>
      </w:r>
    </w:p>
    <w:p w:rsidR="000B7CFC" w:rsidRPr="00EF69A4" w:rsidRDefault="000B7CFC" w:rsidP="000B7CFC">
      <w:pPr>
        <w:jc w:val="both"/>
      </w:pPr>
      <w:r w:rsidRPr="00EF69A4">
        <w:rPr>
          <w:color w:val="000000"/>
        </w:rPr>
        <w:t>      Форма оплаты _____________ (перечисление, за наличный расчет, аккредитив и иные платежи)</w:t>
      </w:r>
    </w:p>
    <w:p w:rsidR="000B7CFC" w:rsidRPr="00EF69A4" w:rsidRDefault="000B7CFC" w:rsidP="000B7CFC">
      <w:pPr>
        <w:jc w:val="both"/>
      </w:pPr>
      <w:r w:rsidRPr="00EF69A4">
        <w:rPr>
          <w:color w:val="000000"/>
        </w:rPr>
        <w:t>      Сроки выплат ____ (пример: % после приемки товара в пункте назначения или предоплата, или иное).</w:t>
      </w:r>
    </w:p>
    <w:p w:rsidR="000B7CFC" w:rsidRPr="00EF69A4" w:rsidRDefault="000B7CFC" w:rsidP="000B7CFC">
      <w:pPr>
        <w:jc w:val="both"/>
      </w:pPr>
      <w:r w:rsidRPr="00EF69A4">
        <w:rPr>
          <w:color w:val="000000"/>
        </w:rPr>
        <w:t>      6. Необходимые документы, предшествующие оплате:</w:t>
      </w:r>
    </w:p>
    <w:p w:rsidR="000B7CFC" w:rsidRPr="00EF69A4" w:rsidRDefault="000B7CFC" w:rsidP="000B7CFC">
      <w:pPr>
        <w:jc w:val="both"/>
      </w:pPr>
      <w:r w:rsidRPr="00EF69A4">
        <w:rPr>
          <w:color w:val="00000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0B7CFC" w:rsidRPr="00EF69A4" w:rsidRDefault="000B7CFC" w:rsidP="000B7CFC">
      <w:pPr>
        <w:jc w:val="both"/>
      </w:pPr>
      <w:r w:rsidRPr="00EF69A4">
        <w:rPr>
          <w:color w:val="000000"/>
        </w:rPr>
        <w:t>      2) счет-фактура, накладная, акт приемки-передачи;</w:t>
      </w:r>
    </w:p>
    <w:p w:rsidR="000B7CFC" w:rsidRPr="00EF69A4" w:rsidRDefault="000B7CFC" w:rsidP="000B7CFC">
      <w:pPr>
        <w:jc w:val="both"/>
      </w:pPr>
      <w:r w:rsidRPr="00EF69A4">
        <w:rPr>
          <w:color w:val="00000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0B7CFC" w:rsidRPr="00EF69A4" w:rsidRDefault="000B7CFC" w:rsidP="000B7CFC">
      <w:r w:rsidRPr="00EF69A4">
        <w:rPr>
          <w:b/>
          <w:color w:val="000000"/>
        </w:rPr>
        <w:t xml:space="preserve"> 4. Условия поставки и приемки товара</w:t>
      </w:r>
    </w:p>
    <w:p w:rsidR="000B7CFC" w:rsidRPr="00EF69A4" w:rsidRDefault="000B7CFC" w:rsidP="000B7CFC">
      <w:pPr>
        <w:jc w:val="both"/>
      </w:pPr>
      <w:r w:rsidRPr="00EF69A4">
        <w:rPr>
          <w:color w:val="000000"/>
        </w:rPr>
        <w:t>      7. Товары, поставляемые в рамках Договора, должны соответствовать или быть выше стандартов, указанных в технической спецификации.</w:t>
      </w:r>
    </w:p>
    <w:p w:rsidR="000B7CFC" w:rsidRPr="00EF69A4" w:rsidRDefault="000B7CFC" w:rsidP="000B7CFC">
      <w:pPr>
        <w:jc w:val="both"/>
      </w:pPr>
      <w:r w:rsidRPr="00EF69A4">
        <w:rPr>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B7CFC" w:rsidRPr="00EF69A4" w:rsidRDefault="000B7CFC" w:rsidP="000B7CFC">
      <w:pPr>
        <w:jc w:val="both"/>
      </w:pPr>
      <w:r w:rsidRPr="00EF69A4">
        <w:rPr>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B7CFC" w:rsidRPr="00EF69A4" w:rsidRDefault="000B7CFC" w:rsidP="000B7CFC">
      <w:pPr>
        <w:jc w:val="both"/>
      </w:pPr>
      <w:r w:rsidRPr="00EF69A4">
        <w:rPr>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B7CFC" w:rsidRPr="00EF69A4" w:rsidRDefault="000B7CFC" w:rsidP="000B7CFC">
      <w:pPr>
        <w:jc w:val="both"/>
      </w:pPr>
      <w:r w:rsidRPr="00EF69A4">
        <w:rPr>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0B7CFC" w:rsidRPr="00EF69A4" w:rsidRDefault="000B7CFC" w:rsidP="000B7CFC">
      <w:pPr>
        <w:jc w:val="both"/>
      </w:pPr>
      <w:r w:rsidRPr="00EF69A4">
        <w:rPr>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0B7CFC" w:rsidRPr="00EF69A4" w:rsidRDefault="000B7CFC" w:rsidP="000B7CFC">
      <w:pPr>
        <w:jc w:val="both"/>
      </w:pPr>
      <w:r w:rsidRPr="00EF69A4">
        <w:rPr>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B7CFC" w:rsidRPr="00EF69A4" w:rsidRDefault="000B7CFC" w:rsidP="000B7CFC">
      <w:pPr>
        <w:jc w:val="both"/>
      </w:pPr>
      <w:r w:rsidRPr="00EF69A4">
        <w:rPr>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0B7CFC" w:rsidRPr="00EF69A4" w:rsidRDefault="000B7CFC" w:rsidP="000B7CFC">
      <w:pPr>
        <w:jc w:val="both"/>
      </w:pPr>
      <w:r w:rsidRPr="00EF69A4">
        <w:rPr>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0B7CFC" w:rsidRPr="00EF69A4" w:rsidRDefault="000B7CFC" w:rsidP="000B7CFC">
      <w:pPr>
        <w:jc w:val="both"/>
      </w:pPr>
      <w:r w:rsidRPr="00EF69A4">
        <w:rPr>
          <w:color w:val="00000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B7CFC" w:rsidRPr="00EF69A4" w:rsidRDefault="000B7CFC" w:rsidP="000B7CFC">
      <w:r w:rsidRPr="00EF69A4">
        <w:rPr>
          <w:b/>
          <w:color w:val="000000"/>
        </w:rPr>
        <w:t xml:space="preserve"> 5. Особенности поставки и приемки медицинской техники</w:t>
      </w:r>
    </w:p>
    <w:p w:rsidR="000B7CFC" w:rsidRPr="00EF69A4" w:rsidRDefault="000B7CFC" w:rsidP="000B7CFC">
      <w:pPr>
        <w:jc w:val="both"/>
      </w:pPr>
      <w:r w:rsidRPr="00EF69A4">
        <w:rPr>
          <w:color w:val="00000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0B7CFC" w:rsidRPr="00EF69A4" w:rsidRDefault="000B7CFC" w:rsidP="000B7CFC">
      <w:pPr>
        <w:jc w:val="both"/>
      </w:pPr>
      <w:r w:rsidRPr="00EF69A4">
        <w:rPr>
          <w:color w:val="000000"/>
        </w:rPr>
        <w:t>      15. В рамках данного Договора Поставщик должен предоставить услуги, указанные в тендерной документации.</w:t>
      </w:r>
    </w:p>
    <w:p w:rsidR="000B7CFC" w:rsidRPr="00EF69A4" w:rsidRDefault="000B7CFC" w:rsidP="000B7CFC">
      <w:pPr>
        <w:jc w:val="both"/>
      </w:pPr>
      <w:r w:rsidRPr="00EF69A4">
        <w:rPr>
          <w:color w:val="000000"/>
        </w:rPr>
        <w:t>      16. Цены на сопутствующие услуги включены в цену Договора.</w:t>
      </w:r>
    </w:p>
    <w:p w:rsidR="000B7CFC" w:rsidRPr="00EF69A4" w:rsidRDefault="000B7CFC" w:rsidP="000B7CFC">
      <w:pPr>
        <w:jc w:val="both"/>
      </w:pPr>
      <w:r w:rsidRPr="00EF69A4">
        <w:rPr>
          <w:color w:val="000000"/>
        </w:rPr>
        <w:lastRenderedPageBreak/>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B7CFC" w:rsidRPr="00EF69A4" w:rsidRDefault="000B7CFC" w:rsidP="000B7CFC">
      <w:pPr>
        <w:jc w:val="both"/>
      </w:pPr>
      <w:r w:rsidRPr="00EF69A4">
        <w:rPr>
          <w:color w:val="000000"/>
        </w:rPr>
        <w:t>      18. Поставщик, в случае прекращения производства им запасных частей, должен:</w:t>
      </w:r>
    </w:p>
    <w:p w:rsidR="000B7CFC" w:rsidRPr="00EF69A4" w:rsidRDefault="000B7CFC" w:rsidP="000B7CFC">
      <w:pPr>
        <w:jc w:val="both"/>
      </w:pPr>
      <w:r w:rsidRPr="00EF69A4">
        <w:rPr>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B7CFC" w:rsidRPr="00EF69A4" w:rsidRDefault="000B7CFC" w:rsidP="000B7CFC">
      <w:pPr>
        <w:jc w:val="both"/>
      </w:pPr>
      <w:r w:rsidRPr="00EF69A4">
        <w:rPr>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B7CFC" w:rsidRPr="00EF69A4" w:rsidRDefault="000B7CFC" w:rsidP="000B7CFC">
      <w:pPr>
        <w:jc w:val="both"/>
      </w:pPr>
      <w:r w:rsidRPr="00EF69A4">
        <w:rPr>
          <w:color w:val="000000"/>
        </w:rPr>
        <w:t>      19. Поставщик гарантирует, что товары, поставленные в рамках Договора:</w:t>
      </w:r>
    </w:p>
    <w:p w:rsidR="000B7CFC" w:rsidRPr="00EF69A4" w:rsidRDefault="000B7CFC" w:rsidP="000B7CFC">
      <w:pPr>
        <w:jc w:val="both"/>
      </w:pPr>
      <w:r w:rsidRPr="00EF69A4">
        <w:rPr>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B7CFC" w:rsidRPr="00EF69A4" w:rsidRDefault="000B7CFC" w:rsidP="000B7CFC">
      <w:pPr>
        <w:jc w:val="both"/>
      </w:pPr>
      <w:r w:rsidRPr="00EF69A4">
        <w:rPr>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B7CFC" w:rsidRPr="00EF69A4" w:rsidRDefault="000B7CFC" w:rsidP="000B7CFC">
      <w:pPr>
        <w:jc w:val="both"/>
      </w:pPr>
      <w:r w:rsidRPr="00EF69A4">
        <w:rPr>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B7CFC" w:rsidRPr="00EF69A4" w:rsidRDefault="000B7CFC" w:rsidP="000B7CFC">
      <w:pPr>
        <w:jc w:val="both"/>
      </w:pPr>
      <w:r w:rsidRPr="00EF69A4">
        <w:rPr>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B7CFC" w:rsidRPr="00EF69A4" w:rsidRDefault="000B7CFC" w:rsidP="000B7CFC">
      <w:pPr>
        <w:jc w:val="both"/>
      </w:pPr>
      <w:r w:rsidRPr="00EF69A4">
        <w:rPr>
          <w:color w:val="000000"/>
        </w:rPr>
        <w:t>      22. Заказчик обязан оперативно уведомить Поставщика в письменном виде обо всех претензиях, связанных с данной гарантией.</w:t>
      </w:r>
    </w:p>
    <w:p w:rsidR="000B7CFC" w:rsidRPr="00EF69A4" w:rsidRDefault="000B7CFC" w:rsidP="000B7CFC">
      <w:pPr>
        <w:jc w:val="both"/>
      </w:pPr>
      <w:r w:rsidRPr="00EF69A4">
        <w:rPr>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B7CFC" w:rsidRPr="00EF69A4" w:rsidRDefault="000B7CFC" w:rsidP="000B7CFC">
      <w:pPr>
        <w:jc w:val="both"/>
      </w:pPr>
      <w:r w:rsidRPr="00EF69A4">
        <w:rPr>
          <w:color w:val="00000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B7CFC" w:rsidRPr="00EF69A4" w:rsidRDefault="000B7CFC" w:rsidP="000B7CFC">
      <w:pPr>
        <w:jc w:val="both"/>
      </w:pPr>
      <w:r w:rsidRPr="00EF69A4">
        <w:rPr>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0B7CFC" w:rsidRPr="00EF69A4" w:rsidRDefault="000B7CFC" w:rsidP="000B7CFC">
      <w:pPr>
        <w:jc w:val="both"/>
      </w:pPr>
      <w:r w:rsidRPr="00EF69A4">
        <w:rPr>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B7CFC" w:rsidRPr="00EF69A4" w:rsidRDefault="000B7CFC" w:rsidP="000B7CFC">
      <w:r w:rsidRPr="00EF69A4">
        <w:rPr>
          <w:b/>
          <w:color w:val="000000"/>
        </w:rPr>
        <w:t xml:space="preserve"> 6. Ответственность Сторон</w:t>
      </w:r>
    </w:p>
    <w:p w:rsidR="000B7CFC" w:rsidRPr="00EF69A4" w:rsidRDefault="000B7CFC" w:rsidP="000B7CFC">
      <w:pPr>
        <w:jc w:val="both"/>
      </w:pPr>
      <w:r w:rsidRPr="00EF69A4">
        <w:rPr>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B7CFC" w:rsidRPr="00EF69A4" w:rsidRDefault="000B7CFC" w:rsidP="000B7CFC">
      <w:pPr>
        <w:jc w:val="both"/>
      </w:pPr>
      <w:r w:rsidRPr="00EF69A4">
        <w:rPr>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0B7CFC" w:rsidRPr="00EF69A4" w:rsidRDefault="000B7CFC" w:rsidP="000B7CFC">
      <w:pPr>
        <w:jc w:val="both"/>
      </w:pPr>
      <w:r w:rsidRPr="00EF69A4">
        <w:rPr>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0B7CFC" w:rsidRPr="00EF69A4" w:rsidRDefault="000B7CFC" w:rsidP="000B7CFC">
      <w:pPr>
        <w:jc w:val="both"/>
      </w:pPr>
      <w:r w:rsidRPr="00EF69A4">
        <w:rPr>
          <w:color w:val="000000"/>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w:t>
      </w:r>
      <w:r w:rsidRPr="00EF69A4">
        <w:rPr>
          <w:color w:val="000000"/>
        </w:rPr>
        <w:lastRenderedPageBreak/>
        <w:t>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0B7CFC" w:rsidRPr="00EF69A4" w:rsidRDefault="000B7CFC" w:rsidP="000B7CFC">
      <w:pPr>
        <w:jc w:val="both"/>
      </w:pPr>
      <w:r w:rsidRPr="00EF69A4">
        <w:rPr>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0B7CFC" w:rsidRPr="00EF69A4" w:rsidRDefault="000B7CFC" w:rsidP="000B7CFC">
      <w:pPr>
        <w:jc w:val="both"/>
      </w:pPr>
      <w:r w:rsidRPr="00EF69A4">
        <w:rPr>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B7CFC" w:rsidRPr="00EF69A4" w:rsidRDefault="000B7CFC" w:rsidP="000B7CFC">
      <w:pPr>
        <w:jc w:val="both"/>
      </w:pPr>
      <w:r w:rsidRPr="00EF69A4">
        <w:rPr>
          <w:color w:val="00000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rsidR="000B7CFC" w:rsidRPr="00EF69A4" w:rsidRDefault="000B7CFC" w:rsidP="000B7CFC">
      <w:pPr>
        <w:jc w:val="both"/>
      </w:pPr>
      <w:r w:rsidRPr="00EF69A4">
        <w:rPr>
          <w:color w:val="000000"/>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0B7CFC" w:rsidRPr="00EF69A4" w:rsidRDefault="000B7CFC" w:rsidP="000B7CFC">
      <w:pPr>
        <w:jc w:val="both"/>
      </w:pPr>
      <w:r w:rsidRPr="00EF69A4">
        <w:rPr>
          <w:color w:val="000000"/>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0B7CFC" w:rsidRPr="00EF69A4" w:rsidRDefault="000B7CFC" w:rsidP="000B7CFC">
      <w:pPr>
        <w:jc w:val="both"/>
      </w:pPr>
      <w:r w:rsidRPr="00EF69A4">
        <w:rPr>
          <w:color w:val="00000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B7CFC" w:rsidRPr="00EF69A4" w:rsidRDefault="000B7CFC" w:rsidP="000B7CFC">
      <w:pPr>
        <w:jc w:val="both"/>
      </w:pPr>
      <w:r w:rsidRPr="00EF69A4">
        <w:rPr>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B7CFC" w:rsidRPr="00EF69A4" w:rsidRDefault="000B7CFC" w:rsidP="000B7CFC">
      <w:pPr>
        <w:jc w:val="both"/>
      </w:pPr>
      <w:r w:rsidRPr="00EF69A4">
        <w:rPr>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B7CFC" w:rsidRPr="00EF69A4" w:rsidRDefault="000B7CFC" w:rsidP="000B7CFC">
      <w:pPr>
        <w:jc w:val="both"/>
      </w:pPr>
      <w:r w:rsidRPr="00EF69A4">
        <w:rPr>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B7CFC" w:rsidRPr="00EF69A4" w:rsidRDefault="000B7CFC" w:rsidP="000B7CFC">
      <w:pPr>
        <w:jc w:val="both"/>
      </w:pPr>
      <w:r w:rsidRPr="00EF69A4">
        <w:rPr>
          <w:color w:val="000000"/>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w:t>
      </w:r>
      <w:r w:rsidRPr="00EF69A4">
        <w:rPr>
          <w:color w:val="000000"/>
        </w:rPr>
        <w:lastRenderedPageBreak/>
        <w:t>противодействия коррупции, а также соблюдают антикоррупционные требования согласно приложению к Договору.</w:t>
      </w:r>
    </w:p>
    <w:p w:rsidR="000B7CFC" w:rsidRPr="00EF69A4" w:rsidRDefault="000B7CFC" w:rsidP="000B7CFC">
      <w:r w:rsidRPr="00EF69A4">
        <w:rPr>
          <w:b/>
          <w:color w:val="000000"/>
        </w:rPr>
        <w:t xml:space="preserve"> 7. Конфиденциальность</w:t>
      </w:r>
    </w:p>
    <w:p w:rsidR="000B7CFC" w:rsidRPr="00EF69A4" w:rsidRDefault="000B7CFC" w:rsidP="000B7CFC">
      <w:pPr>
        <w:jc w:val="both"/>
      </w:pPr>
      <w:r w:rsidRPr="00EF69A4">
        <w:rPr>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0B7CFC" w:rsidRPr="00EF69A4" w:rsidRDefault="000B7CFC" w:rsidP="000B7CFC">
      <w:pPr>
        <w:jc w:val="both"/>
      </w:pPr>
      <w:r w:rsidRPr="00EF69A4">
        <w:rPr>
          <w:color w:val="000000"/>
        </w:rPr>
        <w:t>      1) во время раскрытия находилась в публичном доступе;</w:t>
      </w:r>
    </w:p>
    <w:p w:rsidR="000B7CFC" w:rsidRPr="00EF69A4" w:rsidRDefault="000B7CFC" w:rsidP="000B7CFC">
      <w:pPr>
        <w:jc w:val="both"/>
      </w:pPr>
      <w:r w:rsidRPr="00EF69A4">
        <w:rPr>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0B7CFC" w:rsidRPr="00EF69A4" w:rsidRDefault="000B7CFC" w:rsidP="000B7CFC">
      <w:pPr>
        <w:jc w:val="both"/>
      </w:pPr>
      <w:r w:rsidRPr="00EF69A4">
        <w:rPr>
          <w:color w:val="000000"/>
        </w:rPr>
        <w:t>      3) во время раскрытия другой Стороной находилась во владении у Стороны и не была приобретена прямо или косвенно у такой Стороны;</w:t>
      </w:r>
    </w:p>
    <w:p w:rsidR="000B7CFC" w:rsidRPr="00EF69A4" w:rsidRDefault="000B7CFC" w:rsidP="000B7CFC">
      <w:pPr>
        <w:jc w:val="both"/>
      </w:pPr>
      <w:r w:rsidRPr="00EF69A4">
        <w:rPr>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0B7CFC" w:rsidRPr="00EF69A4" w:rsidRDefault="000B7CFC" w:rsidP="000B7CFC">
      <w:pPr>
        <w:jc w:val="both"/>
      </w:pPr>
      <w:r w:rsidRPr="00EF69A4">
        <w:rPr>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0B7CFC" w:rsidRPr="00EF69A4" w:rsidRDefault="000B7CFC" w:rsidP="000B7CFC">
      <w:pPr>
        <w:jc w:val="both"/>
      </w:pPr>
      <w:r w:rsidRPr="00EF69A4">
        <w:rPr>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0B7CFC" w:rsidRPr="00EF69A4" w:rsidRDefault="000B7CFC" w:rsidP="000B7CFC">
      <w:r w:rsidRPr="00EF69A4">
        <w:rPr>
          <w:b/>
          <w:color w:val="000000"/>
        </w:rPr>
        <w:t xml:space="preserve"> 8. Заключительные положения</w:t>
      </w:r>
    </w:p>
    <w:p w:rsidR="000B7CFC" w:rsidRPr="00EF69A4" w:rsidRDefault="000B7CFC" w:rsidP="000B7CFC">
      <w:pPr>
        <w:jc w:val="both"/>
      </w:pPr>
      <w:r w:rsidRPr="00EF69A4">
        <w:rPr>
          <w:color w:val="000000"/>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B7CFC" w:rsidRPr="00EF69A4" w:rsidRDefault="000B7CFC" w:rsidP="000B7CFC">
      <w:pPr>
        <w:jc w:val="both"/>
      </w:pPr>
      <w:r w:rsidRPr="00EF69A4">
        <w:rPr>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B7CFC" w:rsidRPr="00EF69A4" w:rsidRDefault="000B7CFC" w:rsidP="000B7CFC">
      <w:pPr>
        <w:jc w:val="both"/>
      </w:pPr>
      <w:r w:rsidRPr="00EF69A4">
        <w:rPr>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B7CFC" w:rsidRPr="00EF69A4" w:rsidRDefault="000B7CFC" w:rsidP="000B7CFC">
      <w:pPr>
        <w:jc w:val="both"/>
      </w:pPr>
      <w:r w:rsidRPr="00EF69A4">
        <w:rPr>
          <w:color w:val="000000"/>
        </w:rPr>
        <w:t>      45. Налоги и другие обязательные платежи в бюджет подлежат уплате в соответствии с налоговым законодательством Республики Казахстан.</w:t>
      </w:r>
    </w:p>
    <w:p w:rsidR="000B7CFC" w:rsidRPr="00EF69A4" w:rsidRDefault="000B7CFC" w:rsidP="000B7CFC">
      <w:pPr>
        <w:jc w:val="both"/>
      </w:pPr>
      <w:r w:rsidRPr="00EF69A4">
        <w:rPr>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0B7CFC" w:rsidRPr="00EF69A4" w:rsidRDefault="000B7CFC" w:rsidP="000B7CFC">
      <w:pPr>
        <w:jc w:val="both"/>
      </w:pPr>
      <w:r w:rsidRPr="00EF69A4">
        <w:rPr>
          <w:color w:val="00000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B7CFC" w:rsidRPr="00EF69A4" w:rsidRDefault="000B7CFC" w:rsidP="000B7CFC">
      <w:pPr>
        <w:jc w:val="both"/>
      </w:pPr>
      <w:r w:rsidRPr="00EF69A4">
        <w:rPr>
          <w:color w:val="000000"/>
        </w:rPr>
        <w:t>      Дата регистрации в территориальном органе казначейства (для государственных органов и государственных учреждений): ________________.</w:t>
      </w:r>
    </w:p>
    <w:p w:rsidR="000B7CFC" w:rsidRPr="00EF69A4" w:rsidRDefault="000B7CFC" w:rsidP="000B7CFC">
      <w:pPr>
        <w:jc w:val="both"/>
      </w:pPr>
      <w:r w:rsidRPr="00EF69A4">
        <w:rPr>
          <w:color w:val="00000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B7CFC" w:rsidRPr="00EF69A4" w:rsidRDefault="000B7CFC" w:rsidP="000B7CFC">
      <w:r w:rsidRPr="00EF69A4">
        <w:rPr>
          <w:b/>
          <w:color w:val="000000"/>
        </w:rPr>
        <w:t xml:space="preserve"> 9. Адреса, банковские реквизиты и подписи Сторон:</w:t>
      </w:r>
    </w:p>
    <w:tbl>
      <w:tblPr>
        <w:tblW w:w="12300" w:type="dxa"/>
        <w:tblCellSpacing w:w="0" w:type="auto"/>
        <w:tblLayout w:type="fixed"/>
        <w:tblLook w:val="04A0" w:firstRow="1" w:lastRow="0" w:firstColumn="1" w:lastColumn="0" w:noHBand="0" w:noVBand="1"/>
      </w:tblPr>
      <w:tblGrid>
        <w:gridCol w:w="6150"/>
        <w:gridCol w:w="1630"/>
        <w:gridCol w:w="2725"/>
        <w:gridCol w:w="1795"/>
      </w:tblGrid>
      <w:tr w:rsidR="000B7CFC" w:rsidRPr="00EF69A4" w:rsidTr="000B7CFC">
        <w:trPr>
          <w:trHeight w:val="30"/>
          <w:tblCellSpacing w:w="0" w:type="auto"/>
        </w:trPr>
        <w:tc>
          <w:tcPr>
            <w:tcW w:w="6150" w:type="dxa"/>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t>Заказчик:</w:t>
            </w:r>
          </w:p>
          <w:p w:rsidR="000B7CFC" w:rsidRPr="00EF69A4" w:rsidRDefault="000B7CFC" w:rsidP="000B7CFC">
            <w:pPr>
              <w:spacing w:after="20"/>
              <w:ind w:left="20"/>
              <w:jc w:val="both"/>
            </w:pPr>
            <w:r w:rsidRPr="00EF69A4">
              <w:rPr>
                <w:color w:val="000000"/>
              </w:rPr>
              <w:t>_____________________</w:t>
            </w:r>
          </w:p>
          <w:p w:rsidR="000B7CFC" w:rsidRPr="00EF69A4" w:rsidRDefault="000B7CFC" w:rsidP="000B7CFC">
            <w:pPr>
              <w:spacing w:after="20"/>
              <w:ind w:left="20"/>
              <w:jc w:val="both"/>
            </w:pPr>
            <w:r w:rsidRPr="00EF69A4">
              <w:rPr>
                <w:color w:val="000000"/>
              </w:rPr>
              <w:t>БИН</w:t>
            </w:r>
          </w:p>
          <w:p w:rsidR="000B7CFC" w:rsidRPr="00EF69A4" w:rsidRDefault="000B7CFC" w:rsidP="000B7CFC">
            <w:pPr>
              <w:spacing w:after="20"/>
              <w:ind w:left="20"/>
              <w:jc w:val="both"/>
            </w:pPr>
            <w:r w:rsidRPr="00EF69A4">
              <w:rPr>
                <w:color w:val="000000"/>
              </w:rPr>
              <w:t>Юридический адрес:</w:t>
            </w:r>
          </w:p>
          <w:p w:rsidR="000B7CFC" w:rsidRPr="00EF69A4" w:rsidRDefault="000B7CFC" w:rsidP="000B7CFC">
            <w:pPr>
              <w:spacing w:after="20"/>
              <w:ind w:left="20"/>
              <w:jc w:val="both"/>
            </w:pPr>
            <w:r w:rsidRPr="00EF69A4">
              <w:rPr>
                <w:color w:val="000000"/>
              </w:rPr>
              <w:t>Банковские реквизиты</w:t>
            </w:r>
          </w:p>
          <w:p w:rsidR="000B7CFC" w:rsidRPr="00EF69A4" w:rsidRDefault="000B7CFC" w:rsidP="000B7CFC">
            <w:pPr>
              <w:spacing w:after="20"/>
              <w:ind w:left="20"/>
              <w:jc w:val="both"/>
            </w:pPr>
            <w:r w:rsidRPr="00EF69A4">
              <w:rPr>
                <w:color w:val="000000"/>
              </w:rPr>
              <w:t>Телефон, e-mail</w:t>
            </w:r>
          </w:p>
          <w:p w:rsidR="000B7CFC" w:rsidRPr="00EF69A4" w:rsidRDefault="000B7CFC" w:rsidP="000B7CFC">
            <w:pPr>
              <w:spacing w:after="20"/>
              <w:ind w:left="20"/>
              <w:jc w:val="both"/>
            </w:pPr>
            <w:r w:rsidRPr="00EF69A4">
              <w:rPr>
                <w:color w:val="000000"/>
              </w:rPr>
              <w:t>Должность _____________________</w:t>
            </w:r>
          </w:p>
          <w:p w:rsidR="000B7CFC" w:rsidRPr="00EF69A4" w:rsidRDefault="000B7CFC" w:rsidP="000B7CFC">
            <w:pPr>
              <w:spacing w:after="20"/>
              <w:ind w:left="20"/>
              <w:jc w:val="both"/>
            </w:pPr>
            <w:r w:rsidRPr="00EF69A4">
              <w:rPr>
                <w:color w:val="000000"/>
              </w:rPr>
              <w:lastRenderedPageBreak/>
              <w:t>Подпись, Ф.И.О. (при его наличии)</w:t>
            </w:r>
          </w:p>
          <w:p w:rsidR="000B7CFC" w:rsidRPr="00EF69A4" w:rsidRDefault="000B7CFC" w:rsidP="000B7CFC">
            <w:pPr>
              <w:spacing w:after="20"/>
              <w:ind w:left="20"/>
              <w:jc w:val="both"/>
            </w:pPr>
            <w:r w:rsidRPr="00EF69A4">
              <w:rPr>
                <w:color w:val="000000"/>
              </w:rPr>
              <w:t>Печать (при наличии)</w:t>
            </w:r>
          </w:p>
        </w:tc>
        <w:tc>
          <w:tcPr>
            <w:tcW w:w="6150" w:type="dxa"/>
            <w:gridSpan w:val="3"/>
            <w:tcMar>
              <w:top w:w="15" w:type="dxa"/>
              <w:left w:w="15" w:type="dxa"/>
              <w:bottom w:w="15" w:type="dxa"/>
              <w:right w:w="15" w:type="dxa"/>
            </w:tcMar>
            <w:vAlign w:val="center"/>
          </w:tcPr>
          <w:p w:rsidR="000B7CFC" w:rsidRPr="00EF69A4" w:rsidRDefault="000B7CFC" w:rsidP="000B7CFC">
            <w:pPr>
              <w:spacing w:after="20"/>
              <w:ind w:left="20"/>
              <w:jc w:val="both"/>
            </w:pPr>
            <w:r w:rsidRPr="00EF69A4">
              <w:rPr>
                <w:color w:val="000000"/>
              </w:rPr>
              <w:lastRenderedPageBreak/>
              <w:t>Поставщик:</w:t>
            </w:r>
          </w:p>
          <w:p w:rsidR="000B7CFC" w:rsidRPr="00EF69A4" w:rsidRDefault="000B7CFC" w:rsidP="000B7CFC">
            <w:pPr>
              <w:spacing w:after="20"/>
              <w:ind w:left="20"/>
              <w:jc w:val="both"/>
            </w:pPr>
            <w:r w:rsidRPr="00EF69A4">
              <w:rPr>
                <w:color w:val="000000"/>
              </w:rPr>
              <w:t>_____________________</w:t>
            </w:r>
          </w:p>
          <w:p w:rsidR="000B7CFC" w:rsidRPr="00EF69A4" w:rsidRDefault="000B7CFC" w:rsidP="000B7CFC">
            <w:pPr>
              <w:spacing w:after="20"/>
              <w:ind w:left="20"/>
              <w:jc w:val="both"/>
            </w:pPr>
            <w:r w:rsidRPr="00EF69A4">
              <w:rPr>
                <w:color w:val="000000"/>
              </w:rPr>
              <w:t>БИН</w:t>
            </w:r>
          </w:p>
          <w:p w:rsidR="000B7CFC" w:rsidRPr="00EF69A4" w:rsidRDefault="000B7CFC" w:rsidP="000B7CFC">
            <w:pPr>
              <w:spacing w:after="20"/>
              <w:ind w:left="20"/>
              <w:jc w:val="both"/>
            </w:pPr>
            <w:r w:rsidRPr="00EF69A4">
              <w:rPr>
                <w:color w:val="000000"/>
              </w:rPr>
              <w:t>Юридический адрес:</w:t>
            </w:r>
          </w:p>
          <w:p w:rsidR="000B7CFC" w:rsidRPr="00EF69A4" w:rsidRDefault="000B7CFC" w:rsidP="000B7CFC">
            <w:pPr>
              <w:spacing w:after="20"/>
              <w:ind w:left="20"/>
              <w:jc w:val="both"/>
            </w:pPr>
            <w:r w:rsidRPr="00EF69A4">
              <w:rPr>
                <w:color w:val="000000"/>
              </w:rPr>
              <w:t>Банковские реквизиты</w:t>
            </w:r>
          </w:p>
          <w:p w:rsidR="000B7CFC" w:rsidRPr="00EF69A4" w:rsidRDefault="000B7CFC" w:rsidP="000B7CFC">
            <w:pPr>
              <w:spacing w:after="20"/>
              <w:ind w:left="20"/>
              <w:jc w:val="both"/>
            </w:pPr>
            <w:r w:rsidRPr="00EF69A4">
              <w:rPr>
                <w:color w:val="000000"/>
              </w:rPr>
              <w:t>Телефон, e-mail</w:t>
            </w:r>
          </w:p>
          <w:p w:rsidR="000B7CFC" w:rsidRPr="00EF69A4" w:rsidRDefault="000B7CFC" w:rsidP="000B7CFC">
            <w:pPr>
              <w:spacing w:after="20"/>
              <w:ind w:left="20"/>
              <w:jc w:val="both"/>
            </w:pPr>
            <w:r w:rsidRPr="00EF69A4">
              <w:rPr>
                <w:color w:val="000000"/>
              </w:rPr>
              <w:t>Должность ____________________</w:t>
            </w:r>
          </w:p>
          <w:p w:rsidR="000B7CFC" w:rsidRPr="00EF69A4" w:rsidRDefault="000B7CFC" w:rsidP="000B7CFC">
            <w:pPr>
              <w:spacing w:after="20"/>
              <w:ind w:left="20"/>
              <w:jc w:val="both"/>
            </w:pPr>
            <w:r w:rsidRPr="00EF69A4">
              <w:rPr>
                <w:color w:val="000000"/>
              </w:rPr>
              <w:lastRenderedPageBreak/>
              <w:t>Подпись, Ф.И.О. (при его наличии)</w:t>
            </w:r>
          </w:p>
          <w:p w:rsidR="000B7CFC" w:rsidRPr="00EF69A4" w:rsidRDefault="000B7CFC" w:rsidP="000B7CFC">
            <w:pPr>
              <w:spacing w:after="20"/>
              <w:ind w:left="20"/>
              <w:jc w:val="both"/>
            </w:pPr>
            <w:r w:rsidRPr="00EF69A4">
              <w:rPr>
                <w:color w:val="000000"/>
              </w:rPr>
              <w:t>Печать (при наличии)</w:t>
            </w:r>
          </w:p>
        </w:tc>
      </w:tr>
      <w:tr w:rsidR="000B7CFC" w:rsidRPr="00EF69A4" w:rsidTr="000B7CFC">
        <w:trPr>
          <w:gridAfter w:val="1"/>
          <w:wAfter w:w="1795" w:type="dxa"/>
          <w:trHeight w:val="30"/>
          <w:tblCellSpacing w:w="0" w:type="auto"/>
        </w:trPr>
        <w:tc>
          <w:tcPr>
            <w:tcW w:w="7780"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000000"/>
              </w:rPr>
              <w:lastRenderedPageBreak/>
              <w:t> </w:t>
            </w:r>
          </w:p>
        </w:tc>
        <w:tc>
          <w:tcPr>
            <w:tcW w:w="2725" w:type="dxa"/>
            <w:tcMar>
              <w:top w:w="15" w:type="dxa"/>
              <w:left w:w="15" w:type="dxa"/>
              <w:bottom w:w="15" w:type="dxa"/>
              <w:right w:w="15" w:type="dxa"/>
            </w:tcMar>
            <w:vAlign w:val="center"/>
          </w:tcPr>
          <w:p w:rsidR="000B7CFC" w:rsidRPr="00EF69A4" w:rsidRDefault="000B7CFC" w:rsidP="000B7CFC">
            <w:pPr>
              <w:jc w:val="center"/>
              <w:rPr>
                <w:color w:val="000000"/>
              </w:rPr>
            </w:pPr>
          </w:p>
          <w:p w:rsidR="000B7CFC" w:rsidRPr="00EF69A4" w:rsidRDefault="000B7CFC" w:rsidP="000B7CFC">
            <w:pPr>
              <w:jc w:val="center"/>
              <w:rPr>
                <w:color w:val="000000"/>
              </w:rPr>
            </w:pPr>
          </w:p>
          <w:p w:rsidR="000B7CFC" w:rsidRPr="00EF69A4" w:rsidRDefault="000B7CFC" w:rsidP="000B7CFC">
            <w:pPr>
              <w:jc w:val="center"/>
              <w:rPr>
                <w:color w:val="000000"/>
              </w:rPr>
            </w:pPr>
          </w:p>
          <w:p w:rsidR="000B7CFC" w:rsidRPr="00EF69A4" w:rsidRDefault="000B7CFC" w:rsidP="000B7CFC">
            <w:pPr>
              <w:jc w:val="center"/>
              <w:rPr>
                <w:color w:val="000000"/>
              </w:rPr>
            </w:pPr>
          </w:p>
          <w:p w:rsidR="000B7CFC" w:rsidRPr="00EF69A4" w:rsidRDefault="000B7CFC" w:rsidP="000B7CFC">
            <w:pPr>
              <w:jc w:val="center"/>
            </w:pPr>
            <w:r w:rsidRPr="00EF69A4">
              <w:rPr>
                <w:color w:val="000000"/>
              </w:rPr>
              <w:t>Приложение</w:t>
            </w:r>
            <w:r w:rsidRPr="00EF69A4">
              <w:br/>
            </w:r>
            <w:r w:rsidRPr="00EF69A4">
              <w:rPr>
                <w:color w:val="000000"/>
              </w:rPr>
              <w:t>к Типовому договору закупа</w:t>
            </w:r>
            <w:r w:rsidRPr="00EF69A4">
              <w:br/>
            </w:r>
            <w:r w:rsidRPr="00EF69A4">
              <w:rPr>
                <w:color w:val="000000"/>
              </w:rPr>
              <w:t>(между Заказчиком</w:t>
            </w:r>
            <w:r w:rsidRPr="00EF69A4">
              <w:br/>
            </w:r>
            <w:r w:rsidRPr="00EF69A4">
              <w:rPr>
                <w:color w:val="000000"/>
              </w:rPr>
              <w:t>и Поставщиком)</w:t>
            </w:r>
          </w:p>
        </w:tc>
      </w:tr>
      <w:tr w:rsidR="000B7CFC" w:rsidRPr="00EF69A4" w:rsidTr="000B7CFC">
        <w:trPr>
          <w:gridAfter w:val="1"/>
          <w:wAfter w:w="1795" w:type="dxa"/>
          <w:trHeight w:val="30"/>
          <w:tblCellSpacing w:w="0" w:type="auto"/>
        </w:trPr>
        <w:tc>
          <w:tcPr>
            <w:tcW w:w="7780" w:type="dxa"/>
            <w:gridSpan w:val="2"/>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2725"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bl>
    <w:p w:rsidR="000B7CFC" w:rsidRPr="00EF69A4" w:rsidRDefault="000B7CFC" w:rsidP="000B7CFC">
      <w:r w:rsidRPr="00EF69A4">
        <w:rPr>
          <w:b/>
          <w:color w:val="000000"/>
        </w:rPr>
        <w:t xml:space="preserve"> Антикоррупционные требования</w:t>
      </w:r>
    </w:p>
    <w:p w:rsidR="000B7CFC" w:rsidRPr="00EF69A4" w:rsidRDefault="000B7CFC" w:rsidP="000B7CFC">
      <w:pPr>
        <w:jc w:val="both"/>
      </w:pPr>
      <w:r w:rsidRPr="00EF69A4">
        <w:rPr>
          <w:color w:val="00000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7CFC" w:rsidRPr="00EF69A4" w:rsidRDefault="000B7CFC" w:rsidP="000B7CFC">
      <w:pPr>
        <w:jc w:val="both"/>
      </w:pPr>
      <w:r w:rsidRPr="00EF69A4">
        <w:rPr>
          <w:color w:val="00000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0B7CFC" w:rsidRPr="00EF69A4" w:rsidRDefault="000B7CFC" w:rsidP="000B7CFC">
      <w:pPr>
        <w:jc w:val="both"/>
      </w:pPr>
      <w:r w:rsidRPr="00EF69A4">
        <w:rPr>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B7CFC" w:rsidRPr="00EF69A4" w:rsidRDefault="000B7CFC" w:rsidP="000B7CFC">
      <w:pPr>
        <w:jc w:val="both"/>
      </w:pPr>
      <w:r w:rsidRPr="00EF69A4">
        <w:rPr>
          <w:color w:val="00000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0B7CFC" w:rsidRPr="00EF69A4" w:rsidRDefault="000B7CFC" w:rsidP="000B7CFC">
      <w:pPr>
        <w:jc w:val="both"/>
      </w:pPr>
      <w:r w:rsidRPr="00EF69A4">
        <w:rPr>
          <w:color w:val="000000"/>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0B7CFC" w:rsidRPr="00EF69A4" w:rsidRDefault="000B7CFC" w:rsidP="000B7CFC">
      <w:pPr>
        <w:jc w:val="both"/>
      </w:pPr>
      <w:r w:rsidRPr="00EF69A4">
        <w:rPr>
          <w:color w:val="00000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0B7CFC" w:rsidRPr="00EF69A4" w:rsidRDefault="000B7CFC" w:rsidP="000B7CFC">
      <w:pPr>
        <w:jc w:val="both"/>
      </w:pPr>
      <w:r w:rsidRPr="00EF69A4">
        <w:rPr>
          <w:color w:val="00000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0B7CFC" w:rsidRPr="00EF69A4" w:rsidRDefault="000B7CFC" w:rsidP="000B7CFC">
      <w:pPr>
        <w:jc w:val="both"/>
      </w:pPr>
      <w:r w:rsidRPr="00EF69A4">
        <w:rPr>
          <w:color w:val="000000"/>
        </w:rPr>
        <w:lastRenderedPageBreak/>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0B7CFC" w:rsidRPr="00EF69A4" w:rsidRDefault="000B7CFC" w:rsidP="000B7CFC">
      <w:pPr>
        <w:rPr>
          <w:rStyle w:val="s1"/>
          <w:b/>
          <w:bCs/>
        </w:rPr>
      </w:pPr>
      <w:r w:rsidRPr="00EF69A4">
        <w:br/>
      </w:r>
    </w:p>
    <w:tbl>
      <w:tblPr>
        <w:tblW w:w="0" w:type="auto"/>
        <w:tblCellSpacing w:w="0" w:type="auto"/>
        <w:tblLook w:val="04A0" w:firstRow="1" w:lastRow="0" w:firstColumn="1" w:lastColumn="0" w:noHBand="0" w:noVBand="1"/>
      </w:tblPr>
      <w:tblGrid>
        <w:gridCol w:w="6402"/>
        <w:gridCol w:w="409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Приложение 15 к приказу</w:t>
            </w:r>
            <w:r w:rsidRPr="00EF69A4">
              <w:br/>
            </w:r>
            <w:r w:rsidRPr="00EF69A4">
              <w:rPr>
                <w:color w:val="000000"/>
              </w:rPr>
              <w:t>Министра здравоохранения</w:t>
            </w:r>
            <w:r w:rsidRPr="00EF69A4">
              <w:br/>
            </w:r>
            <w:r w:rsidRPr="00EF69A4">
              <w:rPr>
                <w:color w:val="000000"/>
              </w:rPr>
              <w:t>Республики Казахстан</w:t>
            </w:r>
            <w:r w:rsidRPr="00EF69A4">
              <w:br/>
            </w:r>
            <w:r w:rsidRPr="00EF69A4">
              <w:rPr>
                <w:color w:val="000000"/>
              </w:rPr>
              <w:t>от 12 ноября 2021 года</w:t>
            </w:r>
            <w:r w:rsidRPr="00EF69A4">
              <w:br/>
            </w:r>
            <w:r w:rsidRPr="00EF69A4">
              <w:rPr>
                <w:color w:val="000000"/>
              </w:rPr>
              <w:t>№ ҚР ДСМ–113</w:t>
            </w:r>
          </w:p>
        </w:tc>
      </w:tr>
    </w:tbl>
    <w:p w:rsidR="000B7CFC" w:rsidRPr="00EF69A4" w:rsidRDefault="000B7CFC" w:rsidP="000B7CFC">
      <w:pPr>
        <w:jc w:val="both"/>
      </w:pPr>
      <w:r w:rsidRPr="00EF69A4">
        <w:rPr>
          <w:color w:val="FF0000"/>
        </w:rPr>
        <w:t xml:space="preserve">       </w:t>
      </w:r>
    </w:p>
    <w:tbl>
      <w:tblPr>
        <w:tblW w:w="0" w:type="auto"/>
        <w:tblCellSpacing w:w="0" w:type="auto"/>
        <w:tblLook w:val="04A0" w:firstRow="1" w:lastRow="0" w:firstColumn="1" w:lastColumn="0" w:noHBand="0" w:noVBand="1"/>
      </w:tblPr>
      <w:tblGrid>
        <w:gridCol w:w="6152"/>
        <w:gridCol w:w="4344"/>
      </w:tblGrid>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Форма</w:t>
            </w:r>
          </w:p>
        </w:tc>
      </w:tr>
      <w:tr w:rsidR="000B7CFC" w:rsidRPr="00EF69A4" w:rsidTr="000B7CFC">
        <w:trPr>
          <w:trHeight w:val="30"/>
          <w:tblCellSpacing w:w="0" w:type="auto"/>
        </w:trPr>
        <w:tc>
          <w:tcPr>
            <w:tcW w:w="7780" w:type="dxa"/>
            <w:tcMar>
              <w:top w:w="15" w:type="dxa"/>
              <w:left w:w="15" w:type="dxa"/>
              <w:bottom w:w="15" w:type="dxa"/>
              <w:right w:w="15" w:type="dxa"/>
            </w:tcMar>
            <w:vAlign w:val="center"/>
          </w:tcPr>
          <w:p w:rsidR="000B7CFC" w:rsidRPr="00EF69A4" w:rsidRDefault="000B7CFC" w:rsidP="000B7CFC">
            <w:pPr>
              <w:jc w:val="center"/>
            </w:pPr>
            <w:r w:rsidRPr="00EF69A4">
              <w:rPr>
                <w:color w:val="000000"/>
              </w:rPr>
              <w:t> </w:t>
            </w:r>
          </w:p>
        </w:tc>
        <w:tc>
          <w:tcPr>
            <w:tcW w:w="4600" w:type="dxa"/>
            <w:tcMar>
              <w:top w:w="15" w:type="dxa"/>
              <w:left w:w="15" w:type="dxa"/>
              <w:bottom w:w="15" w:type="dxa"/>
              <w:right w:w="15" w:type="dxa"/>
            </w:tcMar>
            <w:vAlign w:val="center"/>
          </w:tcPr>
          <w:p w:rsidR="000B7CFC" w:rsidRPr="00EF69A4" w:rsidRDefault="000B7CFC" w:rsidP="000B7CFC">
            <w:pPr>
              <w:jc w:val="center"/>
            </w:pPr>
            <w:r w:rsidRPr="00EF69A4">
              <w:rPr>
                <w:color w:val="000000"/>
              </w:rPr>
              <w:t>Кому:</w:t>
            </w:r>
            <w:r w:rsidRPr="00EF69A4">
              <w:br/>
            </w:r>
            <w:r w:rsidRPr="00EF69A4">
              <w:rPr>
                <w:color w:val="000000"/>
              </w:rPr>
              <w:t>____________________________</w:t>
            </w:r>
            <w:r w:rsidRPr="00EF69A4">
              <w:br/>
            </w:r>
            <w:r w:rsidRPr="00EF69A4">
              <w:rPr>
                <w:color w:val="000000"/>
              </w:rPr>
              <w:t>____________________________</w:t>
            </w:r>
            <w:r w:rsidRPr="00EF69A4">
              <w:br/>
            </w:r>
            <w:r w:rsidRPr="00EF69A4">
              <w:rPr>
                <w:color w:val="000000"/>
              </w:rPr>
              <w:t>(наименование Единого</w:t>
            </w:r>
            <w:r w:rsidRPr="00EF69A4">
              <w:br/>
            </w:r>
            <w:r w:rsidRPr="00EF69A4">
              <w:rPr>
                <w:color w:val="000000"/>
              </w:rPr>
              <w:t>дистрибьютора, организатора</w:t>
            </w:r>
            <w:r w:rsidRPr="00EF69A4">
              <w:br/>
            </w:r>
            <w:r w:rsidRPr="00EF69A4">
              <w:rPr>
                <w:color w:val="000000"/>
              </w:rPr>
              <w:t>закупа, заказчика)</w:t>
            </w:r>
          </w:p>
        </w:tc>
      </w:tr>
    </w:tbl>
    <w:p w:rsidR="000B7CFC" w:rsidRPr="00EF69A4" w:rsidRDefault="000B7CFC" w:rsidP="000B7CFC">
      <w:r w:rsidRPr="00EF69A4">
        <w:rPr>
          <w:b/>
          <w:color w:val="000000"/>
        </w:rPr>
        <w:t xml:space="preserve"> Отказ от подписания договора</w:t>
      </w:r>
    </w:p>
    <w:p w:rsidR="000B7CFC" w:rsidRPr="00EF69A4" w:rsidRDefault="000B7CFC" w:rsidP="000B7CFC">
      <w:pPr>
        <w:jc w:val="both"/>
      </w:pPr>
      <w:r w:rsidRPr="00EF69A4">
        <w:rPr>
          <w:color w:val="000000"/>
        </w:rPr>
        <w:t>      __________________________________________________________________</w:t>
      </w:r>
    </w:p>
    <w:p w:rsidR="000B7CFC" w:rsidRPr="00EF69A4" w:rsidRDefault="000B7CFC" w:rsidP="000B7CFC">
      <w:pPr>
        <w:jc w:val="both"/>
      </w:pPr>
      <w:r w:rsidRPr="00EF69A4">
        <w:rPr>
          <w:color w:val="000000"/>
        </w:rPr>
        <w:t>(наименование потенциального поставщика-победителя)</w:t>
      </w:r>
    </w:p>
    <w:p w:rsidR="000B7CFC" w:rsidRPr="00EF69A4" w:rsidRDefault="000B7CFC" w:rsidP="000B7CFC">
      <w:pPr>
        <w:jc w:val="both"/>
      </w:pPr>
      <w:r w:rsidRPr="00EF69A4">
        <w:rPr>
          <w:color w:val="000000"/>
        </w:rPr>
        <w:t>отказывается от подписания договора по итогам тендера/конкурса по закупу</w:t>
      </w:r>
    </w:p>
    <w:p w:rsidR="000B7CFC" w:rsidRPr="00EF69A4" w:rsidRDefault="000B7CFC" w:rsidP="000B7CFC">
      <w:pPr>
        <w:jc w:val="both"/>
      </w:pPr>
      <w:r w:rsidRPr="00EF69A4">
        <w:rPr>
          <w:color w:val="000000"/>
        </w:rPr>
        <w:t>__________________________________________________________________,</w:t>
      </w:r>
    </w:p>
    <w:p w:rsidR="000B7CFC" w:rsidRPr="00EF69A4" w:rsidRDefault="000B7CFC" w:rsidP="000B7CFC">
      <w:pPr>
        <w:jc w:val="both"/>
      </w:pPr>
      <w:r w:rsidRPr="00EF69A4">
        <w:rPr>
          <w:color w:val="000000"/>
        </w:rPr>
        <w:t>по лоту № _________________________________________________________</w:t>
      </w:r>
    </w:p>
    <w:p w:rsidR="000B7CFC" w:rsidRPr="00EF69A4" w:rsidRDefault="000B7CFC" w:rsidP="000B7CFC">
      <w:pPr>
        <w:jc w:val="both"/>
      </w:pPr>
      <w:r w:rsidRPr="00EF69A4">
        <w:rPr>
          <w:color w:val="000000"/>
        </w:rPr>
        <w:t>(номер в объявлении/на веб-портале закупок)</w:t>
      </w:r>
    </w:p>
    <w:p w:rsidR="000B7CFC" w:rsidRPr="00EF69A4" w:rsidRDefault="000B7CFC" w:rsidP="000B7CFC">
      <w:pPr>
        <w:jc w:val="both"/>
      </w:pPr>
      <w:r w:rsidRPr="00EF69A4">
        <w:rPr>
          <w:color w:val="000000"/>
        </w:rPr>
        <w:t>по причине ________________________________________________________</w:t>
      </w:r>
    </w:p>
    <w:p w:rsidR="000B7CFC" w:rsidRPr="00EF69A4" w:rsidRDefault="000B7CFC" w:rsidP="000B7CFC">
      <w:pPr>
        <w:jc w:val="both"/>
      </w:pPr>
      <w:r w:rsidRPr="00EF69A4">
        <w:rPr>
          <w:color w:val="000000"/>
        </w:rPr>
        <w:t>(указать соответствующее обоснование).</w:t>
      </w:r>
    </w:p>
    <w:p w:rsidR="000B7CFC" w:rsidRPr="00EF69A4" w:rsidRDefault="000B7CFC" w:rsidP="000B7CFC">
      <w:pPr>
        <w:jc w:val="both"/>
        <w:rPr>
          <w:rStyle w:val="s1"/>
          <w:b/>
          <w:bCs/>
        </w:rPr>
      </w:pPr>
      <w:r w:rsidRPr="00EF69A4">
        <w:rPr>
          <w:color w:val="000000"/>
        </w:rPr>
        <w:t>Должность, Ф.И.О. (при его наличии) _________________</w:t>
      </w: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b/>
          <w:bCs/>
        </w:rPr>
      </w:pPr>
    </w:p>
    <w:p w:rsidR="000B7CFC" w:rsidRPr="00EF69A4" w:rsidRDefault="000B7CFC" w:rsidP="000B7CFC">
      <w:pPr>
        <w:rPr>
          <w:rStyle w:val="s1"/>
        </w:rPr>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0B7CFC" w:rsidRPr="00EF69A4" w:rsidRDefault="000B7CFC" w:rsidP="000B7CFC">
      <w:pPr>
        <w:ind w:firstLine="708"/>
      </w:pPr>
    </w:p>
    <w:p w:rsidR="00891D3D" w:rsidRPr="00EF69A4" w:rsidRDefault="00891D3D" w:rsidP="00C7480B">
      <w:pPr>
        <w:ind w:firstLine="708"/>
      </w:pPr>
    </w:p>
    <w:sectPr w:rsidR="00891D3D" w:rsidRPr="00EF69A4" w:rsidSect="00EF69A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64" w:rsidRDefault="00F77664" w:rsidP="005E31A7">
      <w:r>
        <w:separator/>
      </w:r>
    </w:p>
  </w:endnote>
  <w:endnote w:type="continuationSeparator" w:id="0">
    <w:p w:rsidR="00F77664" w:rsidRDefault="00F77664"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SanL-Bol">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4" w:rsidRDefault="00907487">
    <w:pPr>
      <w:pStyle w:val="af1"/>
      <w:jc w:val="right"/>
    </w:pPr>
    <w:r>
      <w:fldChar w:fldCharType="begin"/>
    </w:r>
    <w:r>
      <w:instrText>PAGE   \* MERGEFORMAT</w:instrText>
    </w:r>
    <w:r>
      <w:fldChar w:fldCharType="separate"/>
    </w:r>
    <w:r w:rsidR="00234AB6">
      <w:rPr>
        <w:noProof/>
      </w:rPr>
      <w:t>11</w:t>
    </w:r>
    <w:r>
      <w:rPr>
        <w:noProof/>
      </w:rPr>
      <w:fldChar w:fldCharType="end"/>
    </w:r>
  </w:p>
  <w:p w:rsidR="00EF69A4" w:rsidRDefault="00EF69A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A4" w:rsidRDefault="00907487">
    <w:pPr>
      <w:pStyle w:val="af1"/>
      <w:jc w:val="right"/>
    </w:pPr>
    <w:r>
      <w:fldChar w:fldCharType="begin"/>
    </w:r>
    <w:r>
      <w:instrText>PAGE   \* MERGEFORMAT</w:instrText>
    </w:r>
    <w:r>
      <w:fldChar w:fldCharType="separate"/>
    </w:r>
    <w:r w:rsidR="00234AB6">
      <w:rPr>
        <w:noProof/>
      </w:rPr>
      <w:t>98</w:t>
    </w:r>
    <w:r>
      <w:rPr>
        <w:noProof/>
      </w:rPr>
      <w:fldChar w:fldCharType="end"/>
    </w:r>
  </w:p>
  <w:p w:rsidR="00EF69A4" w:rsidRDefault="00EF69A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64" w:rsidRDefault="00F77664" w:rsidP="005E31A7">
      <w:r>
        <w:separator/>
      </w:r>
    </w:p>
  </w:footnote>
  <w:footnote w:type="continuationSeparator" w:id="0">
    <w:p w:rsidR="00F77664" w:rsidRDefault="00F77664"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E06"/>
    <w:rsid w:val="000046C3"/>
    <w:rsid w:val="00007696"/>
    <w:rsid w:val="000076B7"/>
    <w:rsid w:val="00010D56"/>
    <w:rsid w:val="0001110F"/>
    <w:rsid w:val="000133B9"/>
    <w:rsid w:val="000159C1"/>
    <w:rsid w:val="00015B18"/>
    <w:rsid w:val="000170CC"/>
    <w:rsid w:val="00026B2B"/>
    <w:rsid w:val="00034C29"/>
    <w:rsid w:val="000352CF"/>
    <w:rsid w:val="00035445"/>
    <w:rsid w:val="00035711"/>
    <w:rsid w:val="0003778F"/>
    <w:rsid w:val="00040B65"/>
    <w:rsid w:val="00051828"/>
    <w:rsid w:val="000542E2"/>
    <w:rsid w:val="0005509C"/>
    <w:rsid w:val="00063805"/>
    <w:rsid w:val="000674F4"/>
    <w:rsid w:val="0006765B"/>
    <w:rsid w:val="00080002"/>
    <w:rsid w:val="0008740D"/>
    <w:rsid w:val="00096F9D"/>
    <w:rsid w:val="00097902"/>
    <w:rsid w:val="00097E89"/>
    <w:rsid w:val="00097F40"/>
    <w:rsid w:val="000A1950"/>
    <w:rsid w:val="000A23B6"/>
    <w:rsid w:val="000A4E15"/>
    <w:rsid w:val="000A75A5"/>
    <w:rsid w:val="000B3180"/>
    <w:rsid w:val="000B7CFC"/>
    <w:rsid w:val="000C052D"/>
    <w:rsid w:val="000C394E"/>
    <w:rsid w:val="000D0165"/>
    <w:rsid w:val="000D360E"/>
    <w:rsid w:val="000D64ED"/>
    <w:rsid w:val="0010112E"/>
    <w:rsid w:val="001072D4"/>
    <w:rsid w:val="001134A8"/>
    <w:rsid w:val="00121160"/>
    <w:rsid w:val="00130CF7"/>
    <w:rsid w:val="0013490F"/>
    <w:rsid w:val="00134AE8"/>
    <w:rsid w:val="00147DFF"/>
    <w:rsid w:val="001572F1"/>
    <w:rsid w:val="0016114C"/>
    <w:rsid w:val="001646BC"/>
    <w:rsid w:val="00165F73"/>
    <w:rsid w:val="00172087"/>
    <w:rsid w:val="001723FD"/>
    <w:rsid w:val="001751BB"/>
    <w:rsid w:val="00180802"/>
    <w:rsid w:val="00186B5B"/>
    <w:rsid w:val="001A69E6"/>
    <w:rsid w:val="001A71E0"/>
    <w:rsid w:val="001C078F"/>
    <w:rsid w:val="001C5A89"/>
    <w:rsid w:val="001D0014"/>
    <w:rsid w:val="001D14D8"/>
    <w:rsid w:val="001E2800"/>
    <w:rsid w:val="001F4E16"/>
    <w:rsid w:val="001F6E5E"/>
    <w:rsid w:val="001F77B3"/>
    <w:rsid w:val="00202C75"/>
    <w:rsid w:val="002057D0"/>
    <w:rsid w:val="00206ABE"/>
    <w:rsid w:val="002102B7"/>
    <w:rsid w:val="002106AA"/>
    <w:rsid w:val="002153AA"/>
    <w:rsid w:val="00224211"/>
    <w:rsid w:val="00231C3C"/>
    <w:rsid w:val="00234AB6"/>
    <w:rsid w:val="00243E65"/>
    <w:rsid w:val="0025042C"/>
    <w:rsid w:val="0026014B"/>
    <w:rsid w:val="002628D0"/>
    <w:rsid w:val="002638D8"/>
    <w:rsid w:val="00266120"/>
    <w:rsid w:val="002744DD"/>
    <w:rsid w:val="0027554E"/>
    <w:rsid w:val="00277BE6"/>
    <w:rsid w:val="002810FD"/>
    <w:rsid w:val="00282ADC"/>
    <w:rsid w:val="00287975"/>
    <w:rsid w:val="002A454E"/>
    <w:rsid w:val="002A627C"/>
    <w:rsid w:val="002B1CC4"/>
    <w:rsid w:val="002C4BCA"/>
    <w:rsid w:val="002D4A40"/>
    <w:rsid w:val="002D5E93"/>
    <w:rsid w:val="002D74FD"/>
    <w:rsid w:val="002E0B80"/>
    <w:rsid w:val="002E0D9A"/>
    <w:rsid w:val="002F3753"/>
    <w:rsid w:val="003003C6"/>
    <w:rsid w:val="003073DA"/>
    <w:rsid w:val="003402CB"/>
    <w:rsid w:val="003404DB"/>
    <w:rsid w:val="003414B7"/>
    <w:rsid w:val="00341C10"/>
    <w:rsid w:val="003451EB"/>
    <w:rsid w:val="003457D3"/>
    <w:rsid w:val="00347896"/>
    <w:rsid w:val="0035435C"/>
    <w:rsid w:val="00357882"/>
    <w:rsid w:val="00371421"/>
    <w:rsid w:val="00373167"/>
    <w:rsid w:val="00374BD9"/>
    <w:rsid w:val="00381409"/>
    <w:rsid w:val="00383969"/>
    <w:rsid w:val="003856B3"/>
    <w:rsid w:val="003939B2"/>
    <w:rsid w:val="00394511"/>
    <w:rsid w:val="003A5BD8"/>
    <w:rsid w:val="003A790F"/>
    <w:rsid w:val="003B4881"/>
    <w:rsid w:val="003C251D"/>
    <w:rsid w:val="003C6DD6"/>
    <w:rsid w:val="003E270A"/>
    <w:rsid w:val="003E56EA"/>
    <w:rsid w:val="003E6A75"/>
    <w:rsid w:val="003F1B54"/>
    <w:rsid w:val="00400E39"/>
    <w:rsid w:val="00402C30"/>
    <w:rsid w:val="00413B92"/>
    <w:rsid w:val="004214F9"/>
    <w:rsid w:val="00422B16"/>
    <w:rsid w:val="004351E6"/>
    <w:rsid w:val="004457D8"/>
    <w:rsid w:val="004473A0"/>
    <w:rsid w:val="00447AC0"/>
    <w:rsid w:val="00474A6D"/>
    <w:rsid w:val="0048683E"/>
    <w:rsid w:val="00493AA6"/>
    <w:rsid w:val="004974BB"/>
    <w:rsid w:val="004A3E86"/>
    <w:rsid w:val="004B21A7"/>
    <w:rsid w:val="004C0839"/>
    <w:rsid w:val="004C3B71"/>
    <w:rsid w:val="004D0808"/>
    <w:rsid w:val="004D201F"/>
    <w:rsid w:val="004D7D42"/>
    <w:rsid w:val="004E0232"/>
    <w:rsid w:val="004E0364"/>
    <w:rsid w:val="004E6A1E"/>
    <w:rsid w:val="004F049E"/>
    <w:rsid w:val="004F7FF0"/>
    <w:rsid w:val="00517822"/>
    <w:rsid w:val="005206DC"/>
    <w:rsid w:val="005306BF"/>
    <w:rsid w:val="0053082A"/>
    <w:rsid w:val="00532AEA"/>
    <w:rsid w:val="00535425"/>
    <w:rsid w:val="00537562"/>
    <w:rsid w:val="00552164"/>
    <w:rsid w:val="00554ADF"/>
    <w:rsid w:val="005616C1"/>
    <w:rsid w:val="00577A86"/>
    <w:rsid w:val="00583FA4"/>
    <w:rsid w:val="00584B0D"/>
    <w:rsid w:val="0058601E"/>
    <w:rsid w:val="00590AE0"/>
    <w:rsid w:val="005A13D7"/>
    <w:rsid w:val="005A1500"/>
    <w:rsid w:val="005A5629"/>
    <w:rsid w:val="005A7252"/>
    <w:rsid w:val="005B391C"/>
    <w:rsid w:val="005B4B4F"/>
    <w:rsid w:val="005D1097"/>
    <w:rsid w:val="005E31A7"/>
    <w:rsid w:val="005E5698"/>
    <w:rsid w:val="005E734B"/>
    <w:rsid w:val="005F1466"/>
    <w:rsid w:val="006108F0"/>
    <w:rsid w:val="0061469F"/>
    <w:rsid w:val="006231C7"/>
    <w:rsid w:val="00635547"/>
    <w:rsid w:val="0063650D"/>
    <w:rsid w:val="006569A1"/>
    <w:rsid w:val="00663140"/>
    <w:rsid w:val="006672E3"/>
    <w:rsid w:val="00677C4A"/>
    <w:rsid w:val="006819CE"/>
    <w:rsid w:val="00683EC1"/>
    <w:rsid w:val="00687658"/>
    <w:rsid w:val="00694958"/>
    <w:rsid w:val="00696847"/>
    <w:rsid w:val="00697A9A"/>
    <w:rsid w:val="006A050B"/>
    <w:rsid w:val="006A6930"/>
    <w:rsid w:val="006C010D"/>
    <w:rsid w:val="006C15D3"/>
    <w:rsid w:val="006C4656"/>
    <w:rsid w:val="006C7EF6"/>
    <w:rsid w:val="006D2FA4"/>
    <w:rsid w:val="006D6428"/>
    <w:rsid w:val="006E6A9C"/>
    <w:rsid w:val="006F3096"/>
    <w:rsid w:val="006F44A8"/>
    <w:rsid w:val="006F7EA3"/>
    <w:rsid w:val="0070750C"/>
    <w:rsid w:val="00707803"/>
    <w:rsid w:val="007151FA"/>
    <w:rsid w:val="00733090"/>
    <w:rsid w:val="00737D6D"/>
    <w:rsid w:val="00740763"/>
    <w:rsid w:val="00740803"/>
    <w:rsid w:val="00754C94"/>
    <w:rsid w:val="00762BD1"/>
    <w:rsid w:val="00763130"/>
    <w:rsid w:val="007644F1"/>
    <w:rsid w:val="007846D3"/>
    <w:rsid w:val="00790B29"/>
    <w:rsid w:val="007943EE"/>
    <w:rsid w:val="007951AD"/>
    <w:rsid w:val="00797CA4"/>
    <w:rsid w:val="007B5447"/>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644B0"/>
    <w:rsid w:val="00881604"/>
    <w:rsid w:val="00891D3D"/>
    <w:rsid w:val="008A1800"/>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7017"/>
    <w:rsid w:val="00907487"/>
    <w:rsid w:val="00907F27"/>
    <w:rsid w:val="009129E1"/>
    <w:rsid w:val="00930C00"/>
    <w:rsid w:val="0093133A"/>
    <w:rsid w:val="009411C0"/>
    <w:rsid w:val="009627FA"/>
    <w:rsid w:val="00964BA5"/>
    <w:rsid w:val="00965AD8"/>
    <w:rsid w:val="009665A7"/>
    <w:rsid w:val="00970AE6"/>
    <w:rsid w:val="009760DC"/>
    <w:rsid w:val="00977BF0"/>
    <w:rsid w:val="00985126"/>
    <w:rsid w:val="009852D2"/>
    <w:rsid w:val="00991F67"/>
    <w:rsid w:val="0099261A"/>
    <w:rsid w:val="009B4677"/>
    <w:rsid w:val="009B7E34"/>
    <w:rsid w:val="009C4CCC"/>
    <w:rsid w:val="009E008D"/>
    <w:rsid w:val="009F54E4"/>
    <w:rsid w:val="009F69AF"/>
    <w:rsid w:val="00A0410C"/>
    <w:rsid w:val="00A21C66"/>
    <w:rsid w:val="00A2479A"/>
    <w:rsid w:val="00A3136B"/>
    <w:rsid w:val="00A45C1B"/>
    <w:rsid w:val="00A45D5B"/>
    <w:rsid w:val="00A47460"/>
    <w:rsid w:val="00A71F14"/>
    <w:rsid w:val="00A83443"/>
    <w:rsid w:val="00A90167"/>
    <w:rsid w:val="00A94A6E"/>
    <w:rsid w:val="00AA3624"/>
    <w:rsid w:val="00AA4BBF"/>
    <w:rsid w:val="00AA5F1B"/>
    <w:rsid w:val="00AA6F99"/>
    <w:rsid w:val="00AB1E28"/>
    <w:rsid w:val="00AB3858"/>
    <w:rsid w:val="00AB6A97"/>
    <w:rsid w:val="00AC0E67"/>
    <w:rsid w:val="00AC48A4"/>
    <w:rsid w:val="00AC69CB"/>
    <w:rsid w:val="00AD00B7"/>
    <w:rsid w:val="00AD23E4"/>
    <w:rsid w:val="00AD3887"/>
    <w:rsid w:val="00AD524C"/>
    <w:rsid w:val="00AD6722"/>
    <w:rsid w:val="00AE1828"/>
    <w:rsid w:val="00AF3778"/>
    <w:rsid w:val="00AF3C0D"/>
    <w:rsid w:val="00B008F6"/>
    <w:rsid w:val="00B16CA4"/>
    <w:rsid w:val="00B20FDB"/>
    <w:rsid w:val="00B214ED"/>
    <w:rsid w:val="00B23074"/>
    <w:rsid w:val="00B2435F"/>
    <w:rsid w:val="00B27A0C"/>
    <w:rsid w:val="00B32EB3"/>
    <w:rsid w:val="00B36CF6"/>
    <w:rsid w:val="00B4263A"/>
    <w:rsid w:val="00B43F3A"/>
    <w:rsid w:val="00B519A5"/>
    <w:rsid w:val="00B52E06"/>
    <w:rsid w:val="00B625F3"/>
    <w:rsid w:val="00B634E1"/>
    <w:rsid w:val="00B77AA0"/>
    <w:rsid w:val="00B87A22"/>
    <w:rsid w:val="00B95022"/>
    <w:rsid w:val="00B96C48"/>
    <w:rsid w:val="00BA37B3"/>
    <w:rsid w:val="00BB04B5"/>
    <w:rsid w:val="00BB3FD7"/>
    <w:rsid w:val="00BC3E6C"/>
    <w:rsid w:val="00BD3351"/>
    <w:rsid w:val="00BE39D7"/>
    <w:rsid w:val="00BE4F67"/>
    <w:rsid w:val="00BE665D"/>
    <w:rsid w:val="00C008EE"/>
    <w:rsid w:val="00C01843"/>
    <w:rsid w:val="00C0535C"/>
    <w:rsid w:val="00C1296A"/>
    <w:rsid w:val="00C15945"/>
    <w:rsid w:val="00C45803"/>
    <w:rsid w:val="00C46961"/>
    <w:rsid w:val="00C5244E"/>
    <w:rsid w:val="00C55AEF"/>
    <w:rsid w:val="00C6011B"/>
    <w:rsid w:val="00C662D9"/>
    <w:rsid w:val="00C7480B"/>
    <w:rsid w:val="00C75166"/>
    <w:rsid w:val="00C86DB7"/>
    <w:rsid w:val="00C9030D"/>
    <w:rsid w:val="00CA4560"/>
    <w:rsid w:val="00CB5226"/>
    <w:rsid w:val="00CB6B7B"/>
    <w:rsid w:val="00CB6CDB"/>
    <w:rsid w:val="00CB727F"/>
    <w:rsid w:val="00CD0FB7"/>
    <w:rsid w:val="00CD7C9B"/>
    <w:rsid w:val="00CE3E9F"/>
    <w:rsid w:val="00CE41FC"/>
    <w:rsid w:val="00CE5645"/>
    <w:rsid w:val="00CF2B39"/>
    <w:rsid w:val="00D03AF5"/>
    <w:rsid w:val="00D06D18"/>
    <w:rsid w:val="00D31C15"/>
    <w:rsid w:val="00D41612"/>
    <w:rsid w:val="00D4281A"/>
    <w:rsid w:val="00D456F9"/>
    <w:rsid w:val="00D6759E"/>
    <w:rsid w:val="00D8561E"/>
    <w:rsid w:val="00D91794"/>
    <w:rsid w:val="00D9571F"/>
    <w:rsid w:val="00D95B0D"/>
    <w:rsid w:val="00DA1CBD"/>
    <w:rsid w:val="00DC3A90"/>
    <w:rsid w:val="00DC3E1E"/>
    <w:rsid w:val="00DD3BD6"/>
    <w:rsid w:val="00DD4D23"/>
    <w:rsid w:val="00DD6AF5"/>
    <w:rsid w:val="00DE2263"/>
    <w:rsid w:val="00DE3F09"/>
    <w:rsid w:val="00DE42C0"/>
    <w:rsid w:val="00DE5CD2"/>
    <w:rsid w:val="00DE6B07"/>
    <w:rsid w:val="00DF038E"/>
    <w:rsid w:val="00DF7ED4"/>
    <w:rsid w:val="00E14358"/>
    <w:rsid w:val="00E21DE4"/>
    <w:rsid w:val="00E26F50"/>
    <w:rsid w:val="00E33E2E"/>
    <w:rsid w:val="00E341AE"/>
    <w:rsid w:val="00E40978"/>
    <w:rsid w:val="00E50C5A"/>
    <w:rsid w:val="00E64E5F"/>
    <w:rsid w:val="00E750A8"/>
    <w:rsid w:val="00E76A90"/>
    <w:rsid w:val="00E85498"/>
    <w:rsid w:val="00E869BF"/>
    <w:rsid w:val="00E93067"/>
    <w:rsid w:val="00E93E4E"/>
    <w:rsid w:val="00EA006A"/>
    <w:rsid w:val="00EA50B9"/>
    <w:rsid w:val="00EB01D3"/>
    <w:rsid w:val="00EB30E2"/>
    <w:rsid w:val="00EB5F14"/>
    <w:rsid w:val="00EC0DEA"/>
    <w:rsid w:val="00EC42C3"/>
    <w:rsid w:val="00EC494C"/>
    <w:rsid w:val="00ED0DCE"/>
    <w:rsid w:val="00ED187E"/>
    <w:rsid w:val="00ED4CF6"/>
    <w:rsid w:val="00ED627A"/>
    <w:rsid w:val="00ED69A7"/>
    <w:rsid w:val="00EE44B5"/>
    <w:rsid w:val="00EF13E6"/>
    <w:rsid w:val="00EF22DC"/>
    <w:rsid w:val="00EF3077"/>
    <w:rsid w:val="00EF49E9"/>
    <w:rsid w:val="00EF69A4"/>
    <w:rsid w:val="00EF71B9"/>
    <w:rsid w:val="00F01B58"/>
    <w:rsid w:val="00F02115"/>
    <w:rsid w:val="00F20FB2"/>
    <w:rsid w:val="00F247B8"/>
    <w:rsid w:val="00F27056"/>
    <w:rsid w:val="00F31FBF"/>
    <w:rsid w:val="00F33E10"/>
    <w:rsid w:val="00F34A65"/>
    <w:rsid w:val="00F53DDA"/>
    <w:rsid w:val="00F56D87"/>
    <w:rsid w:val="00F60145"/>
    <w:rsid w:val="00F63FBB"/>
    <w:rsid w:val="00F70B72"/>
    <w:rsid w:val="00F718F6"/>
    <w:rsid w:val="00F7237E"/>
    <w:rsid w:val="00F77664"/>
    <w:rsid w:val="00F77CD7"/>
    <w:rsid w:val="00F8010C"/>
    <w:rsid w:val="00F80F2A"/>
    <w:rsid w:val="00F82A61"/>
    <w:rsid w:val="00FA2C0C"/>
    <w:rsid w:val="00FA32F2"/>
    <w:rsid w:val="00FA5EE7"/>
    <w:rsid w:val="00FB75C4"/>
    <w:rsid w:val="00FC0E3D"/>
    <w:rsid w:val="00FC2680"/>
    <w:rsid w:val="00FC2868"/>
    <w:rsid w:val="00FE0495"/>
    <w:rsid w:val="00FE1C91"/>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125">
      <w:bodyDiv w:val="1"/>
      <w:marLeft w:val="0"/>
      <w:marRight w:val="0"/>
      <w:marTop w:val="0"/>
      <w:marBottom w:val="0"/>
      <w:divBdr>
        <w:top w:val="none" w:sz="0" w:space="0" w:color="auto"/>
        <w:left w:val="none" w:sz="0" w:space="0" w:color="auto"/>
        <w:bottom w:val="none" w:sz="0" w:space="0" w:color="auto"/>
        <w:right w:val="none" w:sz="0" w:space="0" w:color="auto"/>
      </w:divBdr>
    </w:div>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50103911">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075194" TargetMode="External"/><Relationship Id="rId18" Type="http://schemas.openxmlformats.org/officeDocument/2006/relationships/hyperlink" Target="https://online.zakon.kz/Document/?doc_id=35499827" TargetMode="External"/><Relationship Id="rId26" Type="http://schemas.openxmlformats.org/officeDocument/2006/relationships/hyperlink" Target="https://online.zakon.kz/Document/?doc_id=32075194" TargetMode="External"/><Relationship Id="rId39" Type="http://schemas.openxmlformats.org/officeDocument/2006/relationships/hyperlink" Target="http://online.zakon.kz/Document/?doc_id=31548200" TargetMode="External"/><Relationship Id="rId21" Type="http://schemas.openxmlformats.org/officeDocument/2006/relationships/hyperlink" Target="https://online.zakon.kz/Document/?doc_id=35499827" TargetMode="External"/><Relationship Id="rId34" Type="http://schemas.openxmlformats.org/officeDocument/2006/relationships/hyperlink" Target="https://online.zakon.kz/Document/?doc_id=35499827" TargetMode="External"/><Relationship Id="rId42" Type="http://schemas.openxmlformats.org/officeDocument/2006/relationships/hyperlink" Target="http://online.zakon.kz/Document/?doc_id=3955476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nline.zakon.kz/Document/?doc_id=34339471" TargetMode="External"/><Relationship Id="rId29" Type="http://schemas.openxmlformats.org/officeDocument/2006/relationships/hyperlink" Target="https://online.zakon.kz/Document/?doc_id=32075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2075194" TargetMode="External"/><Relationship Id="rId24" Type="http://schemas.openxmlformats.org/officeDocument/2006/relationships/hyperlink" Target="https://online.zakon.kz/Document/?doc_id=35499827" TargetMode="External"/><Relationship Id="rId32" Type="http://schemas.openxmlformats.org/officeDocument/2006/relationships/hyperlink" Target="https://online.zakon.kz/Document/?doc_id=34339471" TargetMode="External"/><Relationship Id="rId37" Type="http://schemas.openxmlformats.org/officeDocument/2006/relationships/hyperlink" Target="https://mail.yandex.ru/?uid=1692747403" TargetMode="External"/><Relationship Id="rId40" Type="http://schemas.openxmlformats.org/officeDocument/2006/relationships/hyperlink" Target="http://online.zakon.kz/Document/?doc_id=3446443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zakon.kz/Document/?doc_id=35499827" TargetMode="External"/><Relationship Id="rId23" Type="http://schemas.openxmlformats.org/officeDocument/2006/relationships/hyperlink" Target="https://online.zakon.kz/Document/?doc_id=32075194" TargetMode="External"/><Relationship Id="rId28" Type="http://schemas.openxmlformats.org/officeDocument/2006/relationships/hyperlink" Target="https://online.zakon.kz/Document/?doc_id=34339471" TargetMode="External"/><Relationship Id="rId36" Type="http://schemas.openxmlformats.org/officeDocument/2006/relationships/hyperlink" Target="https://mail.yandex.ru/?uid=1692747403" TargetMode="External"/><Relationship Id="rId10" Type="http://schemas.openxmlformats.org/officeDocument/2006/relationships/footer" Target="footer1.xml"/><Relationship Id="rId19" Type="http://schemas.openxmlformats.org/officeDocument/2006/relationships/hyperlink" Target="https://online.zakon.kz/Document/?doc_id=34339471" TargetMode="External"/><Relationship Id="rId31" Type="http://schemas.openxmlformats.org/officeDocument/2006/relationships/hyperlink" Target="https://online.zakon.kz/Document/?doc_id=35499827"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dgorpol@yandex.kz" TargetMode="External"/><Relationship Id="rId14" Type="http://schemas.openxmlformats.org/officeDocument/2006/relationships/hyperlink" Target="https://online.zakon.kz/Document/?doc_id=33085942" TargetMode="External"/><Relationship Id="rId22" Type="http://schemas.openxmlformats.org/officeDocument/2006/relationships/hyperlink" Target="https://online.zakon.kz/Document/?doc_id=34339471" TargetMode="External"/><Relationship Id="rId27" Type="http://schemas.openxmlformats.org/officeDocument/2006/relationships/hyperlink" Target="https://online.zakon.kz/Document/?doc_id=35499827" TargetMode="External"/><Relationship Id="rId30" Type="http://schemas.openxmlformats.org/officeDocument/2006/relationships/hyperlink" Target="https://online.zakon.kz/Document/?doc_id=33085942" TargetMode="External"/><Relationship Id="rId35" Type="http://schemas.openxmlformats.org/officeDocument/2006/relationships/hyperlink" Target="https://online.zakon.kz/Document/?doc_id=34339471"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online.zakon.kz/Document/?doc_id=35499827" TargetMode="External"/><Relationship Id="rId17" Type="http://schemas.openxmlformats.org/officeDocument/2006/relationships/hyperlink" Target="https://online.zakon.kz/Document/?doc_id=32075194" TargetMode="External"/><Relationship Id="rId25" Type="http://schemas.openxmlformats.org/officeDocument/2006/relationships/hyperlink" Target="https://online.zakon.kz/Document/?doc_id=34339471" TargetMode="External"/><Relationship Id="rId33" Type="http://schemas.openxmlformats.org/officeDocument/2006/relationships/hyperlink" Target="https://online.zakon.kz/Document/?doc_id=32075194" TargetMode="External"/><Relationship Id="rId38" Type="http://schemas.openxmlformats.org/officeDocument/2006/relationships/hyperlink" Target="http://online.zakon.kz/Document/?doc_id=31548200" TargetMode="External"/><Relationship Id="rId20" Type="http://schemas.openxmlformats.org/officeDocument/2006/relationships/hyperlink" Target="https://online.zakon.kz/Document/?doc_id=32075194" TargetMode="External"/><Relationship Id="rId41" Type="http://schemas.openxmlformats.org/officeDocument/2006/relationships/hyperlink" Target="http://online.zakon.kz/Document/?doc_id=38330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1BE3-5BF5-4591-A593-07E51A9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36772</Words>
  <Characters>209603</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245884</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5</cp:revision>
  <cp:lastPrinted>2023-06-07T07:44:00Z</cp:lastPrinted>
  <dcterms:created xsi:type="dcterms:W3CDTF">2023-06-08T02:49:00Z</dcterms:created>
  <dcterms:modified xsi:type="dcterms:W3CDTF">2023-06-08T08:47:00Z</dcterms:modified>
</cp:coreProperties>
</file>